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D27EB" w14:textId="77777777" w:rsidR="00E46F5E" w:rsidRDefault="00550496" w:rsidP="00550496">
      <w:pPr>
        <w:autoSpaceDE w:val="0"/>
        <w:autoSpaceDN w:val="0"/>
        <w:adjustRightInd w:val="0"/>
        <w:spacing w:line="360" w:lineRule="auto"/>
        <w:jc w:val="center"/>
        <w:rPr>
          <w:b/>
          <w:sz w:val="36"/>
          <w:szCs w:val="36"/>
        </w:rPr>
      </w:pPr>
      <w:r w:rsidRPr="00550496">
        <w:rPr>
          <w:b/>
          <w:sz w:val="36"/>
          <w:szCs w:val="36"/>
        </w:rPr>
        <w:t>Supporting Information</w:t>
      </w:r>
    </w:p>
    <w:p w14:paraId="5DB15DB4" w14:textId="77777777" w:rsidR="00550496" w:rsidRDefault="00550496" w:rsidP="00550496">
      <w:pPr>
        <w:autoSpaceDE w:val="0"/>
        <w:autoSpaceDN w:val="0"/>
        <w:adjustRightInd w:val="0"/>
        <w:spacing w:line="360" w:lineRule="auto"/>
        <w:jc w:val="center"/>
        <w:rPr>
          <w:b/>
          <w:sz w:val="28"/>
          <w:szCs w:val="28"/>
        </w:rPr>
      </w:pPr>
    </w:p>
    <w:p w14:paraId="78649BA1" w14:textId="77777777" w:rsidR="00786BED" w:rsidRDefault="00786BED" w:rsidP="00070703">
      <w:pPr>
        <w:autoSpaceDE w:val="0"/>
        <w:autoSpaceDN w:val="0"/>
        <w:adjustRightInd w:val="0"/>
        <w:spacing w:line="360" w:lineRule="auto"/>
        <w:jc w:val="both"/>
        <w:rPr>
          <w:b/>
          <w:sz w:val="28"/>
          <w:szCs w:val="28"/>
        </w:rPr>
      </w:pPr>
    </w:p>
    <w:p w14:paraId="68FC7738" w14:textId="3E2E15AD" w:rsidR="005F5CF2" w:rsidRPr="007A1A20" w:rsidRDefault="007A1A20" w:rsidP="007A1A20">
      <w:pPr>
        <w:pStyle w:val="BCAuthorAddress"/>
      </w:pPr>
      <w:r w:rsidRPr="007A1A20">
        <w:t>An accelerated Rauhut-Currier dimerization enabled synthesis of (±)-Incarvilleatone and anticancer studies</w:t>
      </w:r>
    </w:p>
    <w:p w14:paraId="09025A21" w14:textId="77777777" w:rsidR="007A1A20" w:rsidRPr="007A1A20" w:rsidRDefault="007A1A20" w:rsidP="007A1A20"/>
    <w:p w14:paraId="38769EDF" w14:textId="388FAC7B" w:rsidR="00764FEC" w:rsidRPr="00707BFB" w:rsidRDefault="005F5CF2" w:rsidP="00707BFB">
      <w:pPr>
        <w:pStyle w:val="BBAuthorName"/>
        <w:rPr>
          <w:b/>
          <w:vertAlign w:val="superscript"/>
        </w:rPr>
      </w:pPr>
      <w:r w:rsidRPr="00707BFB">
        <w:t>Tharun K. Kotammagari</w:t>
      </w:r>
      <w:r w:rsidR="00357838" w:rsidRPr="00707BFB">
        <w:rPr>
          <w:vertAlign w:val="superscript"/>
        </w:rPr>
        <w:t>a,b</w:t>
      </w:r>
      <w:r w:rsidRPr="00707BFB">
        <w:t>, Sweta Misra</w:t>
      </w:r>
      <w:r w:rsidR="00357838" w:rsidRPr="00707BFB">
        <w:rPr>
          <w:vertAlign w:val="superscript"/>
        </w:rPr>
        <w:t>c</w:t>
      </w:r>
      <w:r w:rsidRPr="00707BFB">
        <w:t xml:space="preserve">, </w:t>
      </w:r>
      <w:r w:rsidR="00707BFB" w:rsidRPr="00707BFB">
        <w:t>Sayantan Paul</w:t>
      </w:r>
      <w:r w:rsidR="00FE2E71" w:rsidRPr="00707BFB">
        <w:rPr>
          <w:vertAlign w:val="superscript"/>
        </w:rPr>
        <w:t>a,b</w:t>
      </w:r>
      <w:r w:rsidR="00707BFB" w:rsidRPr="00707BFB">
        <w:t xml:space="preserve">, </w:t>
      </w:r>
      <w:r w:rsidRPr="00707BFB">
        <w:t>Sunita S. Kunte</w:t>
      </w:r>
      <w:r w:rsidR="00357838" w:rsidRPr="00707BFB">
        <w:rPr>
          <w:vertAlign w:val="superscript"/>
        </w:rPr>
        <w:t>a</w:t>
      </w:r>
      <w:r w:rsidRPr="00707BFB">
        <w:t>, Rajesh G. Gonnade</w:t>
      </w:r>
      <w:r w:rsidR="00357838" w:rsidRPr="00707BFB">
        <w:rPr>
          <w:vertAlign w:val="superscript"/>
        </w:rPr>
        <w:t>d</w:t>
      </w:r>
      <w:r w:rsidRPr="00707BFB">
        <w:t>, Manas K. Santra</w:t>
      </w:r>
      <w:r w:rsidR="00357838" w:rsidRPr="00707BFB">
        <w:rPr>
          <w:vertAlign w:val="superscript"/>
        </w:rPr>
        <w:t>c</w:t>
      </w:r>
      <w:r w:rsidRPr="00707BFB">
        <w:t>, and Asish K. Bhattacharya*</w:t>
      </w:r>
      <w:r w:rsidR="00357838" w:rsidRPr="00707BFB">
        <w:rPr>
          <w:vertAlign w:val="superscript"/>
        </w:rPr>
        <w:t>a,b</w:t>
      </w:r>
    </w:p>
    <w:p w14:paraId="39B9B0B2" w14:textId="77777777" w:rsidR="001D0AD2" w:rsidRPr="001D0AD2" w:rsidRDefault="001D0AD2" w:rsidP="007A1A20">
      <w:pPr>
        <w:pStyle w:val="BCAuthorAddress"/>
      </w:pPr>
    </w:p>
    <w:p w14:paraId="23BC74C8" w14:textId="77777777" w:rsidR="00DB3669" w:rsidRDefault="00357838" w:rsidP="001D0AD2">
      <w:pPr>
        <w:pStyle w:val="Address"/>
        <w:keepNext/>
        <w:framePr w:w="0" w:hSpace="0" w:vSpace="0" w:wrap="auto" w:vAnchor="margin" w:yAlign="inline"/>
        <w:jc w:val="center"/>
        <w:rPr>
          <w:rFonts w:ascii="Times New Roman" w:hAnsi="Times New Roman" w:cs="Times New Roman"/>
          <w:sz w:val="24"/>
          <w:szCs w:val="24"/>
          <w:lang w:val="en-US"/>
        </w:rPr>
      </w:pPr>
      <w:r w:rsidRPr="00357838">
        <w:rPr>
          <w:rFonts w:ascii="Times New Roman" w:hAnsi="Times New Roman" w:cs="Times New Roman"/>
          <w:sz w:val="24"/>
          <w:szCs w:val="24"/>
          <w:vertAlign w:val="superscript"/>
          <w:lang w:val="en-US"/>
        </w:rPr>
        <w:t>a</w:t>
      </w:r>
      <w:r w:rsidRPr="00357838">
        <w:rPr>
          <w:rFonts w:ascii="Times New Roman" w:hAnsi="Times New Roman" w:cs="Times New Roman"/>
          <w:sz w:val="24"/>
          <w:szCs w:val="24"/>
          <w:lang w:val="en-US"/>
        </w:rPr>
        <w:t xml:space="preserve"> Division of Organic Chemistry, CSIR-National Chemical Laboratory, </w:t>
      </w:r>
    </w:p>
    <w:p w14:paraId="0FD8E783" w14:textId="77777777" w:rsidR="00357838" w:rsidRPr="00357838" w:rsidRDefault="00357838" w:rsidP="001D0AD2">
      <w:pPr>
        <w:pStyle w:val="Address"/>
        <w:keepNext/>
        <w:framePr w:w="0" w:hSpace="0" w:vSpace="0" w:wrap="auto" w:vAnchor="margin" w:yAlign="inline"/>
        <w:jc w:val="center"/>
        <w:rPr>
          <w:rFonts w:ascii="Times New Roman" w:hAnsi="Times New Roman" w:cs="Times New Roman"/>
          <w:sz w:val="24"/>
          <w:szCs w:val="24"/>
          <w:lang w:val="en-US"/>
        </w:rPr>
      </w:pPr>
      <w:r w:rsidRPr="00357838">
        <w:rPr>
          <w:rFonts w:ascii="Times New Roman" w:hAnsi="Times New Roman" w:cs="Times New Roman"/>
          <w:sz w:val="24"/>
          <w:szCs w:val="24"/>
          <w:lang w:val="en-US"/>
        </w:rPr>
        <w:t>Dr. Homi Bhabha Road, Pune-411 008, India.</w:t>
      </w:r>
    </w:p>
    <w:p w14:paraId="0F3651AD" w14:textId="77777777" w:rsidR="00DB3669" w:rsidRDefault="00357838" w:rsidP="001D0AD2">
      <w:pPr>
        <w:pStyle w:val="Address"/>
        <w:keepNext/>
        <w:framePr w:w="0" w:hSpace="0" w:vSpace="0" w:wrap="auto" w:vAnchor="margin" w:yAlign="inline"/>
        <w:jc w:val="center"/>
        <w:rPr>
          <w:rFonts w:ascii="Times New Roman" w:hAnsi="Times New Roman" w:cs="Times New Roman"/>
          <w:sz w:val="24"/>
          <w:szCs w:val="24"/>
          <w:lang w:val="en-US"/>
        </w:rPr>
      </w:pPr>
      <w:r w:rsidRPr="00357838">
        <w:rPr>
          <w:rFonts w:ascii="Times New Roman" w:hAnsi="Times New Roman" w:cs="Times New Roman"/>
          <w:sz w:val="24"/>
          <w:szCs w:val="24"/>
          <w:vertAlign w:val="superscript"/>
          <w:lang w:val="en-US"/>
        </w:rPr>
        <w:t>b</w:t>
      </w:r>
      <w:r w:rsidRPr="00357838">
        <w:rPr>
          <w:rFonts w:ascii="Times New Roman" w:hAnsi="Times New Roman" w:cs="Times New Roman"/>
          <w:sz w:val="24"/>
          <w:szCs w:val="24"/>
          <w:lang w:val="en-US"/>
        </w:rPr>
        <w:t xml:space="preserve"> Academy of Scientific and Innovative Research (AcSIR), </w:t>
      </w:r>
    </w:p>
    <w:p w14:paraId="31E81F75" w14:textId="77777777" w:rsidR="00357838" w:rsidRPr="00357838" w:rsidRDefault="00357838" w:rsidP="001D0AD2">
      <w:pPr>
        <w:pStyle w:val="Address"/>
        <w:keepNext/>
        <w:framePr w:w="0" w:hSpace="0" w:vSpace="0" w:wrap="auto" w:vAnchor="margin" w:yAlign="inline"/>
        <w:jc w:val="center"/>
        <w:rPr>
          <w:rFonts w:ascii="Times New Roman" w:hAnsi="Times New Roman" w:cs="Times New Roman"/>
          <w:sz w:val="24"/>
          <w:szCs w:val="24"/>
          <w:lang w:val="en-US"/>
        </w:rPr>
      </w:pPr>
      <w:r w:rsidRPr="00357838">
        <w:rPr>
          <w:rFonts w:ascii="Times New Roman" w:hAnsi="Times New Roman" w:cs="Times New Roman"/>
          <w:sz w:val="24"/>
          <w:szCs w:val="24"/>
          <w:lang w:val="en-US"/>
        </w:rPr>
        <w:t>Dr. Homi Bhabha Road, Pune-411 008, India.</w:t>
      </w:r>
    </w:p>
    <w:p w14:paraId="310B9B87" w14:textId="77777777" w:rsidR="00DB3669" w:rsidRDefault="00357838" w:rsidP="001D0AD2">
      <w:pPr>
        <w:pStyle w:val="Address"/>
        <w:keepNext/>
        <w:framePr w:w="0" w:hSpace="0" w:vSpace="0" w:wrap="auto" w:vAnchor="margin" w:yAlign="inline"/>
        <w:jc w:val="center"/>
        <w:rPr>
          <w:rFonts w:ascii="Times New Roman" w:hAnsi="Times New Roman" w:cs="Times New Roman"/>
          <w:sz w:val="24"/>
          <w:szCs w:val="24"/>
          <w:lang w:val="en-US"/>
        </w:rPr>
      </w:pPr>
      <w:r w:rsidRPr="00357838">
        <w:rPr>
          <w:rFonts w:ascii="Times New Roman" w:hAnsi="Times New Roman" w:cs="Times New Roman"/>
          <w:sz w:val="24"/>
          <w:szCs w:val="24"/>
          <w:vertAlign w:val="superscript"/>
          <w:lang w:val="en-US"/>
        </w:rPr>
        <w:t>c</w:t>
      </w:r>
      <w:r w:rsidRPr="00357838">
        <w:rPr>
          <w:rFonts w:ascii="Times New Roman" w:hAnsi="Times New Roman" w:cs="Times New Roman"/>
          <w:sz w:val="24"/>
          <w:szCs w:val="24"/>
          <w:lang w:val="en-US"/>
        </w:rPr>
        <w:t xml:space="preserve"> Cancer Biology Division, National Centre for Cell Sciences, </w:t>
      </w:r>
    </w:p>
    <w:p w14:paraId="255A6396" w14:textId="77777777" w:rsidR="00357838" w:rsidRPr="00357838" w:rsidRDefault="00357838" w:rsidP="001D0AD2">
      <w:pPr>
        <w:pStyle w:val="Address"/>
        <w:keepNext/>
        <w:framePr w:w="0" w:hSpace="0" w:vSpace="0" w:wrap="auto" w:vAnchor="margin" w:yAlign="inline"/>
        <w:jc w:val="center"/>
        <w:rPr>
          <w:rFonts w:ascii="Times New Roman" w:hAnsi="Times New Roman" w:cs="Times New Roman"/>
          <w:sz w:val="24"/>
          <w:szCs w:val="24"/>
          <w:lang w:val="en-US"/>
        </w:rPr>
      </w:pPr>
      <w:r w:rsidRPr="00357838">
        <w:rPr>
          <w:rFonts w:ascii="Times New Roman" w:hAnsi="Times New Roman" w:cs="Times New Roman"/>
          <w:sz w:val="24"/>
          <w:szCs w:val="24"/>
          <w:lang w:val="en-US"/>
        </w:rPr>
        <w:t>Ganesh Khind Road, Pune-411 007, India.</w:t>
      </w:r>
    </w:p>
    <w:p w14:paraId="17AB274B" w14:textId="77777777" w:rsidR="00DB3669" w:rsidRDefault="00357838" w:rsidP="001D0AD2">
      <w:pPr>
        <w:pStyle w:val="Address"/>
        <w:keepNext/>
        <w:framePr w:w="0" w:hSpace="0" w:vSpace="0" w:wrap="auto" w:vAnchor="margin" w:yAlign="inline"/>
        <w:jc w:val="center"/>
        <w:rPr>
          <w:rFonts w:ascii="Times New Roman" w:hAnsi="Times New Roman" w:cs="Times New Roman"/>
          <w:sz w:val="24"/>
          <w:szCs w:val="24"/>
          <w:lang w:val="en-US"/>
        </w:rPr>
      </w:pPr>
      <w:r w:rsidRPr="00357838">
        <w:rPr>
          <w:rFonts w:ascii="Times New Roman" w:hAnsi="Times New Roman" w:cs="Times New Roman"/>
          <w:sz w:val="24"/>
          <w:szCs w:val="24"/>
          <w:vertAlign w:val="superscript"/>
          <w:lang w:val="en-US"/>
        </w:rPr>
        <w:t>d</w:t>
      </w:r>
      <w:r w:rsidRPr="00357838">
        <w:rPr>
          <w:rFonts w:ascii="Times New Roman" w:hAnsi="Times New Roman" w:cs="Times New Roman"/>
          <w:sz w:val="24"/>
          <w:szCs w:val="24"/>
          <w:lang w:val="en-US"/>
        </w:rPr>
        <w:t xml:space="preserve"> Centre for Material Characterization, CSIR-National Chemical Laboratory, </w:t>
      </w:r>
    </w:p>
    <w:p w14:paraId="1C0F2BC2" w14:textId="77777777" w:rsidR="00357838" w:rsidRPr="00357838" w:rsidRDefault="00357838" w:rsidP="001D0AD2">
      <w:pPr>
        <w:pStyle w:val="Address"/>
        <w:keepNext/>
        <w:framePr w:w="0" w:hSpace="0" w:vSpace="0" w:wrap="auto" w:vAnchor="margin" w:yAlign="inline"/>
        <w:jc w:val="center"/>
        <w:rPr>
          <w:rFonts w:ascii="Times New Roman" w:hAnsi="Times New Roman" w:cs="Times New Roman"/>
          <w:sz w:val="24"/>
          <w:szCs w:val="24"/>
          <w:lang w:val="en-US"/>
        </w:rPr>
      </w:pPr>
      <w:r w:rsidRPr="00357838">
        <w:rPr>
          <w:rFonts w:ascii="Times New Roman" w:hAnsi="Times New Roman" w:cs="Times New Roman"/>
          <w:sz w:val="24"/>
          <w:szCs w:val="24"/>
          <w:lang w:val="en-US"/>
        </w:rPr>
        <w:t>Dr. Homi Bhabha Road, Pune-411 008, India.</w:t>
      </w:r>
    </w:p>
    <w:p w14:paraId="0D0E7E35" w14:textId="77777777" w:rsidR="00357838" w:rsidRPr="00357838" w:rsidRDefault="00357838" w:rsidP="001D0AD2">
      <w:pPr>
        <w:pStyle w:val="PlainText"/>
        <w:jc w:val="center"/>
        <w:rPr>
          <w:rFonts w:ascii="Times New Roman" w:hAnsi="Times New Roman" w:cs="Times New Roman"/>
          <w:sz w:val="24"/>
          <w:szCs w:val="24"/>
          <w:lang w:val="en-US"/>
        </w:rPr>
      </w:pPr>
    </w:p>
    <w:p w14:paraId="000C6ABC" w14:textId="77777777" w:rsidR="00357838" w:rsidRPr="00F10D0E" w:rsidRDefault="00DB3669" w:rsidP="001D0AD2">
      <w:pPr>
        <w:pStyle w:val="Email"/>
        <w:keepNext/>
        <w:framePr w:wrap="auto"/>
        <w:jc w:val="center"/>
        <w:rPr>
          <w:rFonts w:ascii="Times New Roman" w:hAnsi="Times New Roman" w:cs="Times New Roman"/>
          <w:sz w:val="24"/>
          <w:szCs w:val="24"/>
          <w:lang w:val="de-DE"/>
        </w:rPr>
      </w:pPr>
      <w:r w:rsidRPr="00F10D0E">
        <w:rPr>
          <w:rFonts w:ascii="Times New Roman" w:hAnsi="Times New Roman" w:cs="Times New Roman"/>
          <w:sz w:val="24"/>
          <w:szCs w:val="24"/>
          <w:lang w:val="de-DE"/>
        </w:rPr>
        <w:t xml:space="preserve">E-mail: </w:t>
      </w:r>
      <w:r w:rsidR="00357838" w:rsidRPr="00F10D0E">
        <w:rPr>
          <w:rFonts w:ascii="Times New Roman" w:hAnsi="Times New Roman" w:cs="Times New Roman"/>
          <w:sz w:val="24"/>
          <w:szCs w:val="24"/>
          <w:lang w:val="de-DE"/>
        </w:rPr>
        <w:t>ak.bhattacharya@ncl.res.in</w:t>
      </w:r>
    </w:p>
    <w:p w14:paraId="7767599A" w14:textId="77777777" w:rsidR="00550496" w:rsidRPr="00F10D0E" w:rsidRDefault="00550496" w:rsidP="00070703">
      <w:pPr>
        <w:autoSpaceDE w:val="0"/>
        <w:autoSpaceDN w:val="0"/>
        <w:adjustRightInd w:val="0"/>
        <w:spacing w:line="360" w:lineRule="auto"/>
        <w:jc w:val="both"/>
        <w:rPr>
          <w:b/>
          <w:sz w:val="28"/>
          <w:szCs w:val="28"/>
          <w:lang w:val="de-DE"/>
        </w:rPr>
      </w:pPr>
    </w:p>
    <w:p w14:paraId="52E568B3" w14:textId="77777777" w:rsidR="00550496" w:rsidRPr="00F10D0E" w:rsidRDefault="00550496" w:rsidP="00070703">
      <w:pPr>
        <w:autoSpaceDE w:val="0"/>
        <w:autoSpaceDN w:val="0"/>
        <w:adjustRightInd w:val="0"/>
        <w:spacing w:line="360" w:lineRule="auto"/>
        <w:jc w:val="both"/>
        <w:rPr>
          <w:b/>
          <w:sz w:val="28"/>
          <w:szCs w:val="28"/>
          <w:lang w:val="de-DE"/>
        </w:rPr>
      </w:pPr>
    </w:p>
    <w:p w14:paraId="61ABCA1E" w14:textId="77777777" w:rsidR="00550496" w:rsidRPr="00F10D0E" w:rsidRDefault="00550496" w:rsidP="00070703">
      <w:pPr>
        <w:autoSpaceDE w:val="0"/>
        <w:autoSpaceDN w:val="0"/>
        <w:adjustRightInd w:val="0"/>
        <w:spacing w:line="360" w:lineRule="auto"/>
        <w:jc w:val="both"/>
        <w:rPr>
          <w:b/>
          <w:sz w:val="28"/>
          <w:szCs w:val="28"/>
          <w:lang w:val="de-DE"/>
        </w:rPr>
      </w:pPr>
    </w:p>
    <w:p w14:paraId="1675B99E" w14:textId="77777777" w:rsidR="002A66EB" w:rsidRPr="00F10D0E" w:rsidRDefault="002A66EB" w:rsidP="00D41AEF">
      <w:pPr>
        <w:jc w:val="center"/>
        <w:rPr>
          <w:b/>
          <w:lang w:val="de-DE"/>
        </w:rPr>
      </w:pPr>
    </w:p>
    <w:p w14:paraId="3D5E9846" w14:textId="77777777" w:rsidR="002A66EB" w:rsidRPr="00F10D0E" w:rsidRDefault="002A66EB" w:rsidP="00D41AEF">
      <w:pPr>
        <w:jc w:val="center"/>
        <w:rPr>
          <w:b/>
          <w:lang w:val="de-DE"/>
        </w:rPr>
      </w:pPr>
    </w:p>
    <w:p w14:paraId="71047FE8" w14:textId="77B2E6BD" w:rsidR="00D41AEF" w:rsidRDefault="00D41AEF" w:rsidP="00D41AEF">
      <w:pPr>
        <w:jc w:val="center"/>
        <w:rPr>
          <w:b/>
          <w:u w:val="single"/>
        </w:rPr>
      </w:pPr>
      <w:r w:rsidRPr="005F5CF2">
        <w:rPr>
          <w:b/>
          <w:u w:val="single"/>
        </w:rPr>
        <w:t>Table of Contents</w:t>
      </w:r>
    </w:p>
    <w:p w14:paraId="254AE908" w14:textId="77777777" w:rsidR="00C92822" w:rsidRPr="005F5CF2" w:rsidRDefault="00C92822" w:rsidP="00D41AEF">
      <w:pPr>
        <w:jc w:val="center"/>
        <w:rPr>
          <w:b/>
          <w:u w:val="single"/>
        </w:rPr>
      </w:pPr>
    </w:p>
    <w:p w14:paraId="54ABD640" w14:textId="77777777" w:rsidR="005F5CF2" w:rsidRDefault="005F5CF2" w:rsidP="00D41AEF">
      <w:pPr>
        <w:jc w:val="center"/>
        <w:rPr>
          <w:b/>
        </w:rPr>
      </w:pPr>
    </w:p>
    <w:p w14:paraId="5F472F89" w14:textId="77777777" w:rsidR="002A66EB" w:rsidRDefault="002A66EB" w:rsidP="00D41AEF">
      <w:pPr>
        <w:jc w:val="center"/>
        <w:rPr>
          <w:b/>
        </w:rPr>
      </w:pPr>
    </w:p>
    <w:p w14:paraId="0476D279" w14:textId="64214221" w:rsidR="00A56F15" w:rsidRPr="00A56F15" w:rsidRDefault="00A56F15" w:rsidP="001D7196">
      <w:pPr>
        <w:pStyle w:val="ListParagraph"/>
        <w:numPr>
          <w:ilvl w:val="0"/>
          <w:numId w:val="7"/>
        </w:numPr>
        <w:spacing w:line="276" w:lineRule="auto"/>
        <w:rPr>
          <w:bCs/>
          <w:iCs/>
        </w:rPr>
      </w:pPr>
      <w:r>
        <w:rPr>
          <w:bCs/>
          <w:iCs/>
        </w:rPr>
        <w:t>Experimental</w:t>
      </w:r>
      <w:r>
        <w:rPr>
          <w:bCs/>
          <w:iCs/>
        </w:rPr>
        <w:tab/>
      </w:r>
      <w:r>
        <w:rPr>
          <w:bCs/>
          <w:iCs/>
        </w:rPr>
        <w:tab/>
      </w:r>
      <w:r>
        <w:rPr>
          <w:bCs/>
          <w:iCs/>
        </w:rPr>
        <w:tab/>
      </w:r>
      <w:r>
        <w:rPr>
          <w:bCs/>
          <w:iCs/>
        </w:rPr>
        <w:tab/>
      </w:r>
      <w:r>
        <w:rPr>
          <w:bCs/>
          <w:iCs/>
        </w:rPr>
        <w:tab/>
      </w:r>
      <w:r>
        <w:rPr>
          <w:bCs/>
          <w:iCs/>
        </w:rPr>
        <w:tab/>
      </w:r>
      <w:r>
        <w:rPr>
          <w:bCs/>
          <w:iCs/>
        </w:rPr>
        <w:tab/>
      </w:r>
      <w:r>
        <w:rPr>
          <w:bCs/>
          <w:iCs/>
        </w:rPr>
        <w:tab/>
        <w:t>S2</w:t>
      </w:r>
    </w:p>
    <w:p w14:paraId="48F79640" w14:textId="52C3E3FB" w:rsidR="00301B71" w:rsidRPr="005D1834" w:rsidRDefault="00C92822" w:rsidP="001D7196">
      <w:pPr>
        <w:pStyle w:val="ListParagraph"/>
        <w:numPr>
          <w:ilvl w:val="0"/>
          <w:numId w:val="7"/>
        </w:numPr>
        <w:spacing w:line="276" w:lineRule="auto"/>
        <w:rPr>
          <w:bCs/>
          <w:iCs/>
        </w:rPr>
      </w:pPr>
      <w:r w:rsidRPr="001D7196">
        <w:rPr>
          <w:bCs/>
          <w:iCs/>
          <w:lang w:val="en-IN"/>
        </w:rPr>
        <w:t xml:space="preserve">Synthesis of (±)-Incarvilleatone </w:t>
      </w:r>
      <w:r w:rsidRPr="001D7196">
        <w:rPr>
          <w:b/>
          <w:iCs/>
          <w:lang w:val="en-IN"/>
        </w:rPr>
        <w:t>1</w:t>
      </w:r>
      <w:r w:rsidR="001D7196" w:rsidRPr="001D7196">
        <w:rPr>
          <w:bCs/>
          <w:iCs/>
          <w:lang w:val="en-IN"/>
        </w:rPr>
        <w:t xml:space="preserve"> and (±)-incarviditone </w:t>
      </w:r>
      <w:r w:rsidR="001D7196" w:rsidRPr="001D7196">
        <w:rPr>
          <w:b/>
          <w:iCs/>
          <w:lang w:val="en-IN"/>
        </w:rPr>
        <w:t>2</w:t>
      </w:r>
      <w:r w:rsidR="001D7196">
        <w:rPr>
          <w:b/>
          <w:iCs/>
          <w:lang w:val="en-IN"/>
        </w:rPr>
        <w:tab/>
      </w:r>
      <w:r w:rsidR="001D7196">
        <w:rPr>
          <w:b/>
          <w:iCs/>
          <w:lang w:val="en-IN"/>
        </w:rPr>
        <w:tab/>
      </w:r>
      <w:r w:rsidR="001D7196" w:rsidRPr="001D7196">
        <w:rPr>
          <w:bCs/>
          <w:iCs/>
          <w:lang w:val="en-IN"/>
        </w:rPr>
        <w:t>S</w:t>
      </w:r>
      <w:r w:rsidR="00A56F15">
        <w:rPr>
          <w:bCs/>
          <w:iCs/>
          <w:lang w:val="en-IN"/>
        </w:rPr>
        <w:t>3</w:t>
      </w:r>
      <w:r w:rsidR="00CB3B45">
        <w:rPr>
          <w:bCs/>
          <w:iCs/>
          <w:lang w:val="en-IN"/>
        </w:rPr>
        <w:t>-S4</w:t>
      </w:r>
    </w:p>
    <w:p w14:paraId="4990B122" w14:textId="55358C5B" w:rsidR="005D1834" w:rsidRPr="001D7196" w:rsidRDefault="005D1834" w:rsidP="001D7196">
      <w:pPr>
        <w:pStyle w:val="ListParagraph"/>
        <w:numPr>
          <w:ilvl w:val="0"/>
          <w:numId w:val="7"/>
        </w:numPr>
        <w:spacing w:line="276" w:lineRule="auto"/>
        <w:rPr>
          <w:bCs/>
          <w:iCs/>
        </w:rPr>
      </w:pPr>
      <w:r>
        <w:rPr>
          <w:bCs/>
          <w:iCs/>
          <w:lang w:val="en-IN"/>
        </w:rPr>
        <w:t>References</w:t>
      </w:r>
      <w:r>
        <w:rPr>
          <w:bCs/>
          <w:iCs/>
          <w:lang w:val="en-IN"/>
        </w:rPr>
        <w:tab/>
      </w:r>
      <w:r>
        <w:rPr>
          <w:bCs/>
          <w:iCs/>
          <w:lang w:val="en-IN"/>
        </w:rPr>
        <w:tab/>
      </w:r>
      <w:r>
        <w:rPr>
          <w:bCs/>
          <w:iCs/>
          <w:lang w:val="en-IN"/>
        </w:rPr>
        <w:tab/>
      </w:r>
      <w:r>
        <w:rPr>
          <w:bCs/>
          <w:iCs/>
          <w:lang w:val="en-IN"/>
        </w:rPr>
        <w:tab/>
      </w:r>
      <w:r>
        <w:rPr>
          <w:bCs/>
          <w:iCs/>
          <w:lang w:val="en-IN"/>
        </w:rPr>
        <w:tab/>
      </w:r>
      <w:r>
        <w:rPr>
          <w:bCs/>
          <w:iCs/>
          <w:lang w:val="en-IN"/>
        </w:rPr>
        <w:tab/>
      </w:r>
      <w:r>
        <w:rPr>
          <w:bCs/>
          <w:iCs/>
          <w:lang w:val="en-IN"/>
        </w:rPr>
        <w:tab/>
      </w:r>
      <w:r>
        <w:rPr>
          <w:bCs/>
          <w:iCs/>
          <w:lang w:val="en-IN"/>
        </w:rPr>
        <w:tab/>
      </w:r>
      <w:r>
        <w:rPr>
          <w:bCs/>
          <w:iCs/>
          <w:lang w:val="en-IN"/>
        </w:rPr>
        <w:tab/>
        <w:t>S</w:t>
      </w:r>
      <w:r w:rsidR="00FE2E71">
        <w:rPr>
          <w:bCs/>
          <w:iCs/>
          <w:lang w:val="en-IN"/>
        </w:rPr>
        <w:t>5</w:t>
      </w:r>
    </w:p>
    <w:p w14:paraId="5D4BFC46" w14:textId="4535913F" w:rsidR="00C46213" w:rsidRDefault="00C46213" w:rsidP="001D7196">
      <w:pPr>
        <w:pStyle w:val="ColorfulList-Accent11"/>
        <w:numPr>
          <w:ilvl w:val="0"/>
          <w:numId w:val="7"/>
        </w:numPr>
        <w:spacing w:after="0" w:line="276" w:lineRule="auto"/>
        <w:jc w:val="left"/>
        <w:rPr>
          <w:szCs w:val="24"/>
        </w:rPr>
      </w:pPr>
      <w:r w:rsidRPr="00C46213">
        <w:rPr>
          <w:szCs w:val="24"/>
        </w:rPr>
        <w:t>Biological Protocols</w:t>
      </w:r>
      <w:r w:rsidR="00DB3669">
        <w:rPr>
          <w:szCs w:val="24"/>
        </w:rPr>
        <w:tab/>
      </w:r>
      <w:r w:rsidR="00DB3669">
        <w:rPr>
          <w:szCs w:val="24"/>
        </w:rPr>
        <w:tab/>
      </w:r>
      <w:r w:rsidR="00DB3669">
        <w:rPr>
          <w:szCs w:val="24"/>
        </w:rPr>
        <w:tab/>
      </w:r>
      <w:r w:rsidR="00DB3669">
        <w:rPr>
          <w:szCs w:val="24"/>
        </w:rPr>
        <w:tab/>
      </w:r>
      <w:r w:rsidR="00DB3669">
        <w:rPr>
          <w:szCs w:val="24"/>
        </w:rPr>
        <w:tab/>
      </w:r>
      <w:r w:rsidR="00DB3669">
        <w:rPr>
          <w:szCs w:val="24"/>
        </w:rPr>
        <w:tab/>
      </w:r>
      <w:r w:rsidR="00DB3669">
        <w:rPr>
          <w:szCs w:val="24"/>
        </w:rPr>
        <w:tab/>
      </w:r>
      <w:r w:rsidR="00955966">
        <w:rPr>
          <w:szCs w:val="24"/>
        </w:rPr>
        <w:t>S</w:t>
      </w:r>
      <w:r w:rsidR="00DD509F">
        <w:rPr>
          <w:szCs w:val="24"/>
        </w:rPr>
        <w:t>6</w:t>
      </w:r>
    </w:p>
    <w:p w14:paraId="471A0044" w14:textId="55DAC660" w:rsidR="00431739" w:rsidRDefault="00B826D2" w:rsidP="001D7196">
      <w:pPr>
        <w:pStyle w:val="ColorfulList-Accent11"/>
        <w:numPr>
          <w:ilvl w:val="0"/>
          <w:numId w:val="7"/>
        </w:numPr>
        <w:spacing w:after="0" w:line="276" w:lineRule="auto"/>
        <w:jc w:val="left"/>
        <w:rPr>
          <w:szCs w:val="24"/>
        </w:rPr>
      </w:pPr>
      <w:r w:rsidRPr="00A8665D">
        <w:rPr>
          <w:vertAlign w:val="superscript"/>
        </w:rPr>
        <w:t>1</w:t>
      </w:r>
      <w:r>
        <w:t xml:space="preserve">H &amp; </w:t>
      </w:r>
      <w:r w:rsidRPr="00A8665D">
        <w:rPr>
          <w:vertAlign w:val="superscript"/>
        </w:rPr>
        <w:t>13</w:t>
      </w:r>
      <w:r>
        <w:t xml:space="preserve">C NMR </w:t>
      </w:r>
      <w:r w:rsidR="00A8665D">
        <w:t>and HRMS Spectra</w:t>
      </w:r>
      <w:r w:rsidR="00DB3669">
        <w:tab/>
      </w:r>
      <w:r w:rsidR="00DB3669">
        <w:tab/>
      </w:r>
      <w:r w:rsidR="00DB3669">
        <w:tab/>
      </w:r>
      <w:r w:rsidR="00DB3669">
        <w:tab/>
      </w:r>
      <w:r w:rsidR="00DB3669">
        <w:tab/>
      </w:r>
      <w:r w:rsidR="00955966">
        <w:t>S</w:t>
      </w:r>
      <w:r w:rsidR="00742A8F">
        <w:t>7</w:t>
      </w:r>
      <w:r w:rsidR="0094141F">
        <w:t>-</w:t>
      </w:r>
      <w:r w:rsidR="00955966">
        <w:t>S</w:t>
      </w:r>
      <w:r w:rsidR="0094141F">
        <w:t>1</w:t>
      </w:r>
      <w:r w:rsidR="00742A8F">
        <w:t>4</w:t>
      </w:r>
    </w:p>
    <w:p w14:paraId="4B890DB0" w14:textId="28836227" w:rsidR="00D41AEF" w:rsidRPr="00DB3669" w:rsidRDefault="00431739" w:rsidP="001D7196">
      <w:pPr>
        <w:pStyle w:val="ColorfulList-Accent11"/>
        <w:numPr>
          <w:ilvl w:val="0"/>
          <w:numId w:val="7"/>
        </w:numPr>
        <w:spacing w:after="0" w:line="276" w:lineRule="auto"/>
        <w:jc w:val="left"/>
        <w:rPr>
          <w:szCs w:val="24"/>
        </w:rPr>
      </w:pPr>
      <w:r>
        <w:rPr>
          <w:szCs w:val="24"/>
        </w:rPr>
        <w:t>Figure S1</w:t>
      </w:r>
      <w:r w:rsidR="00DB3669">
        <w:rPr>
          <w:szCs w:val="24"/>
        </w:rPr>
        <w:t xml:space="preserve"> and </w:t>
      </w:r>
      <w:r w:rsidRPr="00DB3669">
        <w:rPr>
          <w:szCs w:val="24"/>
        </w:rPr>
        <w:t>Figure S2</w:t>
      </w:r>
      <w:r w:rsidR="00DB3669" w:rsidRPr="00DB3669">
        <w:rPr>
          <w:szCs w:val="24"/>
        </w:rPr>
        <w:tab/>
      </w:r>
      <w:r w:rsidR="00DB3669" w:rsidRPr="00DB3669">
        <w:rPr>
          <w:szCs w:val="24"/>
        </w:rPr>
        <w:tab/>
      </w:r>
      <w:r w:rsidR="00DB3669" w:rsidRPr="00DB3669">
        <w:rPr>
          <w:szCs w:val="24"/>
        </w:rPr>
        <w:tab/>
      </w:r>
      <w:r w:rsidR="00DB3669" w:rsidRPr="00DB3669">
        <w:rPr>
          <w:szCs w:val="24"/>
        </w:rPr>
        <w:tab/>
      </w:r>
      <w:r w:rsidR="00DB3669" w:rsidRPr="00DB3669">
        <w:rPr>
          <w:szCs w:val="24"/>
        </w:rPr>
        <w:tab/>
      </w:r>
      <w:r w:rsidR="00DB3669" w:rsidRPr="00DB3669">
        <w:rPr>
          <w:szCs w:val="24"/>
        </w:rPr>
        <w:tab/>
      </w:r>
      <w:r w:rsidR="00DB3669" w:rsidRPr="00DB3669">
        <w:rPr>
          <w:szCs w:val="24"/>
        </w:rPr>
        <w:tab/>
      </w:r>
      <w:r w:rsidR="00955966">
        <w:rPr>
          <w:szCs w:val="24"/>
        </w:rPr>
        <w:t>S</w:t>
      </w:r>
      <w:r w:rsidR="0094141F" w:rsidRPr="00DB3669">
        <w:rPr>
          <w:szCs w:val="24"/>
        </w:rPr>
        <w:t>1</w:t>
      </w:r>
      <w:r w:rsidR="00742A8F">
        <w:rPr>
          <w:szCs w:val="24"/>
        </w:rPr>
        <w:t>5</w:t>
      </w:r>
    </w:p>
    <w:p w14:paraId="63DF02BC" w14:textId="4F7586B7" w:rsidR="00D41AEF" w:rsidRPr="007769FA" w:rsidRDefault="00D41AEF" w:rsidP="001D7196">
      <w:pPr>
        <w:pStyle w:val="ColorfulList-Accent11"/>
        <w:numPr>
          <w:ilvl w:val="0"/>
          <w:numId w:val="7"/>
        </w:numPr>
        <w:spacing w:after="0" w:line="276" w:lineRule="auto"/>
        <w:jc w:val="left"/>
        <w:rPr>
          <w:szCs w:val="24"/>
        </w:rPr>
      </w:pPr>
      <w:r>
        <w:rPr>
          <w:szCs w:val="24"/>
        </w:rPr>
        <w:t>HPLC chromatograms</w:t>
      </w:r>
      <w:r w:rsidR="00DB3669">
        <w:rPr>
          <w:szCs w:val="24"/>
        </w:rPr>
        <w:tab/>
      </w:r>
      <w:r w:rsidR="00DB3669">
        <w:rPr>
          <w:szCs w:val="24"/>
        </w:rPr>
        <w:tab/>
      </w:r>
      <w:r w:rsidR="00DB3669">
        <w:rPr>
          <w:szCs w:val="24"/>
        </w:rPr>
        <w:tab/>
      </w:r>
      <w:r w:rsidR="00DB3669">
        <w:rPr>
          <w:szCs w:val="24"/>
        </w:rPr>
        <w:tab/>
      </w:r>
      <w:r w:rsidR="00DB3669">
        <w:rPr>
          <w:szCs w:val="24"/>
        </w:rPr>
        <w:tab/>
      </w:r>
      <w:r w:rsidR="00DB3669">
        <w:rPr>
          <w:szCs w:val="24"/>
        </w:rPr>
        <w:tab/>
      </w:r>
      <w:r w:rsidR="00DB3669">
        <w:rPr>
          <w:szCs w:val="24"/>
        </w:rPr>
        <w:tab/>
      </w:r>
      <w:r w:rsidR="00955966">
        <w:rPr>
          <w:szCs w:val="24"/>
        </w:rPr>
        <w:t>S</w:t>
      </w:r>
      <w:r w:rsidR="00DA179C">
        <w:rPr>
          <w:szCs w:val="24"/>
        </w:rPr>
        <w:t>1</w:t>
      </w:r>
      <w:r w:rsidR="00742A8F">
        <w:rPr>
          <w:szCs w:val="24"/>
        </w:rPr>
        <w:t>6</w:t>
      </w:r>
      <w:r w:rsidR="0094141F">
        <w:rPr>
          <w:szCs w:val="24"/>
        </w:rPr>
        <w:t>-</w:t>
      </w:r>
      <w:r w:rsidR="00955966">
        <w:rPr>
          <w:szCs w:val="24"/>
        </w:rPr>
        <w:t>S</w:t>
      </w:r>
      <w:r w:rsidR="00435CE8">
        <w:rPr>
          <w:szCs w:val="24"/>
        </w:rPr>
        <w:t>1</w:t>
      </w:r>
      <w:r w:rsidR="00742A8F">
        <w:rPr>
          <w:szCs w:val="24"/>
        </w:rPr>
        <w:t>8</w:t>
      </w:r>
    </w:p>
    <w:p w14:paraId="658A6627" w14:textId="77777777" w:rsidR="006976BC" w:rsidRDefault="006976BC" w:rsidP="007B60D3">
      <w:pPr>
        <w:pStyle w:val="RSCB02ArticleText"/>
        <w:spacing w:line="360" w:lineRule="auto"/>
        <w:rPr>
          <w:rFonts w:ascii="Times New Roman" w:hAnsi="Times New Roman"/>
          <w:b/>
          <w:sz w:val="24"/>
          <w:szCs w:val="24"/>
        </w:rPr>
      </w:pPr>
    </w:p>
    <w:p w14:paraId="3E81A29E" w14:textId="77777777" w:rsidR="007B60D3" w:rsidRDefault="007B60D3" w:rsidP="007B60D3">
      <w:pPr>
        <w:pStyle w:val="06-Heading-1"/>
        <w:rPr>
          <w:bCs/>
          <w:sz w:val="24"/>
          <w:szCs w:val="24"/>
        </w:rPr>
      </w:pPr>
      <w:bookmarkStart w:id="0" w:name="_Hlk106026019"/>
    </w:p>
    <w:p w14:paraId="066E9960" w14:textId="77777777" w:rsidR="007B60D3" w:rsidRDefault="007B60D3" w:rsidP="007B60D3">
      <w:pPr>
        <w:pStyle w:val="06-Heading-1"/>
        <w:rPr>
          <w:bCs/>
          <w:sz w:val="24"/>
          <w:szCs w:val="24"/>
        </w:rPr>
      </w:pPr>
    </w:p>
    <w:p w14:paraId="54006D5E" w14:textId="77777777" w:rsidR="007B60D3" w:rsidRDefault="007B60D3" w:rsidP="007B60D3">
      <w:pPr>
        <w:pStyle w:val="06-Heading-1"/>
        <w:rPr>
          <w:bCs/>
          <w:sz w:val="24"/>
          <w:szCs w:val="24"/>
        </w:rPr>
      </w:pPr>
    </w:p>
    <w:p w14:paraId="2C0AF268" w14:textId="5BFEAB59" w:rsidR="007B60D3" w:rsidRPr="00F4420A" w:rsidRDefault="007B60D3" w:rsidP="007B60D3">
      <w:pPr>
        <w:pStyle w:val="06-Heading-1"/>
        <w:rPr>
          <w:b w:val="0"/>
          <w:bCs/>
          <w:sz w:val="24"/>
          <w:szCs w:val="24"/>
        </w:rPr>
      </w:pPr>
      <w:r w:rsidRPr="00F4420A">
        <w:rPr>
          <w:bCs/>
          <w:sz w:val="24"/>
          <w:szCs w:val="24"/>
        </w:rPr>
        <w:t>E</w:t>
      </w:r>
      <w:r w:rsidRPr="00F4420A">
        <w:rPr>
          <w:bCs/>
          <w:caps w:val="0"/>
          <w:sz w:val="24"/>
          <w:szCs w:val="24"/>
        </w:rPr>
        <w:t>xperimental</w:t>
      </w:r>
      <w:r w:rsidRPr="00F4420A">
        <w:rPr>
          <w:b w:val="0"/>
          <w:bCs/>
          <w:sz w:val="24"/>
          <w:szCs w:val="24"/>
        </w:rPr>
        <w:t xml:space="preserve"> </w:t>
      </w:r>
    </w:p>
    <w:p w14:paraId="3B024CCF" w14:textId="77777777" w:rsidR="007B60D3" w:rsidRPr="00F4420A" w:rsidRDefault="007B60D3" w:rsidP="007B60D3">
      <w:pPr>
        <w:spacing w:after="120" w:line="360" w:lineRule="auto"/>
        <w:jc w:val="both"/>
        <w:rPr>
          <w:rFonts w:eastAsia="Cambria"/>
          <w:lang w:val="en-IN"/>
        </w:rPr>
      </w:pPr>
      <w:r w:rsidRPr="00F4420A">
        <w:rPr>
          <w:lang w:val="en-IN"/>
        </w:rPr>
        <w:t xml:space="preserve">All melting points were recorded on a Büchi melting point apparatus in open capillaries and are uncorrected. Commercially available reagents and dried solvents were used as received. </w:t>
      </w:r>
      <w:r w:rsidRPr="00F4420A">
        <w:rPr>
          <w:rFonts w:eastAsia="Cambria"/>
          <w:lang w:val="en-IN"/>
        </w:rPr>
        <w:t xml:space="preserve">Dry THF, MeOH and DCM were prepared following the standard procedures. </w:t>
      </w:r>
      <w:r w:rsidRPr="00F4420A">
        <w:rPr>
          <w:lang w:val="en-IN"/>
        </w:rPr>
        <w:t xml:space="preserve">All dry reactions were carried out under an argon atmosphere and flash chromatography was performed with CombiFlash </w:t>
      </w:r>
      <w:r w:rsidRPr="00F4420A">
        <w:rPr>
          <w:i/>
          <w:lang w:val="en-IN"/>
        </w:rPr>
        <w:t>R</w:t>
      </w:r>
      <w:r w:rsidRPr="00F4420A">
        <w:rPr>
          <w:vertAlign w:val="subscript"/>
          <w:lang w:val="en-IN"/>
        </w:rPr>
        <w:t>f</w:t>
      </w:r>
      <w:r w:rsidRPr="00F4420A">
        <w:rPr>
          <w:lang w:val="en-IN"/>
        </w:rPr>
        <w:t xml:space="preserve"> 200i with UV/VIS and ELSD, Isco Teledyne Inc., USA using RediSep® column (SiO</w:t>
      </w:r>
      <w:r w:rsidRPr="00F4420A">
        <w:rPr>
          <w:vertAlign w:val="subscript"/>
          <w:lang w:val="en-IN"/>
        </w:rPr>
        <w:t>2</w:t>
      </w:r>
      <w:r w:rsidRPr="00F4420A">
        <w:rPr>
          <w:lang w:val="en-IN"/>
        </w:rPr>
        <w:t xml:space="preserve">). </w:t>
      </w:r>
      <w:r w:rsidRPr="00F4420A">
        <w:rPr>
          <w:vertAlign w:val="superscript"/>
          <w:lang w:val="en-IN"/>
        </w:rPr>
        <w:t>1</w:t>
      </w:r>
      <w:r w:rsidRPr="00F4420A">
        <w:rPr>
          <w:lang w:val="en-IN"/>
        </w:rPr>
        <w:t xml:space="preserve">H NMR spectra were recorded on Bruker 500 or 400 or 200 MHz spectrometers, and </w:t>
      </w:r>
      <w:r w:rsidRPr="00F4420A">
        <w:rPr>
          <w:vertAlign w:val="superscript"/>
          <w:lang w:val="en-IN"/>
        </w:rPr>
        <w:t>13</w:t>
      </w:r>
      <w:r w:rsidRPr="00F4420A">
        <w:rPr>
          <w:lang w:val="en-IN"/>
        </w:rPr>
        <w:t xml:space="preserve">C NMR spectra were recorded at 125 or 100 or 50 MHz, respectively. Chemical shifts are reported as </w:t>
      </w:r>
      <w:r w:rsidRPr="00F4420A">
        <w:t>δ</w:t>
      </w:r>
      <w:r w:rsidRPr="00F4420A">
        <w:rPr>
          <w:lang w:val="en-IN"/>
        </w:rPr>
        <w:t xml:space="preserve"> values (ppm) relative to internal standard tetramethylsilane in CDCl</w:t>
      </w:r>
      <w:r w:rsidRPr="00F4420A">
        <w:rPr>
          <w:vertAlign w:val="subscript"/>
          <w:lang w:val="en-IN"/>
        </w:rPr>
        <w:t>3</w:t>
      </w:r>
      <w:r w:rsidRPr="00F4420A">
        <w:rPr>
          <w:lang w:val="en-IN"/>
        </w:rPr>
        <w:t xml:space="preserve">. HRMS (ESI) were recorded on an Orbitrap (quadrupole plus ion trap) and TOF mass analyser. Optical rotations were recorded on a JASCO P-1020 polarimeter. </w:t>
      </w:r>
      <w:r w:rsidRPr="00F4420A">
        <w:rPr>
          <w:rFonts w:eastAsia="Cambria"/>
          <w:lang w:val="en-IN"/>
        </w:rPr>
        <w:t xml:space="preserve">HPLC was performed with Agilent HPLC system (UV detection at 200 nm, Column: </w:t>
      </w:r>
      <w:r w:rsidRPr="00F4420A">
        <w:rPr>
          <w:rFonts w:eastAsia="Cambria"/>
          <w:iCs/>
          <w:lang w:val="en-IN"/>
        </w:rPr>
        <w:t xml:space="preserve">Chiralpak-IA </w:t>
      </w:r>
      <w:r w:rsidRPr="00F4420A">
        <w:rPr>
          <w:rFonts w:eastAsia="Cambria"/>
          <w:lang w:val="en-IN"/>
        </w:rPr>
        <w:t xml:space="preserve">(0.46 mm X 250 mm), Mobile phase: acetonitrile-water </w:t>
      </w:r>
      <w:r w:rsidRPr="00F4420A">
        <w:rPr>
          <w:rFonts w:eastAsia="Cambria"/>
          <w:iCs/>
          <w:lang w:val="en-IN"/>
        </w:rPr>
        <w:t>(70:30)</w:t>
      </w:r>
      <w:r w:rsidRPr="00F4420A">
        <w:rPr>
          <w:rFonts w:eastAsia="Cambria"/>
          <w:lang w:val="en-IN"/>
        </w:rPr>
        <w:t>,</w:t>
      </w:r>
      <w:r w:rsidRPr="00F4420A">
        <w:rPr>
          <w:rFonts w:eastAsia="Cambria"/>
          <w:i/>
          <w:lang w:val="en-IN"/>
        </w:rPr>
        <w:t xml:space="preserve"> </w:t>
      </w:r>
      <w:r w:rsidRPr="00F4420A">
        <w:rPr>
          <w:rFonts w:eastAsia="Cambria"/>
          <w:lang w:val="en-IN"/>
        </w:rPr>
        <w:t>flow rate 1.0 mL/min.</w:t>
      </w:r>
    </w:p>
    <w:p w14:paraId="34AB55E5" w14:textId="77777777" w:rsidR="007B60D3" w:rsidRPr="007B60D3" w:rsidRDefault="007B60D3" w:rsidP="005D1834">
      <w:pPr>
        <w:spacing w:after="120" w:line="360" w:lineRule="auto"/>
        <w:jc w:val="both"/>
        <w:rPr>
          <w:bCs/>
          <w:iCs/>
          <w:lang w:val="en-IN"/>
        </w:rPr>
      </w:pPr>
    </w:p>
    <w:p w14:paraId="0333EE78" w14:textId="77777777" w:rsidR="00A3135A" w:rsidRDefault="00A3135A" w:rsidP="005D1834">
      <w:pPr>
        <w:spacing w:after="120" w:line="360" w:lineRule="auto"/>
        <w:jc w:val="both"/>
        <w:rPr>
          <w:b/>
          <w:i/>
          <w:lang w:val="en-IN"/>
        </w:rPr>
      </w:pPr>
    </w:p>
    <w:p w14:paraId="6F299B08" w14:textId="77777777" w:rsidR="00A3135A" w:rsidRDefault="00A3135A" w:rsidP="005D1834">
      <w:pPr>
        <w:spacing w:after="120" w:line="360" w:lineRule="auto"/>
        <w:jc w:val="both"/>
        <w:rPr>
          <w:b/>
          <w:i/>
          <w:lang w:val="en-IN"/>
        </w:rPr>
      </w:pPr>
    </w:p>
    <w:p w14:paraId="2B926433" w14:textId="77777777" w:rsidR="00A3135A" w:rsidRDefault="00A3135A" w:rsidP="005D1834">
      <w:pPr>
        <w:spacing w:after="120" w:line="360" w:lineRule="auto"/>
        <w:jc w:val="both"/>
        <w:rPr>
          <w:b/>
          <w:i/>
          <w:lang w:val="en-IN"/>
        </w:rPr>
      </w:pPr>
    </w:p>
    <w:p w14:paraId="61D45404" w14:textId="77777777" w:rsidR="00A3135A" w:rsidRDefault="00A3135A" w:rsidP="005D1834">
      <w:pPr>
        <w:spacing w:after="120" w:line="360" w:lineRule="auto"/>
        <w:jc w:val="both"/>
        <w:rPr>
          <w:b/>
          <w:i/>
          <w:lang w:val="en-IN"/>
        </w:rPr>
      </w:pPr>
    </w:p>
    <w:p w14:paraId="307573FE" w14:textId="77777777" w:rsidR="00A3135A" w:rsidRDefault="00A3135A" w:rsidP="005D1834">
      <w:pPr>
        <w:spacing w:after="120" w:line="360" w:lineRule="auto"/>
        <w:jc w:val="both"/>
        <w:rPr>
          <w:b/>
          <w:i/>
          <w:lang w:val="en-IN"/>
        </w:rPr>
      </w:pPr>
    </w:p>
    <w:p w14:paraId="15C74C9F" w14:textId="77777777" w:rsidR="00A3135A" w:rsidRDefault="00A3135A" w:rsidP="005D1834">
      <w:pPr>
        <w:spacing w:after="120" w:line="360" w:lineRule="auto"/>
        <w:jc w:val="both"/>
        <w:rPr>
          <w:b/>
          <w:i/>
          <w:lang w:val="en-IN"/>
        </w:rPr>
      </w:pPr>
    </w:p>
    <w:p w14:paraId="5603F56C" w14:textId="77777777" w:rsidR="00A3135A" w:rsidRDefault="00A3135A" w:rsidP="005D1834">
      <w:pPr>
        <w:spacing w:after="120" w:line="360" w:lineRule="auto"/>
        <w:jc w:val="both"/>
        <w:rPr>
          <w:b/>
          <w:i/>
          <w:lang w:val="en-IN"/>
        </w:rPr>
      </w:pPr>
    </w:p>
    <w:p w14:paraId="0710487F" w14:textId="77777777" w:rsidR="00A3135A" w:rsidRDefault="00A3135A" w:rsidP="005D1834">
      <w:pPr>
        <w:spacing w:after="120" w:line="360" w:lineRule="auto"/>
        <w:jc w:val="both"/>
        <w:rPr>
          <w:b/>
          <w:i/>
          <w:lang w:val="en-IN"/>
        </w:rPr>
      </w:pPr>
    </w:p>
    <w:p w14:paraId="747A8E69" w14:textId="77777777" w:rsidR="00A3135A" w:rsidRDefault="00A3135A" w:rsidP="005D1834">
      <w:pPr>
        <w:spacing w:after="120" w:line="360" w:lineRule="auto"/>
        <w:jc w:val="both"/>
        <w:rPr>
          <w:b/>
          <w:i/>
          <w:lang w:val="en-IN"/>
        </w:rPr>
      </w:pPr>
    </w:p>
    <w:p w14:paraId="190377C6" w14:textId="77777777" w:rsidR="00A3135A" w:rsidRDefault="00A3135A" w:rsidP="005D1834">
      <w:pPr>
        <w:spacing w:after="120" w:line="360" w:lineRule="auto"/>
        <w:jc w:val="both"/>
        <w:rPr>
          <w:b/>
          <w:i/>
          <w:lang w:val="en-IN"/>
        </w:rPr>
      </w:pPr>
    </w:p>
    <w:p w14:paraId="3E96004F" w14:textId="77777777" w:rsidR="00A3135A" w:rsidRDefault="00A3135A" w:rsidP="005D1834">
      <w:pPr>
        <w:spacing w:after="120" w:line="360" w:lineRule="auto"/>
        <w:jc w:val="both"/>
        <w:rPr>
          <w:b/>
          <w:i/>
          <w:lang w:val="en-IN"/>
        </w:rPr>
      </w:pPr>
    </w:p>
    <w:p w14:paraId="7D2AE4E2" w14:textId="77777777" w:rsidR="00A3135A" w:rsidRDefault="00A3135A" w:rsidP="005D1834">
      <w:pPr>
        <w:spacing w:after="120" w:line="360" w:lineRule="auto"/>
        <w:jc w:val="both"/>
        <w:rPr>
          <w:b/>
          <w:i/>
          <w:lang w:val="en-IN"/>
        </w:rPr>
      </w:pPr>
    </w:p>
    <w:p w14:paraId="7A316D64" w14:textId="77777777" w:rsidR="00A3135A" w:rsidRDefault="00A3135A" w:rsidP="005D1834">
      <w:pPr>
        <w:spacing w:after="120" w:line="360" w:lineRule="auto"/>
        <w:jc w:val="both"/>
        <w:rPr>
          <w:b/>
          <w:i/>
          <w:lang w:val="en-IN"/>
        </w:rPr>
      </w:pPr>
    </w:p>
    <w:p w14:paraId="30A08D18" w14:textId="77777777" w:rsidR="00A3135A" w:rsidRDefault="00A3135A" w:rsidP="005D1834">
      <w:pPr>
        <w:spacing w:after="120" w:line="360" w:lineRule="auto"/>
        <w:jc w:val="both"/>
        <w:rPr>
          <w:b/>
          <w:i/>
          <w:lang w:val="en-IN"/>
        </w:rPr>
      </w:pPr>
    </w:p>
    <w:p w14:paraId="12DD6259" w14:textId="77777777" w:rsidR="00A3135A" w:rsidRPr="00A56F15" w:rsidRDefault="00A3135A" w:rsidP="00A3135A">
      <w:pPr>
        <w:pStyle w:val="Experimental"/>
        <w:spacing w:after="120" w:line="360" w:lineRule="auto"/>
        <w:rPr>
          <w:rFonts w:ascii="Times New Roman" w:hAnsi="Times New Roman"/>
          <w:b/>
          <w:sz w:val="24"/>
          <w:szCs w:val="24"/>
          <w:lang w:val="en-IN"/>
        </w:rPr>
      </w:pPr>
      <w:r>
        <w:rPr>
          <w:rFonts w:ascii="Times New Roman" w:hAnsi="Times New Roman"/>
          <w:b/>
          <w:sz w:val="24"/>
          <w:szCs w:val="24"/>
          <w:lang w:val="en-IN"/>
        </w:rPr>
        <w:lastRenderedPageBreak/>
        <w:t>Synthesis of</w:t>
      </w:r>
      <w:bookmarkStart w:id="1" w:name="_Hlk104999414"/>
      <w:r>
        <w:rPr>
          <w:rFonts w:ascii="Times New Roman" w:hAnsi="Times New Roman"/>
          <w:b/>
          <w:sz w:val="24"/>
          <w:szCs w:val="24"/>
          <w:lang w:val="en-IN"/>
        </w:rPr>
        <w:t xml:space="preserve"> </w:t>
      </w:r>
      <w:r w:rsidRPr="00A56F15">
        <w:rPr>
          <w:rFonts w:ascii="Times New Roman" w:hAnsi="Times New Roman"/>
          <w:b/>
          <w:i/>
          <w:sz w:val="24"/>
          <w:szCs w:val="24"/>
          <w:lang w:val="en-IN"/>
        </w:rPr>
        <w:t>3a,3'a-Dihydroxy-3,3a,3',3'a,4,5,7,7a,7',7'a-decahydro-[4,5'-bibenzo furan]-6,6'(2H,2'H)-dione (4):</w:t>
      </w:r>
      <w:bookmarkEnd w:id="1"/>
      <w:r w:rsidRPr="00A56F15">
        <w:rPr>
          <w:rFonts w:ascii="Times New Roman" w:hAnsi="Times New Roman"/>
          <w:b/>
          <w:sz w:val="24"/>
          <w:szCs w:val="24"/>
          <w:lang w:val="en-IN"/>
        </w:rPr>
        <w:t xml:space="preserve"> </w:t>
      </w:r>
    </w:p>
    <w:p w14:paraId="5212A741" w14:textId="77777777" w:rsidR="00A3135A" w:rsidRPr="00F4420A" w:rsidRDefault="00A3135A" w:rsidP="00A3135A">
      <w:pPr>
        <w:spacing w:after="120" w:line="360" w:lineRule="auto"/>
        <w:jc w:val="both"/>
        <w:rPr>
          <w:lang w:val="en-IN"/>
        </w:rPr>
      </w:pPr>
      <w:r w:rsidRPr="00F4420A">
        <w:rPr>
          <w:lang w:val="en-IN"/>
        </w:rPr>
        <w:t xml:space="preserve">To a solution of (±)-rengyolone </w:t>
      </w:r>
      <w:r w:rsidRPr="00F4420A">
        <w:rPr>
          <w:b/>
          <w:lang w:val="en-IN"/>
        </w:rPr>
        <w:t>3</w:t>
      </w:r>
      <w:r w:rsidRPr="00F4420A">
        <w:rPr>
          <w:lang w:val="en-IN"/>
        </w:rPr>
        <w:t xml:space="preserve"> (2.6 g, 1 equiv.) in THF (20 mL) at rt, TBAF in THF (1.0 M, 9.7 mL, 2 equiv.) was added and the resulting solution was stirred for 24 h. Then the solution was quenched with few drops of water</w:t>
      </w:r>
      <w:r w:rsidRPr="00F4420A">
        <w:rPr>
          <w:color w:val="000000"/>
          <w:lang w:val="en-IN"/>
        </w:rPr>
        <w:t xml:space="preserve"> and the solution was concentrated </w:t>
      </w:r>
      <w:r w:rsidRPr="00F4420A">
        <w:rPr>
          <w:i/>
          <w:color w:val="000000"/>
          <w:lang w:val="en-IN"/>
        </w:rPr>
        <w:t>in vacuo</w:t>
      </w:r>
      <w:r w:rsidRPr="00F4420A">
        <w:rPr>
          <w:color w:val="000000"/>
          <w:lang w:val="en-IN"/>
        </w:rPr>
        <w:t>.</w:t>
      </w:r>
      <w:r w:rsidRPr="00F4420A">
        <w:rPr>
          <w:lang w:val="en-IN"/>
        </w:rPr>
        <w:t xml:space="preserve"> T</w:t>
      </w:r>
      <w:r w:rsidRPr="00F4420A">
        <w:rPr>
          <w:color w:val="000000"/>
          <w:lang w:val="en-IN"/>
        </w:rPr>
        <w:t xml:space="preserve">he residue was </w:t>
      </w:r>
      <w:r w:rsidRPr="00F4420A">
        <w:rPr>
          <w:lang w:val="en-IN"/>
        </w:rPr>
        <w:t xml:space="preserve">purified by flash chromatography (CombiFlash </w:t>
      </w:r>
      <w:r w:rsidRPr="00F4420A">
        <w:rPr>
          <w:i/>
          <w:lang w:val="en-IN"/>
        </w:rPr>
        <w:t>R</w:t>
      </w:r>
      <w:r w:rsidRPr="00F4420A">
        <w:rPr>
          <w:vertAlign w:val="subscript"/>
          <w:lang w:val="en-IN"/>
        </w:rPr>
        <w:t xml:space="preserve">f </w:t>
      </w:r>
      <w:r w:rsidRPr="00F4420A">
        <w:rPr>
          <w:lang w:val="en-IN"/>
        </w:rPr>
        <w:t>200</w:t>
      </w:r>
      <w:r w:rsidRPr="00F4420A">
        <w:rPr>
          <w:i/>
          <w:lang w:val="en-IN"/>
        </w:rPr>
        <w:t>i</w:t>
      </w:r>
      <w:r w:rsidRPr="00F4420A">
        <w:rPr>
          <w:lang w:val="en-IN"/>
        </w:rPr>
        <w:t>, Isco Teledyne) using Redisep™ (silica gel, 12 g) as gradient of 1-3% of MeOH-CH</w:t>
      </w:r>
      <w:r w:rsidRPr="00F4420A">
        <w:rPr>
          <w:vertAlign w:val="subscript"/>
          <w:lang w:val="en-IN"/>
        </w:rPr>
        <w:t>2</w:t>
      </w:r>
      <w:r w:rsidRPr="00F4420A">
        <w:rPr>
          <w:lang w:val="en-IN"/>
        </w:rPr>
        <w:t>Cl</w:t>
      </w:r>
      <w:r w:rsidRPr="00F4420A">
        <w:rPr>
          <w:vertAlign w:val="subscript"/>
          <w:lang w:val="en-IN"/>
        </w:rPr>
        <w:t xml:space="preserve">2 </w:t>
      </w:r>
      <w:r w:rsidRPr="00F4420A">
        <w:rPr>
          <w:lang w:val="en-IN"/>
        </w:rPr>
        <w:t xml:space="preserve">to give heterochiral </w:t>
      </w:r>
      <w:r w:rsidRPr="00F4420A">
        <w:rPr>
          <w:color w:val="000000"/>
          <w:lang w:val="en-IN"/>
        </w:rPr>
        <w:t xml:space="preserve">dimerized compound </w:t>
      </w:r>
      <w:r w:rsidRPr="00F4420A">
        <w:rPr>
          <w:lang w:val="en-IN"/>
        </w:rPr>
        <w:t>(±)-</w:t>
      </w:r>
      <w:r w:rsidRPr="00F4420A">
        <w:rPr>
          <w:b/>
          <w:color w:val="000000"/>
          <w:lang w:val="en-IN"/>
        </w:rPr>
        <w:t>4</w:t>
      </w:r>
      <w:r w:rsidRPr="00F4420A">
        <w:rPr>
          <w:color w:val="000000"/>
          <w:lang w:val="en-IN"/>
        </w:rPr>
        <w:t xml:space="preserve"> (1.06 g, 41%)</w:t>
      </w:r>
      <w:r>
        <w:rPr>
          <w:color w:val="000000"/>
          <w:lang w:val="en-IN"/>
        </w:rPr>
        <w:t>.</w:t>
      </w:r>
      <w:r w:rsidRPr="00F4420A">
        <w:rPr>
          <w:color w:val="000000"/>
          <w:lang w:val="en-IN"/>
        </w:rPr>
        <w:t xml:space="preserve"> </w:t>
      </w:r>
    </w:p>
    <w:p w14:paraId="30A747EC" w14:textId="77777777" w:rsidR="00A3135A" w:rsidRPr="00E44894" w:rsidRDefault="00A3135A" w:rsidP="00A3135A">
      <w:pPr>
        <w:spacing w:after="120" w:line="360" w:lineRule="auto"/>
        <w:jc w:val="both"/>
        <w:rPr>
          <w:b/>
          <w:lang w:val="en-IN"/>
        </w:rPr>
      </w:pPr>
      <w:r w:rsidRPr="00F4420A">
        <w:rPr>
          <w:b/>
          <w:i/>
          <w:lang w:val="en-IN"/>
        </w:rPr>
        <w:t>3a,3'a-Dihydroxy-3,3a,3',3'a,4,5,7,7a,7',7'a-decahydro-[4,5'-bibenzo furan]-6,6'(2H,2'H)-dione (4)</w:t>
      </w:r>
      <w:r w:rsidRPr="00BC68E4">
        <w:rPr>
          <w:b/>
          <w:iCs/>
          <w:lang w:val="en-IN"/>
        </w:rPr>
        <w:t>:</w:t>
      </w:r>
      <w:r w:rsidRPr="00F4420A">
        <w:rPr>
          <w:b/>
          <w:lang w:val="en-IN"/>
        </w:rPr>
        <w:t xml:space="preserve"> </w:t>
      </w:r>
      <w:r>
        <w:rPr>
          <w:lang w:val="en-IN"/>
        </w:rPr>
        <w:t>Pale</w:t>
      </w:r>
      <w:r w:rsidRPr="00F4420A">
        <w:rPr>
          <w:lang w:val="en-IN"/>
        </w:rPr>
        <w:t>-yellow solid</w:t>
      </w:r>
      <w:r>
        <w:rPr>
          <w:lang w:val="en-IN"/>
        </w:rPr>
        <w:t>;</w:t>
      </w:r>
      <w:r w:rsidRPr="00F4420A">
        <w:rPr>
          <w:lang w:val="en-IN"/>
        </w:rPr>
        <w:t xml:space="preserve"> </w:t>
      </w:r>
      <w:r w:rsidRPr="00F4420A">
        <w:rPr>
          <w:bCs/>
          <w:lang w:val="en-IN"/>
        </w:rPr>
        <w:t>m.p.:</w:t>
      </w:r>
      <w:r w:rsidRPr="00F4420A">
        <w:rPr>
          <w:b/>
          <w:bCs/>
          <w:lang w:val="en-IN"/>
        </w:rPr>
        <w:t xml:space="preserve"> </w:t>
      </w:r>
      <w:r w:rsidRPr="00F4420A">
        <w:rPr>
          <w:lang w:val="en-IN"/>
        </w:rPr>
        <w:t xml:space="preserve">120-123 °C; </w:t>
      </w:r>
      <w:r w:rsidRPr="00F4420A">
        <w:rPr>
          <w:i/>
          <w:lang w:val="en-IN"/>
        </w:rPr>
        <w:t>R</w:t>
      </w:r>
      <w:r w:rsidRPr="00F4420A">
        <w:rPr>
          <w:i/>
          <w:vertAlign w:val="subscript"/>
          <w:lang w:val="en-IN"/>
        </w:rPr>
        <w:t>f</w:t>
      </w:r>
      <w:r w:rsidRPr="00F4420A">
        <w:rPr>
          <w:lang w:val="en-IN"/>
        </w:rPr>
        <w:t xml:space="preserve"> 0.55 (1% MeOH-DCM)</w:t>
      </w:r>
      <w:r>
        <w:rPr>
          <w:lang w:val="en-IN"/>
        </w:rPr>
        <w:t>;</w:t>
      </w:r>
      <w:r w:rsidRPr="00F4420A">
        <w:rPr>
          <w:vertAlign w:val="superscript"/>
          <w:lang w:val="en-IN"/>
        </w:rPr>
        <w:t>1</w:t>
      </w:r>
      <w:r w:rsidRPr="00F4420A">
        <w:rPr>
          <w:lang w:val="en-IN"/>
        </w:rPr>
        <w:t>H NMR</w:t>
      </w:r>
      <w:r w:rsidRPr="00F4420A">
        <w:rPr>
          <w:b/>
          <w:lang w:val="en-IN"/>
        </w:rPr>
        <w:t xml:space="preserve"> </w:t>
      </w:r>
      <w:r w:rsidRPr="00F4420A">
        <w:rPr>
          <w:lang w:val="en-IN"/>
        </w:rPr>
        <w:t>(DMSO-d</w:t>
      </w:r>
      <w:r w:rsidRPr="00F4420A">
        <w:rPr>
          <w:vertAlign w:val="subscript"/>
          <w:lang w:val="en-IN"/>
        </w:rPr>
        <w:t xml:space="preserve">6, </w:t>
      </w:r>
      <w:r w:rsidRPr="00F4420A">
        <w:rPr>
          <w:lang w:val="en-IN"/>
        </w:rPr>
        <w:t xml:space="preserve">400 MHz): </w:t>
      </w:r>
      <w:r w:rsidRPr="00F4420A">
        <w:rPr>
          <w:i/>
        </w:rPr>
        <w:t>δ</w:t>
      </w:r>
      <w:r w:rsidRPr="00F4420A">
        <w:rPr>
          <w:vertAlign w:val="subscript"/>
          <w:lang w:val="en-IN"/>
        </w:rPr>
        <w:t>H</w:t>
      </w:r>
      <w:r w:rsidRPr="00F4420A">
        <w:rPr>
          <w:lang w:val="en-IN"/>
        </w:rPr>
        <w:t xml:space="preserve"> 6.75 (s, 1H), 5.60 (s, 1H), 5.03 (s, 1H), 4.02 (t, </w:t>
      </w:r>
      <w:r w:rsidRPr="00F4420A">
        <w:rPr>
          <w:i/>
          <w:iCs/>
          <w:lang w:val="en-IN"/>
        </w:rPr>
        <w:t>J</w:t>
      </w:r>
      <w:r w:rsidRPr="00F4420A">
        <w:rPr>
          <w:lang w:val="en-IN"/>
        </w:rPr>
        <w:t xml:space="preserve">=4.9 Hz, 1H), 3.85-3.73 (m, 5H), 3.66-3.65 (m,1H), 2.79 (dd, </w:t>
      </w:r>
      <w:r w:rsidRPr="00F4420A">
        <w:rPr>
          <w:i/>
          <w:iCs/>
          <w:lang w:val="en-IN"/>
        </w:rPr>
        <w:t>J</w:t>
      </w:r>
      <w:r w:rsidRPr="00F4420A">
        <w:rPr>
          <w:lang w:val="en-IN"/>
        </w:rPr>
        <w:t xml:space="preserve">=4.3, 15.9 Hz, 1H), 2.66-2.58 (m, 3H), 2.15-2.11 (m, 2H), 1.86 (dd, </w:t>
      </w:r>
      <w:r w:rsidRPr="00F4420A">
        <w:rPr>
          <w:i/>
          <w:iCs/>
          <w:lang w:val="en-IN"/>
        </w:rPr>
        <w:t>J</w:t>
      </w:r>
      <w:r w:rsidRPr="00F4420A">
        <w:rPr>
          <w:lang w:val="en-IN"/>
        </w:rPr>
        <w:t>=3.7, 15.9 Hz 1H), 1.76-1.67(m, 3H)</w:t>
      </w:r>
      <w:r>
        <w:rPr>
          <w:lang w:val="en-IN"/>
        </w:rPr>
        <w:t xml:space="preserve">; </w:t>
      </w:r>
      <w:r w:rsidRPr="00F4420A">
        <w:rPr>
          <w:vertAlign w:val="superscript"/>
          <w:lang w:val="en-IN"/>
        </w:rPr>
        <w:t>13</w:t>
      </w:r>
      <w:r w:rsidRPr="00F4420A">
        <w:rPr>
          <w:lang w:val="en-IN"/>
        </w:rPr>
        <w:t>C NMR</w:t>
      </w:r>
      <w:r w:rsidRPr="00F4420A">
        <w:rPr>
          <w:b/>
          <w:lang w:val="en-IN"/>
        </w:rPr>
        <w:t xml:space="preserve"> </w:t>
      </w:r>
      <w:r w:rsidRPr="00F4420A">
        <w:rPr>
          <w:lang w:val="en-IN"/>
        </w:rPr>
        <w:t>(DMSO-d</w:t>
      </w:r>
      <w:r w:rsidRPr="00F4420A">
        <w:rPr>
          <w:vertAlign w:val="subscript"/>
          <w:lang w:val="en-IN"/>
        </w:rPr>
        <w:t xml:space="preserve">6, </w:t>
      </w:r>
      <w:r w:rsidRPr="00F4420A">
        <w:rPr>
          <w:lang w:val="en-IN"/>
        </w:rPr>
        <w:t xml:space="preserve">100 MHz): </w:t>
      </w:r>
      <w:r w:rsidRPr="00F4420A">
        <w:rPr>
          <w:i/>
        </w:rPr>
        <w:t>δ</w:t>
      </w:r>
      <w:r w:rsidRPr="00F4420A">
        <w:rPr>
          <w:vertAlign w:val="subscript"/>
          <w:lang w:val="en-IN"/>
        </w:rPr>
        <w:t>C</w:t>
      </w:r>
      <w:r w:rsidRPr="00F4420A">
        <w:rPr>
          <w:lang w:val="en-IN"/>
        </w:rPr>
        <w:t xml:space="preserve"> 209.4, 197.4, 148.5, 135.7, 83.4, 80.8, 77.9, 74.9, 66.0, 65.8, 42.8, 41.3, 40.6, 39.3, 37.8, 36.0</w:t>
      </w:r>
      <w:r>
        <w:rPr>
          <w:lang w:val="en-IN"/>
        </w:rPr>
        <w:t xml:space="preserve">; </w:t>
      </w:r>
      <w:r w:rsidRPr="00F4420A">
        <w:rPr>
          <w:lang w:val="en-IN"/>
        </w:rPr>
        <w:t xml:space="preserve">HRMS (ESI) </w:t>
      </w:r>
      <w:r w:rsidRPr="00F4420A">
        <w:rPr>
          <w:i/>
          <w:lang w:val="en-IN"/>
        </w:rPr>
        <w:t>m/z</w:t>
      </w:r>
      <w:r w:rsidRPr="00F4420A">
        <w:rPr>
          <w:lang w:val="en-IN"/>
        </w:rPr>
        <w:t>: calcd for C</w:t>
      </w:r>
      <w:r w:rsidRPr="00F4420A">
        <w:rPr>
          <w:vertAlign w:val="subscript"/>
          <w:lang w:val="en-IN"/>
        </w:rPr>
        <w:t>16</w:t>
      </w:r>
      <w:r w:rsidRPr="00F4420A">
        <w:rPr>
          <w:lang w:val="en-IN"/>
        </w:rPr>
        <w:t>H</w:t>
      </w:r>
      <w:r w:rsidRPr="00F4420A">
        <w:rPr>
          <w:vertAlign w:val="subscript"/>
          <w:lang w:val="en-IN"/>
        </w:rPr>
        <w:t>20</w:t>
      </w:r>
      <w:r w:rsidRPr="00F4420A">
        <w:rPr>
          <w:lang w:val="en-IN"/>
        </w:rPr>
        <w:t>O</w:t>
      </w:r>
      <w:r w:rsidRPr="00F4420A">
        <w:rPr>
          <w:vertAlign w:val="subscript"/>
          <w:lang w:val="en-IN"/>
        </w:rPr>
        <w:t>6</w:t>
      </w:r>
      <w:r w:rsidRPr="00F4420A">
        <w:rPr>
          <w:lang w:val="en-IN"/>
        </w:rPr>
        <w:t>Na [M+Na]</w:t>
      </w:r>
      <w:r w:rsidRPr="00F4420A">
        <w:rPr>
          <w:vertAlign w:val="superscript"/>
          <w:lang w:val="en-IN"/>
        </w:rPr>
        <w:t>+</w:t>
      </w:r>
      <w:r w:rsidRPr="00F4420A">
        <w:rPr>
          <w:lang w:val="en-IN"/>
        </w:rPr>
        <w:t xml:space="preserve"> 331.1152, found 331.1150.</w:t>
      </w:r>
    </w:p>
    <w:p w14:paraId="54CEE385" w14:textId="1FA6E6F0" w:rsidR="005D1834" w:rsidRPr="00241AE6" w:rsidRDefault="005D1834" w:rsidP="005D1834">
      <w:pPr>
        <w:spacing w:after="120" w:line="360" w:lineRule="auto"/>
        <w:jc w:val="both"/>
        <w:rPr>
          <w:lang w:val="en-IN"/>
        </w:rPr>
      </w:pPr>
      <w:r>
        <w:rPr>
          <w:b/>
          <w:i/>
          <w:lang w:val="en-IN"/>
        </w:rPr>
        <w:t xml:space="preserve">Synthesis of </w:t>
      </w:r>
      <w:r w:rsidRPr="00F4420A">
        <w:rPr>
          <w:b/>
          <w:i/>
          <w:lang w:val="en-IN"/>
        </w:rPr>
        <w:t>(±)-Incarvilleatone (1):</w:t>
      </w:r>
      <w:r w:rsidRPr="00F4420A">
        <w:rPr>
          <w:b/>
          <w:lang w:val="en-IN"/>
        </w:rPr>
        <w:t xml:space="preserve"> </w:t>
      </w:r>
      <w:bookmarkEnd w:id="0"/>
      <w:r w:rsidRPr="00F4420A">
        <w:rPr>
          <w:lang w:val="en-IN"/>
        </w:rPr>
        <w:t>A stirred solution of heterochiral dihydroxy compound (±)-</w:t>
      </w:r>
      <w:r w:rsidRPr="00F4420A">
        <w:rPr>
          <w:b/>
          <w:lang w:val="en-IN"/>
        </w:rPr>
        <w:t>4</w:t>
      </w:r>
      <w:r w:rsidRPr="00F4420A">
        <w:rPr>
          <w:lang w:val="en-IN"/>
        </w:rPr>
        <w:t xml:space="preserve"> (653 mg, 2.1 equiv.) in THF (20 mL) </w:t>
      </w:r>
      <w:r w:rsidRPr="00F4420A">
        <w:rPr>
          <w:noProof/>
          <w:lang w:val="en-IN"/>
        </w:rPr>
        <w:t>was cooled</w:t>
      </w:r>
      <w:r w:rsidRPr="00F4420A">
        <w:rPr>
          <w:lang w:val="en-IN"/>
        </w:rPr>
        <w:t xml:space="preserve"> to 0 °C, </w:t>
      </w:r>
      <w:r w:rsidRPr="00F4420A">
        <w:rPr>
          <w:noProof/>
          <w:lang w:val="en-IN"/>
        </w:rPr>
        <w:t>and</w:t>
      </w:r>
      <w:r w:rsidRPr="00F4420A">
        <w:rPr>
          <w:lang w:val="en-IN"/>
        </w:rPr>
        <w:t xml:space="preserve"> a solution of KHMDS (399 mg, </w:t>
      </w:r>
      <w:r w:rsidRPr="00F4420A">
        <w:rPr>
          <w:noProof/>
          <w:lang w:val="en-IN"/>
        </w:rPr>
        <w:t>2</w:t>
      </w:r>
      <w:r w:rsidRPr="00F4420A">
        <w:rPr>
          <w:lang w:val="en-IN"/>
        </w:rPr>
        <w:t xml:space="preserve"> equiv.) in THF was added </w:t>
      </w:r>
      <w:r w:rsidRPr="00F4420A">
        <w:rPr>
          <w:noProof/>
          <w:lang w:val="en-IN"/>
        </w:rPr>
        <w:t>dropwise</w:t>
      </w:r>
      <w:r w:rsidRPr="00F4420A">
        <w:rPr>
          <w:lang w:val="en-IN"/>
        </w:rPr>
        <w:t xml:space="preserve"> at 0 °C slowly under argon atmosphere. The resulting reaction mixture was stirred at rt for 24 h. Then the solution was quenched with few drops of water. The resulting solution was concentrated under reduced pressure and purified by flash chromatography (CombiFlash </w:t>
      </w:r>
      <w:r w:rsidRPr="00F4420A">
        <w:rPr>
          <w:i/>
          <w:lang w:val="en-IN"/>
        </w:rPr>
        <w:t>R</w:t>
      </w:r>
      <w:r w:rsidRPr="00F4420A">
        <w:rPr>
          <w:vertAlign w:val="subscript"/>
          <w:lang w:val="en-IN"/>
        </w:rPr>
        <w:t xml:space="preserve">f </w:t>
      </w:r>
      <w:r w:rsidRPr="00F4420A">
        <w:rPr>
          <w:lang w:val="en-IN"/>
        </w:rPr>
        <w:t>200</w:t>
      </w:r>
      <w:r w:rsidRPr="00F4420A">
        <w:rPr>
          <w:i/>
          <w:lang w:val="en-IN"/>
        </w:rPr>
        <w:t>i</w:t>
      </w:r>
      <w:r w:rsidRPr="00F4420A">
        <w:rPr>
          <w:lang w:val="en-IN"/>
        </w:rPr>
        <w:t>, Isco Teledyne) using Redisep™ (</w:t>
      </w:r>
      <w:r w:rsidRPr="00F4420A">
        <w:rPr>
          <w:noProof/>
          <w:lang w:val="en-IN"/>
        </w:rPr>
        <w:t>silica gel</w:t>
      </w:r>
      <w:r w:rsidRPr="00F4420A">
        <w:rPr>
          <w:lang w:val="en-IN"/>
        </w:rPr>
        <w:t xml:space="preserve">, 12g) as the </w:t>
      </w:r>
      <w:r w:rsidRPr="00F4420A">
        <w:rPr>
          <w:noProof/>
          <w:lang w:val="en-IN"/>
        </w:rPr>
        <w:t>gradient</w:t>
      </w:r>
      <w:r w:rsidRPr="00F4420A">
        <w:rPr>
          <w:lang w:val="en-IN"/>
        </w:rPr>
        <w:t xml:space="preserve"> of 1-2% of MeOH-CHCl</w:t>
      </w:r>
      <w:r w:rsidRPr="00F4420A">
        <w:rPr>
          <w:vertAlign w:val="subscript"/>
          <w:lang w:val="en-IN"/>
        </w:rPr>
        <w:t xml:space="preserve">3 </w:t>
      </w:r>
      <w:r w:rsidRPr="00F4420A">
        <w:rPr>
          <w:lang w:val="en-IN"/>
        </w:rPr>
        <w:t xml:space="preserve">to furnish (±)-incarvilleatone </w:t>
      </w:r>
      <w:r w:rsidRPr="00F4420A">
        <w:rPr>
          <w:b/>
          <w:lang w:val="en-IN"/>
        </w:rPr>
        <w:t>1</w:t>
      </w:r>
      <w:r w:rsidRPr="00F4420A">
        <w:rPr>
          <w:lang w:val="en-IN"/>
        </w:rPr>
        <w:t xml:space="preserve"> (101 mg, 15%)</w:t>
      </w:r>
      <w:r>
        <w:rPr>
          <w:lang w:val="en-IN"/>
        </w:rPr>
        <w:t>.</w:t>
      </w:r>
      <w:r w:rsidRPr="00F4420A">
        <w:rPr>
          <w:lang w:val="en-IN"/>
        </w:rPr>
        <w:t xml:space="preserve"> as </w:t>
      </w:r>
      <w:r>
        <w:rPr>
          <w:lang w:val="en-IN"/>
        </w:rPr>
        <w:t>white solid.</w:t>
      </w:r>
      <w:r w:rsidRPr="00883C1D">
        <w:rPr>
          <w:lang w:val="en-IN"/>
        </w:rPr>
        <w:t xml:space="preserve"> </w:t>
      </w:r>
      <w:r w:rsidRPr="0032219B">
        <w:rPr>
          <w:lang w:val="en-IN"/>
        </w:rPr>
        <w:t xml:space="preserve">The product was </w:t>
      </w:r>
      <w:r>
        <w:rPr>
          <w:lang w:val="en-IN"/>
        </w:rPr>
        <w:t>identified</w:t>
      </w:r>
      <w:r w:rsidRPr="0032219B">
        <w:rPr>
          <w:lang w:val="en-IN"/>
        </w:rPr>
        <w:t xml:space="preserve"> as (±)-incarvilleatone </w:t>
      </w:r>
      <w:r w:rsidRPr="00534ECF">
        <w:rPr>
          <w:b/>
          <w:bCs/>
          <w:lang w:val="en-IN"/>
        </w:rPr>
        <w:t xml:space="preserve">1 </w:t>
      </w:r>
      <w:r w:rsidRPr="0032219B">
        <w:rPr>
          <w:lang w:val="en-IN"/>
        </w:rPr>
        <w:t xml:space="preserve">by comparison of its </w:t>
      </w:r>
      <w:r w:rsidRPr="00534ECF">
        <w:rPr>
          <w:vertAlign w:val="superscript"/>
          <w:lang w:val="en-IN"/>
        </w:rPr>
        <w:t>1</w:t>
      </w:r>
      <w:r w:rsidRPr="0032219B">
        <w:rPr>
          <w:lang w:val="en-IN"/>
        </w:rPr>
        <w:t xml:space="preserve">H NMR and </w:t>
      </w:r>
      <w:r w:rsidRPr="00534ECF">
        <w:rPr>
          <w:vertAlign w:val="superscript"/>
          <w:lang w:val="en-IN"/>
        </w:rPr>
        <w:t>13</w:t>
      </w:r>
      <w:r w:rsidRPr="0032219B">
        <w:rPr>
          <w:lang w:val="en-IN"/>
        </w:rPr>
        <w:t xml:space="preserve">C NMR </w:t>
      </w:r>
      <w:r>
        <w:rPr>
          <w:lang w:val="en-IN"/>
        </w:rPr>
        <w:t xml:space="preserve">spectra </w:t>
      </w:r>
      <w:r w:rsidRPr="0032219B">
        <w:rPr>
          <w:lang w:val="en-IN"/>
        </w:rPr>
        <w:t>with the reported</w:t>
      </w:r>
      <w:r>
        <w:rPr>
          <w:lang w:val="en-IN"/>
        </w:rPr>
        <w:t xml:space="preserve"> spectra of</w:t>
      </w:r>
      <w:r w:rsidRPr="0032219B">
        <w:rPr>
          <w:lang w:val="en-IN"/>
        </w:rPr>
        <w:t xml:space="preserve"> natural (±)-incarvilleatone </w:t>
      </w:r>
      <w:r w:rsidRPr="00534ECF">
        <w:rPr>
          <w:b/>
          <w:bCs/>
          <w:lang w:val="en-IN"/>
        </w:rPr>
        <w:t>1</w:t>
      </w:r>
      <w:r>
        <w:rPr>
          <w:b/>
          <w:bCs/>
          <w:lang w:val="en-IN"/>
        </w:rPr>
        <w:t>.</w:t>
      </w:r>
      <w:r w:rsidR="00A3135A" w:rsidRPr="00A3135A">
        <w:rPr>
          <w:vertAlign w:val="superscript"/>
          <w:lang w:val="en-IN"/>
        </w:rPr>
        <w:t>[</w:t>
      </w:r>
      <w:r w:rsidRPr="00534ECF">
        <w:rPr>
          <w:vertAlign w:val="superscript"/>
          <w:lang w:val="en-IN"/>
        </w:rPr>
        <w:t>1</w:t>
      </w:r>
      <w:r w:rsidR="00A3135A">
        <w:rPr>
          <w:vertAlign w:val="superscript"/>
          <w:lang w:val="en-IN"/>
        </w:rPr>
        <w:t>]</w:t>
      </w:r>
    </w:p>
    <w:p w14:paraId="1FFB44AA" w14:textId="081F093D" w:rsidR="005D1834" w:rsidRDefault="005D1834" w:rsidP="005D1834">
      <w:pPr>
        <w:autoSpaceDE w:val="0"/>
        <w:autoSpaceDN w:val="0"/>
        <w:adjustRightInd w:val="0"/>
        <w:spacing w:after="120" w:line="360" w:lineRule="auto"/>
        <w:jc w:val="both"/>
        <w:rPr>
          <w:lang w:val="en-IN"/>
        </w:rPr>
      </w:pPr>
      <w:r w:rsidRPr="00F4420A">
        <w:rPr>
          <w:b/>
          <w:i/>
          <w:lang w:val="en-IN"/>
        </w:rPr>
        <w:t>(±)-Incarvilleatone (1)</w:t>
      </w:r>
      <w:r w:rsidRPr="00241AE6">
        <w:rPr>
          <w:b/>
          <w:iCs/>
          <w:lang w:val="en-IN"/>
        </w:rPr>
        <w:t>:</w:t>
      </w:r>
      <w:r w:rsidRPr="00F4420A">
        <w:rPr>
          <w:b/>
          <w:lang w:val="en-IN"/>
        </w:rPr>
        <w:t xml:space="preserve"> </w:t>
      </w:r>
      <w:r>
        <w:rPr>
          <w:lang w:val="en-IN"/>
        </w:rPr>
        <w:t>W</w:t>
      </w:r>
      <w:r w:rsidRPr="00F4420A">
        <w:rPr>
          <w:lang w:val="en-IN"/>
        </w:rPr>
        <w:t>hite solid</w:t>
      </w:r>
      <w:r>
        <w:rPr>
          <w:lang w:val="en-IN"/>
        </w:rPr>
        <w:t>;</w:t>
      </w:r>
      <w:r w:rsidRPr="00F4420A">
        <w:rPr>
          <w:b/>
          <w:lang w:val="en-IN"/>
        </w:rPr>
        <w:t xml:space="preserve"> </w:t>
      </w:r>
      <w:r w:rsidRPr="00F4420A">
        <w:rPr>
          <w:i/>
          <w:lang w:val="en-IN"/>
        </w:rPr>
        <w:t>R</w:t>
      </w:r>
      <w:r w:rsidRPr="00F4420A">
        <w:rPr>
          <w:i/>
          <w:vertAlign w:val="subscript"/>
          <w:lang w:val="en-IN"/>
        </w:rPr>
        <w:t>f</w:t>
      </w:r>
      <w:r w:rsidRPr="00F4420A">
        <w:rPr>
          <w:lang w:val="en-IN"/>
        </w:rPr>
        <w:t xml:space="preserve"> 0.28 (1% MeOH-CHCl</w:t>
      </w:r>
      <w:r w:rsidRPr="00F4420A">
        <w:rPr>
          <w:vertAlign w:val="subscript"/>
          <w:lang w:val="en-IN"/>
        </w:rPr>
        <w:t>3</w:t>
      </w:r>
      <w:r w:rsidRPr="00F4420A">
        <w:rPr>
          <w:lang w:val="en-IN"/>
        </w:rPr>
        <w:t xml:space="preserve">); </w:t>
      </w:r>
      <w:r w:rsidRPr="00F4420A">
        <w:rPr>
          <w:vertAlign w:val="superscript"/>
          <w:lang w:val="en-IN"/>
        </w:rPr>
        <w:t>1</w:t>
      </w:r>
      <w:r w:rsidRPr="00F4420A">
        <w:rPr>
          <w:lang w:val="en-IN"/>
        </w:rPr>
        <w:t>H NMR</w:t>
      </w:r>
      <w:r w:rsidRPr="00F4420A">
        <w:rPr>
          <w:b/>
          <w:lang w:val="en-IN"/>
        </w:rPr>
        <w:t xml:space="preserve"> </w:t>
      </w:r>
      <w:r w:rsidRPr="00F4420A">
        <w:rPr>
          <w:lang w:val="en-IN"/>
        </w:rPr>
        <w:t>(D</w:t>
      </w:r>
      <w:r w:rsidRPr="00F4420A">
        <w:rPr>
          <w:vertAlign w:val="subscript"/>
          <w:lang w:val="en-IN"/>
        </w:rPr>
        <w:t>2</w:t>
      </w:r>
      <w:r w:rsidRPr="00F4420A">
        <w:rPr>
          <w:lang w:val="en-IN"/>
        </w:rPr>
        <w:t>O containing 1% CD</w:t>
      </w:r>
      <w:r w:rsidRPr="00F4420A">
        <w:rPr>
          <w:vertAlign w:val="subscript"/>
          <w:lang w:val="en-IN"/>
        </w:rPr>
        <w:t>3</w:t>
      </w:r>
      <w:r w:rsidRPr="00F4420A">
        <w:rPr>
          <w:lang w:val="en-IN"/>
        </w:rPr>
        <w:t xml:space="preserve">OD, 400 MHz): </w:t>
      </w:r>
      <w:r w:rsidRPr="00F4420A">
        <w:rPr>
          <w:i/>
        </w:rPr>
        <w:t>δ</w:t>
      </w:r>
      <w:r w:rsidRPr="00F4420A">
        <w:rPr>
          <w:vertAlign w:val="subscript"/>
          <w:lang w:val="en-IN"/>
        </w:rPr>
        <w:t>H</w:t>
      </w:r>
      <w:r w:rsidRPr="00F4420A">
        <w:rPr>
          <w:lang w:val="en-IN"/>
        </w:rPr>
        <w:t xml:space="preserve"> 4.47 (d, </w:t>
      </w:r>
      <w:r w:rsidRPr="00F4420A">
        <w:rPr>
          <w:i/>
          <w:iCs/>
          <w:lang w:val="en-IN"/>
        </w:rPr>
        <w:t xml:space="preserve">J </w:t>
      </w:r>
      <w:r w:rsidRPr="00F4420A">
        <w:rPr>
          <w:lang w:val="en-IN"/>
        </w:rPr>
        <w:t xml:space="preserve">= 4.9 Hz, 1 H), 4.08-3.98 (m, 4H), 3.89-3.84 (m, 2 H), 2.91 (d, </w:t>
      </w:r>
      <w:r w:rsidRPr="00F4420A">
        <w:rPr>
          <w:i/>
          <w:iCs/>
          <w:lang w:val="en-IN"/>
        </w:rPr>
        <w:t xml:space="preserve">J </w:t>
      </w:r>
      <w:r w:rsidRPr="00F4420A">
        <w:rPr>
          <w:lang w:val="en-IN"/>
        </w:rPr>
        <w:t xml:space="preserve">= 4.3 Hz, 1H), 2.83-2.82 (m, 1H), 2.63 (dd, </w:t>
      </w:r>
      <w:r w:rsidRPr="00F4420A">
        <w:rPr>
          <w:i/>
          <w:lang w:val="en-IN"/>
        </w:rPr>
        <w:t>J</w:t>
      </w:r>
      <w:r w:rsidRPr="00F4420A">
        <w:rPr>
          <w:lang w:val="en-IN"/>
        </w:rPr>
        <w:t xml:space="preserve"> = 3.1, 20.1 Hz, 1H), 2.56 (t, </w:t>
      </w:r>
      <w:r w:rsidRPr="00F4420A">
        <w:rPr>
          <w:i/>
          <w:lang w:val="en-IN"/>
        </w:rPr>
        <w:t>J</w:t>
      </w:r>
      <w:r w:rsidRPr="00F4420A">
        <w:rPr>
          <w:lang w:val="en-IN"/>
        </w:rPr>
        <w:t xml:space="preserve"> = 4.3 Hz, 1H), 2.46-2.35 (m, 1H), 2.32-2.21 (m, 4H), 2.01 (ddd, </w:t>
      </w:r>
      <w:r w:rsidRPr="00F4420A">
        <w:rPr>
          <w:i/>
          <w:iCs/>
          <w:lang w:val="en-IN"/>
        </w:rPr>
        <w:t xml:space="preserve">J </w:t>
      </w:r>
      <w:r w:rsidRPr="00F4420A">
        <w:rPr>
          <w:lang w:val="en-IN"/>
        </w:rPr>
        <w:t xml:space="preserve">= 2.4, 7.3, 14.0 Hz, 1H), 1.83 (dd, </w:t>
      </w:r>
      <w:r w:rsidRPr="00F4420A">
        <w:rPr>
          <w:i/>
          <w:iCs/>
          <w:lang w:val="en-IN"/>
        </w:rPr>
        <w:t>J</w:t>
      </w:r>
      <w:r w:rsidRPr="00F4420A">
        <w:rPr>
          <w:lang w:val="en-IN"/>
        </w:rPr>
        <w:t>=9.8, 14.6 Hz, 1H)</w:t>
      </w:r>
      <w:r>
        <w:rPr>
          <w:lang w:val="en-IN"/>
        </w:rPr>
        <w:t xml:space="preserve">; </w:t>
      </w:r>
      <w:r w:rsidRPr="00F4420A">
        <w:rPr>
          <w:vertAlign w:val="superscript"/>
          <w:lang w:val="en-IN"/>
        </w:rPr>
        <w:t>13</w:t>
      </w:r>
      <w:r w:rsidRPr="00F4420A">
        <w:rPr>
          <w:lang w:val="en-IN"/>
        </w:rPr>
        <w:t>C NMR</w:t>
      </w:r>
      <w:r w:rsidRPr="00F4420A">
        <w:rPr>
          <w:b/>
          <w:lang w:val="en-IN"/>
        </w:rPr>
        <w:t xml:space="preserve"> </w:t>
      </w:r>
      <w:r w:rsidRPr="00F4420A">
        <w:rPr>
          <w:lang w:val="en-IN"/>
        </w:rPr>
        <w:t>(D</w:t>
      </w:r>
      <w:r w:rsidRPr="00F4420A">
        <w:rPr>
          <w:vertAlign w:val="subscript"/>
          <w:lang w:val="en-IN"/>
        </w:rPr>
        <w:t>2</w:t>
      </w:r>
      <w:r w:rsidRPr="00F4420A">
        <w:rPr>
          <w:lang w:val="en-IN"/>
        </w:rPr>
        <w:t>O containing 1% CD</w:t>
      </w:r>
      <w:r w:rsidRPr="00F4420A">
        <w:rPr>
          <w:vertAlign w:val="subscript"/>
          <w:lang w:val="en-IN"/>
        </w:rPr>
        <w:t>3</w:t>
      </w:r>
      <w:r w:rsidRPr="00F4420A">
        <w:rPr>
          <w:lang w:val="en-IN"/>
        </w:rPr>
        <w:t xml:space="preserve">OD, 100 MHz): </w:t>
      </w:r>
      <w:r w:rsidRPr="00F4420A">
        <w:rPr>
          <w:i/>
        </w:rPr>
        <w:t>δ</w:t>
      </w:r>
      <w:r w:rsidRPr="00F4420A">
        <w:rPr>
          <w:vertAlign w:val="subscript"/>
          <w:lang w:val="en-IN"/>
        </w:rPr>
        <w:t>C</w:t>
      </w:r>
      <w:r w:rsidRPr="00F4420A">
        <w:rPr>
          <w:lang w:val="en-IN"/>
        </w:rPr>
        <w:t xml:space="preserve"> 214.0, 88.4, 83.3, 80.9, 80.1, 79.8, 72.6, 68.8, 65.8, 59.7, 46.3 44.4, 41.8, 36.3, 33.5, 32.5</w:t>
      </w:r>
      <w:r>
        <w:rPr>
          <w:lang w:val="en-IN"/>
        </w:rPr>
        <w:t xml:space="preserve">; </w:t>
      </w:r>
      <w:r w:rsidRPr="00F4420A">
        <w:rPr>
          <w:lang w:val="en-IN"/>
        </w:rPr>
        <w:t xml:space="preserve">HRMS (ESI): </w:t>
      </w:r>
      <w:r w:rsidRPr="00F4420A">
        <w:rPr>
          <w:i/>
          <w:lang w:val="en-IN"/>
        </w:rPr>
        <w:t>m/z</w:t>
      </w:r>
      <w:r w:rsidRPr="00F4420A">
        <w:rPr>
          <w:lang w:val="en-IN"/>
        </w:rPr>
        <w:t xml:space="preserve"> calcd for C</w:t>
      </w:r>
      <w:r w:rsidRPr="00F4420A">
        <w:rPr>
          <w:vertAlign w:val="subscript"/>
          <w:lang w:val="en-IN"/>
        </w:rPr>
        <w:t>16</w:t>
      </w:r>
      <w:r w:rsidRPr="00F4420A">
        <w:rPr>
          <w:lang w:val="en-IN"/>
        </w:rPr>
        <w:t>H</w:t>
      </w:r>
      <w:r w:rsidRPr="00F4420A">
        <w:rPr>
          <w:vertAlign w:val="subscript"/>
          <w:lang w:val="en-IN"/>
        </w:rPr>
        <w:t>20</w:t>
      </w:r>
      <w:r w:rsidRPr="00F4420A">
        <w:rPr>
          <w:lang w:val="en-IN"/>
        </w:rPr>
        <w:t>O</w:t>
      </w:r>
      <w:r w:rsidRPr="00F4420A">
        <w:rPr>
          <w:vertAlign w:val="subscript"/>
          <w:lang w:val="en-IN"/>
        </w:rPr>
        <w:t>6</w:t>
      </w:r>
      <w:r w:rsidRPr="00F4420A">
        <w:rPr>
          <w:lang w:val="en-IN"/>
        </w:rPr>
        <w:t>Na [M+Na]</w:t>
      </w:r>
      <w:r w:rsidRPr="00F4420A">
        <w:rPr>
          <w:vertAlign w:val="superscript"/>
          <w:lang w:val="en-IN"/>
        </w:rPr>
        <w:t>+</w:t>
      </w:r>
      <w:r w:rsidRPr="00F4420A">
        <w:rPr>
          <w:lang w:val="en-IN"/>
        </w:rPr>
        <w:t xml:space="preserve"> 331.1152, found 331.1150.</w:t>
      </w:r>
    </w:p>
    <w:p w14:paraId="315A86E1" w14:textId="77777777" w:rsidR="008D7AED" w:rsidRPr="00F4420A" w:rsidRDefault="008D7AED" w:rsidP="008D7AED">
      <w:pPr>
        <w:autoSpaceDE w:val="0"/>
        <w:autoSpaceDN w:val="0"/>
        <w:adjustRightInd w:val="0"/>
        <w:spacing w:after="120" w:line="360" w:lineRule="auto"/>
        <w:jc w:val="both"/>
        <w:rPr>
          <w:lang w:val="en-IN"/>
        </w:rPr>
      </w:pPr>
      <w:r w:rsidRPr="00F4420A">
        <w:rPr>
          <w:b/>
          <w:i/>
          <w:lang w:val="en-IN"/>
        </w:rPr>
        <w:lastRenderedPageBreak/>
        <w:t>(-)-Incarvilleatone (1):</w:t>
      </w:r>
      <w:r w:rsidRPr="00F4420A">
        <w:rPr>
          <w:b/>
          <w:lang w:val="en-IN"/>
        </w:rPr>
        <w:t xml:space="preserve"> </w:t>
      </w:r>
      <w:r w:rsidRPr="00F4420A">
        <w:rPr>
          <w:i/>
          <w:lang w:val="en-IN"/>
        </w:rPr>
        <w:t>R</w:t>
      </w:r>
      <w:r w:rsidRPr="00F4420A">
        <w:rPr>
          <w:i/>
          <w:vertAlign w:val="subscript"/>
          <w:lang w:val="en-IN"/>
        </w:rPr>
        <w:t>f</w:t>
      </w:r>
      <w:r w:rsidRPr="00F4420A">
        <w:rPr>
          <w:lang w:val="en-IN"/>
        </w:rPr>
        <w:t xml:space="preserve"> 0.28 (1% MeOH- CHCl</w:t>
      </w:r>
      <w:r w:rsidRPr="00F4420A">
        <w:rPr>
          <w:vertAlign w:val="subscript"/>
          <w:lang w:val="en-IN"/>
        </w:rPr>
        <w:t>3</w:t>
      </w:r>
      <w:r w:rsidRPr="00F4420A">
        <w:rPr>
          <w:lang w:val="en-IN"/>
        </w:rPr>
        <w:t>); [</w:t>
      </w:r>
      <w:r w:rsidRPr="00F4420A">
        <w:t>α</w:t>
      </w:r>
      <w:r w:rsidRPr="00F4420A">
        <w:rPr>
          <w:lang w:val="en-IN"/>
        </w:rPr>
        <w:t>]</w:t>
      </w:r>
      <w:r w:rsidRPr="00F4420A">
        <w:rPr>
          <w:vertAlign w:val="superscript"/>
          <w:lang w:val="en-IN"/>
        </w:rPr>
        <w:t>D</w:t>
      </w:r>
      <w:r w:rsidRPr="00F4420A">
        <w:rPr>
          <w:vertAlign w:val="subscript"/>
          <w:lang w:val="en-IN"/>
        </w:rPr>
        <w:t xml:space="preserve">24 </w:t>
      </w:r>
      <w:r w:rsidRPr="00F4420A">
        <w:rPr>
          <w:lang w:val="en-IN"/>
        </w:rPr>
        <w:t xml:space="preserve"> -15.0 (</w:t>
      </w:r>
      <w:r w:rsidRPr="00F4420A">
        <w:rPr>
          <w:i/>
          <w:lang w:val="en-IN"/>
        </w:rPr>
        <w:t>c</w:t>
      </w:r>
      <w:r w:rsidRPr="00F4420A">
        <w:rPr>
          <w:lang w:val="en-IN"/>
        </w:rPr>
        <w:t xml:space="preserve"> 0.30, MeOH)</w:t>
      </w:r>
      <w:r>
        <w:rPr>
          <w:lang w:val="en-IN"/>
        </w:rPr>
        <w:t xml:space="preserve">; </w:t>
      </w:r>
      <w:r w:rsidRPr="00F4420A">
        <w:rPr>
          <w:vertAlign w:val="superscript"/>
          <w:lang w:val="en-IN"/>
        </w:rPr>
        <w:t>1</w:t>
      </w:r>
      <w:r w:rsidRPr="00F4420A">
        <w:rPr>
          <w:lang w:val="en-IN"/>
        </w:rPr>
        <w:t>H NMR</w:t>
      </w:r>
      <w:r w:rsidRPr="00F4420A">
        <w:rPr>
          <w:b/>
          <w:lang w:val="en-IN"/>
        </w:rPr>
        <w:t xml:space="preserve"> </w:t>
      </w:r>
      <w:r w:rsidRPr="00F4420A">
        <w:rPr>
          <w:lang w:val="en-IN"/>
        </w:rPr>
        <w:t>(CD</w:t>
      </w:r>
      <w:r w:rsidRPr="00F4420A">
        <w:rPr>
          <w:vertAlign w:val="subscript"/>
          <w:lang w:val="en-IN"/>
        </w:rPr>
        <w:t>3</w:t>
      </w:r>
      <w:r w:rsidRPr="00F4420A">
        <w:rPr>
          <w:lang w:val="en-IN"/>
        </w:rPr>
        <w:t xml:space="preserve">OD, 500 MHz): </w:t>
      </w:r>
      <w:r w:rsidRPr="00F4420A">
        <w:rPr>
          <w:i/>
        </w:rPr>
        <w:t>δ</w:t>
      </w:r>
      <w:r w:rsidRPr="00F4420A">
        <w:rPr>
          <w:vertAlign w:val="subscript"/>
          <w:lang w:val="en-IN"/>
        </w:rPr>
        <w:t>H</w:t>
      </w:r>
      <w:r w:rsidRPr="00F4420A">
        <w:rPr>
          <w:lang w:val="en-IN"/>
        </w:rPr>
        <w:t xml:space="preserve"> 4.34 (d, </w:t>
      </w:r>
      <w:r w:rsidRPr="00F4420A">
        <w:rPr>
          <w:i/>
          <w:iCs/>
          <w:lang w:val="en-IN"/>
        </w:rPr>
        <w:t>J</w:t>
      </w:r>
      <w:r w:rsidRPr="00F4420A">
        <w:rPr>
          <w:lang w:val="en-IN"/>
        </w:rPr>
        <w:t xml:space="preserve"> = 4.2 Hz, 1H), 4.01-3.97 (m, 2H), 3.95 (dd, </w:t>
      </w:r>
      <w:r w:rsidRPr="00F4420A">
        <w:rPr>
          <w:i/>
          <w:iCs/>
          <w:lang w:val="en-IN"/>
        </w:rPr>
        <w:t>J</w:t>
      </w:r>
      <w:r w:rsidRPr="00F4420A">
        <w:rPr>
          <w:lang w:val="en-IN"/>
        </w:rPr>
        <w:t xml:space="preserve">=8.8, 2.7 Hz 1H), 3.90 (dd, </w:t>
      </w:r>
      <w:r w:rsidRPr="00F4420A">
        <w:rPr>
          <w:i/>
          <w:iCs/>
          <w:lang w:val="en-IN"/>
        </w:rPr>
        <w:t>J</w:t>
      </w:r>
      <w:r w:rsidRPr="00F4420A">
        <w:rPr>
          <w:lang w:val="en-IN"/>
        </w:rPr>
        <w:t xml:space="preserve">=5.3, 9.1 Hz, 1H), 3.84-3.81 (m, 1H), 3.78 (dd, </w:t>
      </w:r>
      <w:r w:rsidRPr="00F4420A">
        <w:rPr>
          <w:i/>
          <w:iCs/>
          <w:lang w:val="en-IN"/>
        </w:rPr>
        <w:t>J</w:t>
      </w:r>
      <w:r w:rsidRPr="00F4420A">
        <w:rPr>
          <w:lang w:val="en-IN"/>
        </w:rPr>
        <w:t xml:space="preserve">=1.9, 5.0 Hz, 1H), 2.74 (d, </w:t>
      </w:r>
      <w:r w:rsidRPr="00F4420A">
        <w:rPr>
          <w:i/>
          <w:iCs/>
          <w:lang w:val="en-IN"/>
        </w:rPr>
        <w:t>J</w:t>
      </w:r>
      <w:r w:rsidRPr="00F4420A">
        <w:rPr>
          <w:lang w:val="en-IN"/>
        </w:rPr>
        <w:t xml:space="preserve">=5.0 Hz, 1H), 2.70 (dd, </w:t>
      </w:r>
      <w:r w:rsidRPr="00F4420A">
        <w:rPr>
          <w:i/>
          <w:iCs/>
          <w:lang w:val="en-IN"/>
        </w:rPr>
        <w:t>J</w:t>
      </w:r>
      <w:r w:rsidRPr="00F4420A">
        <w:rPr>
          <w:lang w:val="en-IN"/>
        </w:rPr>
        <w:t xml:space="preserve">=1.9, 3.8 Hz 1H), 2.53 (dd, </w:t>
      </w:r>
      <w:r w:rsidRPr="00F4420A">
        <w:rPr>
          <w:i/>
          <w:iCs/>
          <w:lang w:val="en-IN"/>
        </w:rPr>
        <w:t>J</w:t>
      </w:r>
      <w:r w:rsidRPr="00F4420A">
        <w:rPr>
          <w:lang w:val="en-IN"/>
        </w:rPr>
        <w:t xml:space="preserve">=3.1, 19.5 Hz, 1H), 2.45 (t, </w:t>
      </w:r>
      <w:r w:rsidRPr="00F4420A">
        <w:rPr>
          <w:i/>
          <w:iCs/>
          <w:lang w:val="en-IN"/>
        </w:rPr>
        <w:t>J</w:t>
      </w:r>
      <w:r w:rsidRPr="00F4420A">
        <w:rPr>
          <w:lang w:val="en-IN"/>
        </w:rPr>
        <w:t xml:space="preserve">=4.2 Hz, 1H), 2.34 - 2.30 (m, 1H), 2.29 (t, </w:t>
      </w:r>
      <w:r w:rsidRPr="00F4420A">
        <w:rPr>
          <w:i/>
          <w:iCs/>
          <w:lang w:val="en-IN"/>
        </w:rPr>
        <w:t>J</w:t>
      </w:r>
      <w:r w:rsidRPr="00F4420A">
        <w:rPr>
          <w:lang w:val="en-IN"/>
        </w:rPr>
        <w:t xml:space="preserve">=3.4 Hz 1H), 2.24 (d, </w:t>
      </w:r>
      <w:r w:rsidRPr="00F4420A">
        <w:rPr>
          <w:i/>
          <w:iCs/>
          <w:lang w:val="en-IN"/>
        </w:rPr>
        <w:t>J</w:t>
      </w:r>
      <w:r w:rsidRPr="00F4420A">
        <w:rPr>
          <w:lang w:val="en-IN"/>
        </w:rPr>
        <w:t xml:space="preserve">=3.4 Hz, 1 H), 2.22-2.19 (m, 2H), 2.17-2.15 (m, 1H), 1.97-1.91 (m, 1H), 1.81 (dd, </w:t>
      </w:r>
      <w:r w:rsidRPr="00F4420A">
        <w:rPr>
          <w:i/>
          <w:iCs/>
          <w:lang w:val="en-IN"/>
        </w:rPr>
        <w:t>J</w:t>
      </w:r>
      <w:r w:rsidRPr="00F4420A">
        <w:rPr>
          <w:lang w:val="en-IN"/>
        </w:rPr>
        <w:t>=9.3, 14.7 Hz, 1 H)</w:t>
      </w:r>
      <w:r>
        <w:rPr>
          <w:lang w:val="en-IN"/>
        </w:rPr>
        <w:t xml:space="preserve">; </w:t>
      </w:r>
      <w:r w:rsidRPr="00F4420A">
        <w:rPr>
          <w:vertAlign w:val="superscript"/>
          <w:lang w:val="en-IN"/>
        </w:rPr>
        <w:t>13</w:t>
      </w:r>
      <w:r w:rsidRPr="00F4420A">
        <w:rPr>
          <w:lang w:val="en-IN"/>
        </w:rPr>
        <w:t>C NMR</w:t>
      </w:r>
      <w:r w:rsidRPr="00F4420A">
        <w:rPr>
          <w:b/>
          <w:lang w:val="en-IN"/>
        </w:rPr>
        <w:t xml:space="preserve"> </w:t>
      </w:r>
      <w:r w:rsidRPr="00F4420A">
        <w:rPr>
          <w:lang w:val="en-IN"/>
        </w:rPr>
        <w:t>(CD</w:t>
      </w:r>
      <w:r w:rsidRPr="00F4420A">
        <w:rPr>
          <w:vertAlign w:val="subscript"/>
          <w:lang w:val="en-IN"/>
        </w:rPr>
        <w:t>3</w:t>
      </w:r>
      <w:r w:rsidRPr="00F4420A">
        <w:rPr>
          <w:lang w:val="en-IN"/>
        </w:rPr>
        <w:t xml:space="preserve">OD, 125 MHz): </w:t>
      </w:r>
      <w:r w:rsidRPr="00F4420A">
        <w:rPr>
          <w:i/>
        </w:rPr>
        <w:t>δ</w:t>
      </w:r>
      <w:r w:rsidRPr="00F4420A">
        <w:rPr>
          <w:vertAlign w:val="subscript"/>
          <w:lang w:val="en-IN"/>
        </w:rPr>
        <w:t>C</w:t>
      </w:r>
      <w:r w:rsidRPr="00F4420A">
        <w:rPr>
          <w:lang w:val="en-IN"/>
        </w:rPr>
        <w:t xml:space="preserve"> 209.8, 88.8, 84.1, 81.8, 81.1, 79.9, 72.5, 68.6, 66.1, 60.4, 47.9, 45.7, 42.9, 37.4, 33.8, 33.6</w:t>
      </w:r>
      <w:r>
        <w:rPr>
          <w:lang w:val="en-IN"/>
        </w:rPr>
        <w:t xml:space="preserve">; </w:t>
      </w:r>
      <w:r w:rsidRPr="00F4420A">
        <w:rPr>
          <w:lang w:val="en-IN"/>
        </w:rPr>
        <w:t xml:space="preserve">HRMS (ESI): </w:t>
      </w:r>
      <w:r w:rsidRPr="00F4420A">
        <w:rPr>
          <w:i/>
          <w:lang w:val="en-IN"/>
        </w:rPr>
        <w:t>m/z</w:t>
      </w:r>
      <w:r w:rsidRPr="00F4420A">
        <w:rPr>
          <w:lang w:val="en-IN"/>
        </w:rPr>
        <w:t xml:space="preserve"> calcd for C</w:t>
      </w:r>
      <w:r w:rsidRPr="00F4420A">
        <w:rPr>
          <w:vertAlign w:val="subscript"/>
          <w:lang w:val="en-IN"/>
        </w:rPr>
        <w:t>16</w:t>
      </w:r>
      <w:r w:rsidRPr="00F4420A">
        <w:rPr>
          <w:lang w:val="en-IN"/>
        </w:rPr>
        <w:t>H</w:t>
      </w:r>
      <w:r w:rsidRPr="00F4420A">
        <w:rPr>
          <w:vertAlign w:val="subscript"/>
          <w:lang w:val="en-IN"/>
        </w:rPr>
        <w:t>20</w:t>
      </w:r>
      <w:r w:rsidRPr="00F4420A">
        <w:rPr>
          <w:lang w:val="en-IN"/>
        </w:rPr>
        <w:t>O</w:t>
      </w:r>
      <w:r w:rsidRPr="00F4420A">
        <w:rPr>
          <w:vertAlign w:val="subscript"/>
          <w:lang w:val="en-IN"/>
        </w:rPr>
        <w:t>6</w:t>
      </w:r>
      <w:r w:rsidRPr="00F4420A">
        <w:rPr>
          <w:lang w:val="en-IN"/>
        </w:rPr>
        <w:t>Na [M+Na]</w:t>
      </w:r>
      <w:r w:rsidRPr="00F4420A">
        <w:rPr>
          <w:vertAlign w:val="superscript"/>
          <w:lang w:val="en-IN"/>
        </w:rPr>
        <w:t>+</w:t>
      </w:r>
      <w:r w:rsidRPr="00F4420A">
        <w:rPr>
          <w:lang w:val="en-IN"/>
        </w:rPr>
        <w:t xml:space="preserve"> 331.1152, found 331.1152.</w:t>
      </w:r>
    </w:p>
    <w:p w14:paraId="29B21EF6" w14:textId="1D12E90D" w:rsidR="008D7AED" w:rsidRDefault="008D7AED" w:rsidP="008D7AED">
      <w:pPr>
        <w:spacing w:after="120" w:line="360" w:lineRule="auto"/>
        <w:jc w:val="both"/>
        <w:rPr>
          <w:lang w:val="en-IN"/>
        </w:rPr>
      </w:pPr>
      <w:r w:rsidRPr="00F4420A">
        <w:rPr>
          <w:b/>
          <w:i/>
          <w:lang w:val="en-IN"/>
        </w:rPr>
        <w:t>(+)-Incarvilleatone (1):</w:t>
      </w:r>
      <w:r w:rsidRPr="00F4420A">
        <w:rPr>
          <w:b/>
          <w:lang w:val="en-IN"/>
        </w:rPr>
        <w:t xml:space="preserve"> </w:t>
      </w:r>
      <w:r w:rsidRPr="00F4420A">
        <w:rPr>
          <w:i/>
          <w:lang w:val="en-IN"/>
        </w:rPr>
        <w:t>R</w:t>
      </w:r>
      <w:r w:rsidRPr="00F4420A">
        <w:rPr>
          <w:i/>
          <w:vertAlign w:val="subscript"/>
          <w:lang w:val="en-IN"/>
        </w:rPr>
        <w:t>f</w:t>
      </w:r>
      <w:r w:rsidRPr="00F4420A">
        <w:rPr>
          <w:lang w:val="en-IN"/>
        </w:rPr>
        <w:t xml:space="preserve"> 0.28 (1% MeOH-CHCl</w:t>
      </w:r>
      <w:r w:rsidRPr="00F4420A">
        <w:rPr>
          <w:vertAlign w:val="subscript"/>
          <w:lang w:val="en-IN"/>
        </w:rPr>
        <w:t>3</w:t>
      </w:r>
      <w:r w:rsidRPr="00F4420A">
        <w:rPr>
          <w:lang w:val="en-IN"/>
        </w:rPr>
        <w:t>); [</w:t>
      </w:r>
      <w:r w:rsidRPr="00F4420A">
        <w:t>α</w:t>
      </w:r>
      <w:r w:rsidRPr="00F4420A">
        <w:rPr>
          <w:lang w:val="en-IN"/>
        </w:rPr>
        <w:t>]</w:t>
      </w:r>
      <w:r w:rsidRPr="00F4420A">
        <w:rPr>
          <w:vertAlign w:val="superscript"/>
          <w:lang w:val="en-IN"/>
        </w:rPr>
        <w:t>D</w:t>
      </w:r>
      <w:r w:rsidRPr="00F4420A">
        <w:rPr>
          <w:vertAlign w:val="subscript"/>
          <w:lang w:val="en-IN"/>
        </w:rPr>
        <w:t xml:space="preserve">24 </w:t>
      </w:r>
      <w:r w:rsidRPr="00F4420A">
        <w:rPr>
          <w:lang w:val="en-IN"/>
        </w:rPr>
        <w:t xml:space="preserve"> +18.0 (</w:t>
      </w:r>
      <w:r w:rsidRPr="00F4420A">
        <w:rPr>
          <w:i/>
          <w:lang w:val="en-IN"/>
        </w:rPr>
        <w:t>c</w:t>
      </w:r>
      <w:r w:rsidRPr="00F4420A">
        <w:rPr>
          <w:lang w:val="en-IN"/>
        </w:rPr>
        <w:t xml:space="preserve"> 0.30, MeOH)</w:t>
      </w:r>
      <w:r>
        <w:rPr>
          <w:lang w:val="en-IN"/>
        </w:rPr>
        <w:t xml:space="preserve">; </w:t>
      </w:r>
      <w:r w:rsidRPr="00F4420A">
        <w:rPr>
          <w:vertAlign w:val="superscript"/>
          <w:lang w:val="en-IN"/>
        </w:rPr>
        <w:t>1</w:t>
      </w:r>
      <w:r w:rsidRPr="00F4420A">
        <w:rPr>
          <w:lang w:val="en-IN"/>
        </w:rPr>
        <w:t>H NMR</w:t>
      </w:r>
      <w:r w:rsidRPr="00F4420A">
        <w:rPr>
          <w:b/>
          <w:lang w:val="en-IN"/>
        </w:rPr>
        <w:t xml:space="preserve"> </w:t>
      </w:r>
      <w:r w:rsidRPr="00F4420A">
        <w:rPr>
          <w:lang w:val="en-IN"/>
        </w:rPr>
        <w:t>(CD</w:t>
      </w:r>
      <w:r w:rsidRPr="00F4420A">
        <w:rPr>
          <w:vertAlign w:val="subscript"/>
          <w:lang w:val="en-IN"/>
        </w:rPr>
        <w:t>3</w:t>
      </w:r>
      <w:r w:rsidRPr="00F4420A">
        <w:rPr>
          <w:lang w:val="en-IN"/>
        </w:rPr>
        <w:t xml:space="preserve">OD, 500 MHz): </w:t>
      </w:r>
      <w:r w:rsidRPr="00F4420A">
        <w:rPr>
          <w:i/>
        </w:rPr>
        <w:t>δ</w:t>
      </w:r>
      <w:r w:rsidRPr="00F4420A">
        <w:rPr>
          <w:vertAlign w:val="subscript"/>
          <w:lang w:val="en-IN"/>
        </w:rPr>
        <w:t>H</w:t>
      </w:r>
      <w:r w:rsidRPr="00F4420A">
        <w:rPr>
          <w:lang w:val="en-IN"/>
        </w:rPr>
        <w:t xml:space="preserve"> 4.34 (d, </w:t>
      </w:r>
      <w:r w:rsidRPr="00F4420A">
        <w:rPr>
          <w:i/>
          <w:iCs/>
          <w:lang w:val="en-IN"/>
        </w:rPr>
        <w:t>J</w:t>
      </w:r>
      <w:r w:rsidRPr="00F4420A">
        <w:rPr>
          <w:lang w:val="en-IN"/>
        </w:rPr>
        <w:t xml:space="preserve">=4.2 Hz, 1H), 4.01-3.97 (m, 2H), 3.95 (dd, </w:t>
      </w:r>
      <w:r w:rsidRPr="00F4420A">
        <w:rPr>
          <w:i/>
          <w:iCs/>
          <w:lang w:val="en-IN"/>
        </w:rPr>
        <w:t>J</w:t>
      </w:r>
      <w:r w:rsidRPr="00F4420A">
        <w:rPr>
          <w:lang w:val="en-IN"/>
        </w:rPr>
        <w:t xml:space="preserve">=2.7, 8.8 Hz, 1H), 3.90 (dd, </w:t>
      </w:r>
      <w:r w:rsidRPr="00F4420A">
        <w:rPr>
          <w:i/>
          <w:iCs/>
          <w:lang w:val="en-IN"/>
        </w:rPr>
        <w:t>J</w:t>
      </w:r>
      <w:r w:rsidRPr="00F4420A">
        <w:rPr>
          <w:lang w:val="en-IN"/>
        </w:rPr>
        <w:t xml:space="preserve"> = 5.5, 9.3 Hz, 1H), 3.84-3.80 (m, 1H), 3.78 (dd, </w:t>
      </w:r>
      <w:r w:rsidRPr="00F4420A">
        <w:rPr>
          <w:i/>
          <w:iCs/>
          <w:lang w:val="en-IN"/>
        </w:rPr>
        <w:t>J</w:t>
      </w:r>
      <w:r w:rsidRPr="00F4420A">
        <w:rPr>
          <w:lang w:val="en-IN"/>
        </w:rPr>
        <w:t xml:space="preserve">=1.5, 5.0 Hz, 1H), 2.74 (d, </w:t>
      </w:r>
      <w:r w:rsidRPr="00F4420A">
        <w:rPr>
          <w:i/>
          <w:iCs/>
          <w:lang w:val="en-IN"/>
        </w:rPr>
        <w:t>J</w:t>
      </w:r>
      <w:r w:rsidRPr="00F4420A">
        <w:rPr>
          <w:lang w:val="en-IN"/>
        </w:rPr>
        <w:t xml:space="preserve">=5.0 Hz, 1H), 2.70 (dd, </w:t>
      </w:r>
      <w:r w:rsidRPr="00F4420A">
        <w:rPr>
          <w:i/>
          <w:iCs/>
          <w:lang w:val="en-IN"/>
        </w:rPr>
        <w:t>J</w:t>
      </w:r>
      <w:r w:rsidRPr="00F4420A">
        <w:rPr>
          <w:lang w:val="en-IN"/>
        </w:rPr>
        <w:t xml:space="preserve">=1.9, 3.8 Hz, 1H), 2.54 (dd, </w:t>
      </w:r>
      <w:r w:rsidRPr="00F4420A">
        <w:rPr>
          <w:i/>
          <w:iCs/>
          <w:lang w:val="en-IN"/>
        </w:rPr>
        <w:t>J</w:t>
      </w:r>
      <w:r w:rsidRPr="00F4420A">
        <w:rPr>
          <w:lang w:val="en-IN"/>
        </w:rPr>
        <w:t xml:space="preserve">=3.1, 19.5 Hz, 1H), 2.45 (t, </w:t>
      </w:r>
      <w:r w:rsidRPr="00F4420A">
        <w:rPr>
          <w:i/>
          <w:iCs/>
          <w:lang w:val="en-IN"/>
        </w:rPr>
        <w:t>J</w:t>
      </w:r>
      <w:r w:rsidRPr="00F4420A">
        <w:rPr>
          <w:lang w:val="en-IN"/>
        </w:rPr>
        <w:t xml:space="preserve">=4.2 Hz, 1H), 2.33-2.30 (m, 1H), 2.29 (t, </w:t>
      </w:r>
      <w:r w:rsidRPr="00F4420A">
        <w:rPr>
          <w:i/>
          <w:iCs/>
          <w:lang w:val="en-IN"/>
        </w:rPr>
        <w:t>J</w:t>
      </w:r>
      <w:r w:rsidRPr="00F4420A">
        <w:rPr>
          <w:lang w:val="en-IN"/>
        </w:rPr>
        <w:t xml:space="preserve">=3.4, 1H), 2.24 (d, </w:t>
      </w:r>
      <w:r w:rsidRPr="00F4420A">
        <w:rPr>
          <w:i/>
          <w:iCs/>
          <w:lang w:val="en-IN"/>
        </w:rPr>
        <w:t>J</w:t>
      </w:r>
      <w:r w:rsidRPr="00F4420A">
        <w:rPr>
          <w:lang w:val="en-IN"/>
        </w:rPr>
        <w:t xml:space="preserve">=3.4 Hz, 1H), 2.22 - 2.15 (m, 3H), 1.95 (td, </w:t>
      </w:r>
      <w:r w:rsidRPr="00F4420A">
        <w:rPr>
          <w:i/>
          <w:iCs/>
          <w:lang w:val="en-IN"/>
        </w:rPr>
        <w:t>J</w:t>
      </w:r>
      <w:r w:rsidRPr="00F4420A">
        <w:rPr>
          <w:lang w:val="en-IN"/>
        </w:rPr>
        <w:t xml:space="preserve">=5.2, 13.2 Hz, 1H), 1.80 (dd, </w:t>
      </w:r>
      <w:r w:rsidRPr="00F4420A">
        <w:rPr>
          <w:i/>
          <w:iCs/>
          <w:lang w:val="en-IN"/>
        </w:rPr>
        <w:t>J</w:t>
      </w:r>
      <w:r w:rsidRPr="00F4420A">
        <w:rPr>
          <w:lang w:val="en-IN"/>
        </w:rPr>
        <w:t xml:space="preserve"> = 9.3, 14.7 Hz, 1H)</w:t>
      </w:r>
      <w:r>
        <w:rPr>
          <w:lang w:val="en-IN"/>
        </w:rPr>
        <w:t xml:space="preserve">; </w:t>
      </w:r>
      <w:r w:rsidRPr="00F4420A">
        <w:rPr>
          <w:vertAlign w:val="superscript"/>
          <w:lang w:val="en-IN"/>
        </w:rPr>
        <w:t>13</w:t>
      </w:r>
      <w:r w:rsidRPr="00F4420A">
        <w:rPr>
          <w:lang w:val="en-IN"/>
        </w:rPr>
        <w:t>C NMR</w:t>
      </w:r>
      <w:r w:rsidRPr="00F4420A">
        <w:rPr>
          <w:b/>
          <w:lang w:val="en-IN"/>
        </w:rPr>
        <w:t xml:space="preserve"> </w:t>
      </w:r>
      <w:r w:rsidRPr="00F4420A">
        <w:rPr>
          <w:lang w:val="en-IN"/>
        </w:rPr>
        <w:t>(CD</w:t>
      </w:r>
      <w:r w:rsidRPr="00F4420A">
        <w:rPr>
          <w:vertAlign w:val="subscript"/>
          <w:lang w:val="en-IN"/>
        </w:rPr>
        <w:t>3</w:t>
      </w:r>
      <w:r w:rsidRPr="00F4420A">
        <w:rPr>
          <w:lang w:val="en-IN"/>
        </w:rPr>
        <w:t xml:space="preserve">OD, 125 MHz): </w:t>
      </w:r>
      <w:r w:rsidRPr="00F4420A">
        <w:rPr>
          <w:i/>
        </w:rPr>
        <w:t>δ</w:t>
      </w:r>
      <w:r w:rsidRPr="00F4420A">
        <w:rPr>
          <w:vertAlign w:val="subscript"/>
          <w:lang w:val="en-IN"/>
        </w:rPr>
        <w:t>C</w:t>
      </w:r>
      <w:r w:rsidRPr="00F4420A">
        <w:rPr>
          <w:lang w:val="en-IN"/>
        </w:rPr>
        <w:t xml:space="preserve"> 209.8, 88.8, 84.1, 81.8, 81.1, 79.9, 72.5, 68.6, 66.1, 60.4, 47.9, 45.7, 42.9, 37.4, 33.8, 33.6</w:t>
      </w:r>
      <w:r>
        <w:rPr>
          <w:lang w:val="en-IN"/>
        </w:rPr>
        <w:t xml:space="preserve">; </w:t>
      </w:r>
      <w:r w:rsidRPr="00F4420A">
        <w:rPr>
          <w:lang w:val="en-IN"/>
        </w:rPr>
        <w:t xml:space="preserve">HRMS (ESI): </w:t>
      </w:r>
      <w:r w:rsidRPr="00F4420A">
        <w:rPr>
          <w:i/>
          <w:lang w:val="en-IN"/>
        </w:rPr>
        <w:t>m/z</w:t>
      </w:r>
      <w:r w:rsidRPr="00F4420A">
        <w:rPr>
          <w:lang w:val="en-IN"/>
        </w:rPr>
        <w:t xml:space="preserve"> calcd for C</w:t>
      </w:r>
      <w:r w:rsidRPr="00F4420A">
        <w:rPr>
          <w:vertAlign w:val="subscript"/>
          <w:lang w:val="en-IN"/>
        </w:rPr>
        <w:t>16</w:t>
      </w:r>
      <w:r w:rsidRPr="00F4420A">
        <w:rPr>
          <w:lang w:val="en-IN"/>
        </w:rPr>
        <w:t>H</w:t>
      </w:r>
      <w:r w:rsidRPr="00F4420A">
        <w:rPr>
          <w:vertAlign w:val="subscript"/>
          <w:lang w:val="en-IN"/>
        </w:rPr>
        <w:t>20</w:t>
      </w:r>
      <w:r w:rsidRPr="00F4420A">
        <w:rPr>
          <w:lang w:val="en-IN"/>
        </w:rPr>
        <w:t>O</w:t>
      </w:r>
      <w:r w:rsidRPr="00F4420A">
        <w:rPr>
          <w:vertAlign w:val="subscript"/>
          <w:lang w:val="en-IN"/>
        </w:rPr>
        <w:t>6</w:t>
      </w:r>
      <w:r w:rsidRPr="00F4420A">
        <w:rPr>
          <w:lang w:val="en-IN"/>
        </w:rPr>
        <w:t>Na [M+Na]</w:t>
      </w:r>
      <w:r w:rsidRPr="00F4420A">
        <w:rPr>
          <w:vertAlign w:val="superscript"/>
          <w:lang w:val="en-IN"/>
        </w:rPr>
        <w:t>+</w:t>
      </w:r>
      <w:r w:rsidRPr="00F4420A">
        <w:rPr>
          <w:lang w:val="en-IN"/>
        </w:rPr>
        <w:t xml:space="preserve"> 331.1152, found 331.1150.</w:t>
      </w:r>
    </w:p>
    <w:p w14:paraId="0585F9BD" w14:textId="6380A58E" w:rsidR="005D1834" w:rsidRPr="00F4420A" w:rsidRDefault="005D1834" w:rsidP="005D1834">
      <w:pPr>
        <w:spacing w:after="120" w:line="360" w:lineRule="auto"/>
        <w:jc w:val="both"/>
        <w:rPr>
          <w:lang w:val="en-IN"/>
        </w:rPr>
      </w:pPr>
      <w:r w:rsidRPr="00F4420A">
        <w:rPr>
          <w:b/>
          <w:i/>
          <w:lang w:val="en-IN"/>
        </w:rPr>
        <w:t xml:space="preserve">Synthesis of </w:t>
      </w:r>
      <w:bookmarkStart w:id="2" w:name="_Hlk106026039"/>
      <w:r w:rsidRPr="00F4420A">
        <w:rPr>
          <w:b/>
          <w:i/>
          <w:lang w:val="en-IN"/>
        </w:rPr>
        <w:t>(±)-incarviditone 2</w:t>
      </w:r>
      <w:bookmarkEnd w:id="2"/>
      <w:r w:rsidRPr="00F4420A">
        <w:rPr>
          <w:b/>
          <w:i/>
          <w:lang w:val="en-IN"/>
        </w:rPr>
        <w:t>:</w:t>
      </w:r>
      <w:r w:rsidRPr="00F4420A">
        <w:rPr>
          <w:b/>
          <w:lang w:val="en-IN"/>
        </w:rPr>
        <w:t xml:space="preserve"> </w:t>
      </w:r>
      <w:r w:rsidRPr="00F4420A">
        <w:rPr>
          <w:lang w:val="en-IN"/>
        </w:rPr>
        <w:t xml:space="preserve">A stirred solution of (±)-rengyolone </w:t>
      </w:r>
      <w:r w:rsidRPr="00F4420A">
        <w:rPr>
          <w:b/>
          <w:lang w:val="en-IN"/>
        </w:rPr>
        <w:t xml:space="preserve">3 </w:t>
      </w:r>
      <w:r w:rsidRPr="00F4420A">
        <w:rPr>
          <w:lang w:val="en-IN"/>
        </w:rPr>
        <w:t xml:space="preserve">(400 mg, 2.6 mmol) in THF (15 mL) </w:t>
      </w:r>
      <w:r w:rsidRPr="00F4420A">
        <w:rPr>
          <w:noProof/>
          <w:lang w:val="en-IN"/>
        </w:rPr>
        <w:t>was cooled</w:t>
      </w:r>
      <w:r w:rsidRPr="00F4420A">
        <w:rPr>
          <w:lang w:val="en-IN"/>
        </w:rPr>
        <w:t xml:space="preserve"> to 0 °C, </w:t>
      </w:r>
      <w:r w:rsidRPr="00F4420A">
        <w:rPr>
          <w:noProof/>
          <w:lang w:val="en-IN"/>
        </w:rPr>
        <w:t>and</w:t>
      </w:r>
      <w:r w:rsidRPr="00F4420A">
        <w:rPr>
          <w:lang w:val="en-IN"/>
        </w:rPr>
        <w:t xml:space="preserve"> a solution of KHMDS (1.03 g, </w:t>
      </w:r>
      <w:r w:rsidRPr="00F4420A">
        <w:rPr>
          <w:noProof/>
          <w:lang w:val="en-IN"/>
        </w:rPr>
        <w:t>2</w:t>
      </w:r>
      <w:r w:rsidRPr="00F4420A">
        <w:rPr>
          <w:lang w:val="en-IN"/>
        </w:rPr>
        <w:t xml:space="preserve"> equiv.) in THF (10 mL) was added </w:t>
      </w:r>
      <w:r w:rsidRPr="00F4420A">
        <w:rPr>
          <w:noProof/>
          <w:lang w:val="en-IN"/>
        </w:rPr>
        <w:t>dropwise</w:t>
      </w:r>
      <w:r w:rsidRPr="00F4420A">
        <w:rPr>
          <w:lang w:val="en-IN"/>
        </w:rPr>
        <w:t xml:space="preserve"> at 0 °C slowly under argon atmosphere. The resulting reaction mixture was stirred at rt for 24 h. Then the solution was quenched with few drops of water. The resulting solution was concentrated under reduced pressure and purified by flash chromatography (CombiFlash </w:t>
      </w:r>
      <w:r w:rsidRPr="00F4420A">
        <w:rPr>
          <w:i/>
          <w:lang w:val="en-IN"/>
        </w:rPr>
        <w:t>R</w:t>
      </w:r>
      <w:r w:rsidRPr="00F4420A">
        <w:rPr>
          <w:vertAlign w:val="subscript"/>
          <w:lang w:val="en-IN"/>
        </w:rPr>
        <w:t xml:space="preserve">f </w:t>
      </w:r>
      <w:r w:rsidRPr="00F4420A">
        <w:rPr>
          <w:lang w:val="en-IN"/>
        </w:rPr>
        <w:t>200</w:t>
      </w:r>
      <w:r w:rsidRPr="00F4420A">
        <w:rPr>
          <w:i/>
          <w:lang w:val="en-IN"/>
        </w:rPr>
        <w:t>i</w:t>
      </w:r>
      <w:r w:rsidRPr="00F4420A">
        <w:rPr>
          <w:lang w:val="en-IN"/>
        </w:rPr>
        <w:t>, Isco Teledyne) using Redisep™ (</w:t>
      </w:r>
      <w:r w:rsidRPr="00F4420A">
        <w:rPr>
          <w:noProof/>
          <w:lang w:val="en-IN"/>
        </w:rPr>
        <w:t>silica gel</w:t>
      </w:r>
      <w:r w:rsidRPr="00F4420A">
        <w:rPr>
          <w:lang w:val="en-IN"/>
        </w:rPr>
        <w:t xml:space="preserve">, 12g) as the </w:t>
      </w:r>
      <w:r w:rsidRPr="00F4420A">
        <w:rPr>
          <w:noProof/>
          <w:lang w:val="en-IN"/>
        </w:rPr>
        <w:t>gradient</w:t>
      </w:r>
      <w:r w:rsidRPr="00F4420A">
        <w:rPr>
          <w:lang w:val="en-IN"/>
        </w:rPr>
        <w:t xml:space="preserve"> of 0.5-1% of MeOH-CHCl</w:t>
      </w:r>
      <w:r w:rsidRPr="00F4420A">
        <w:rPr>
          <w:vertAlign w:val="subscript"/>
          <w:lang w:val="en-IN"/>
        </w:rPr>
        <w:t xml:space="preserve">3 </w:t>
      </w:r>
      <w:r w:rsidRPr="00F4420A">
        <w:rPr>
          <w:lang w:val="en-IN"/>
        </w:rPr>
        <w:t xml:space="preserve">to give (±)-incarviditone </w:t>
      </w:r>
      <w:r w:rsidRPr="00F4420A">
        <w:rPr>
          <w:b/>
          <w:lang w:val="en-IN"/>
        </w:rPr>
        <w:t>2</w:t>
      </w:r>
      <w:r w:rsidRPr="00F4420A">
        <w:rPr>
          <w:lang w:val="en-IN"/>
        </w:rPr>
        <w:t xml:space="preserve"> (48 mg, 12%)</w:t>
      </w:r>
      <w:r>
        <w:rPr>
          <w:lang w:val="en-IN"/>
        </w:rPr>
        <w:t xml:space="preserve"> as colorless liquid.</w:t>
      </w:r>
      <w:r w:rsidRPr="00CC25B5">
        <w:rPr>
          <w:lang w:val="en-IN"/>
        </w:rPr>
        <w:t xml:space="preserve"> </w:t>
      </w:r>
      <w:r w:rsidRPr="0032219B">
        <w:rPr>
          <w:lang w:val="en-IN"/>
        </w:rPr>
        <w:t xml:space="preserve">The product was </w:t>
      </w:r>
      <w:r>
        <w:rPr>
          <w:lang w:val="en-IN"/>
        </w:rPr>
        <w:t>identified</w:t>
      </w:r>
      <w:r w:rsidRPr="0032219B">
        <w:rPr>
          <w:lang w:val="en-IN"/>
        </w:rPr>
        <w:t xml:space="preserve"> as </w:t>
      </w:r>
      <w:r w:rsidRPr="00CC25B5">
        <w:rPr>
          <w:bCs/>
          <w:iCs/>
          <w:lang w:val="en-IN"/>
        </w:rPr>
        <w:t>(±)-incarviditone</w:t>
      </w:r>
      <w:r w:rsidRPr="00F4420A">
        <w:rPr>
          <w:b/>
          <w:i/>
          <w:lang w:val="en-IN"/>
        </w:rPr>
        <w:t xml:space="preserve"> </w:t>
      </w:r>
      <w:r w:rsidRPr="00CC25B5">
        <w:rPr>
          <w:b/>
          <w:iCs/>
          <w:lang w:val="en-IN"/>
        </w:rPr>
        <w:t>2</w:t>
      </w:r>
      <w:r>
        <w:rPr>
          <w:b/>
          <w:iCs/>
          <w:lang w:val="en-IN"/>
        </w:rPr>
        <w:t xml:space="preserve"> </w:t>
      </w:r>
      <w:r w:rsidRPr="0032219B">
        <w:rPr>
          <w:lang w:val="en-IN"/>
        </w:rPr>
        <w:t xml:space="preserve">by comparison of its </w:t>
      </w:r>
      <w:r w:rsidRPr="00534ECF">
        <w:rPr>
          <w:vertAlign w:val="superscript"/>
          <w:lang w:val="en-IN"/>
        </w:rPr>
        <w:t>1</w:t>
      </w:r>
      <w:r w:rsidRPr="0032219B">
        <w:rPr>
          <w:lang w:val="en-IN"/>
        </w:rPr>
        <w:t xml:space="preserve">H NMR and </w:t>
      </w:r>
      <w:r w:rsidRPr="00534ECF">
        <w:rPr>
          <w:vertAlign w:val="superscript"/>
          <w:lang w:val="en-IN"/>
        </w:rPr>
        <w:t>13</w:t>
      </w:r>
      <w:r w:rsidRPr="0032219B">
        <w:rPr>
          <w:lang w:val="en-IN"/>
        </w:rPr>
        <w:t xml:space="preserve">C NMR </w:t>
      </w:r>
      <w:r>
        <w:rPr>
          <w:lang w:val="en-IN"/>
        </w:rPr>
        <w:t xml:space="preserve">spectra </w:t>
      </w:r>
      <w:r w:rsidRPr="0032219B">
        <w:rPr>
          <w:lang w:val="en-IN"/>
        </w:rPr>
        <w:t>with the reported</w:t>
      </w:r>
      <w:r>
        <w:rPr>
          <w:lang w:val="en-IN"/>
        </w:rPr>
        <w:t xml:space="preserve"> spectra of</w:t>
      </w:r>
      <w:r w:rsidRPr="0032219B">
        <w:rPr>
          <w:lang w:val="en-IN"/>
        </w:rPr>
        <w:t xml:space="preserve"> natural </w:t>
      </w:r>
      <w:r w:rsidRPr="00CC25B5">
        <w:rPr>
          <w:bCs/>
          <w:iCs/>
          <w:lang w:val="en-IN"/>
        </w:rPr>
        <w:t>(±)-incarviditone</w:t>
      </w:r>
      <w:r w:rsidRPr="00F4420A">
        <w:rPr>
          <w:b/>
          <w:i/>
          <w:lang w:val="en-IN"/>
        </w:rPr>
        <w:t xml:space="preserve"> </w:t>
      </w:r>
      <w:r w:rsidRPr="00CC25B5">
        <w:rPr>
          <w:b/>
          <w:iCs/>
          <w:lang w:val="en-IN"/>
        </w:rPr>
        <w:t>2</w:t>
      </w:r>
      <w:r w:rsidRPr="00CC25B5">
        <w:rPr>
          <w:lang w:val="en-IN"/>
        </w:rPr>
        <w:t>.</w:t>
      </w:r>
      <w:r w:rsidR="00A3135A" w:rsidRPr="00A3135A">
        <w:rPr>
          <w:vertAlign w:val="superscript"/>
          <w:lang w:val="en-IN"/>
        </w:rPr>
        <w:t>[</w:t>
      </w:r>
      <w:r w:rsidRPr="00A3135A">
        <w:rPr>
          <w:vertAlign w:val="superscript"/>
          <w:lang w:val="en-IN"/>
        </w:rPr>
        <w:t>2</w:t>
      </w:r>
      <w:r w:rsidR="00A3135A">
        <w:rPr>
          <w:vertAlign w:val="superscript"/>
          <w:lang w:val="en-IN"/>
        </w:rPr>
        <w:t>]</w:t>
      </w:r>
    </w:p>
    <w:p w14:paraId="7FCA822D" w14:textId="0510EFE8" w:rsidR="005D1834" w:rsidRDefault="005D1834" w:rsidP="005D1834">
      <w:pPr>
        <w:spacing w:after="120" w:line="360" w:lineRule="auto"/>
        <w:jc w:val="both"/>
        <w:rPr>
          <w:sz w:val="20"/>
          <w:szCs w:val="20"/>
          <w:lang w:val="en-IN"/>
        </w:rPr>
      </w:pPr>
      <w:r w:rsidRPr="00F4420A">
        <w:rPr>
          <w:b/>
          <w:i/>
          <w:lang w:val="en-IN"/>
        </w:rPr>
        <w:t>(±)-incarviditone 2</w:t>
      </w:r>
      <w:r w:rsidRPr="00563B79">
        <w:rPr>
          <w:b/>
          <w:iCs/>
          <w:lang w:val="en-IN"/>
        </w:rPr>
        <w:t>:</w:t>
      </w:r>
      <w:r w:rsidRPr="00F4420A">
        <w:rPr>
          <w:b/>
          <w:lang w:val="en-IN"/>
        </w:rPr>
        <w:t xml:space="preserve"> </w:t>
      </w:r>
      <w:r>
        <w:rPr>
          <w:lang w:val="en-IN"/>
        </w:rPr>
        <w:t>Colorless</w:t>
      </w:r>
      <w:r w:rsidRPr="00F4420A">
        <w:rPr>
          <w:lang w:val="en-IN"/>
        </w:rPr>
        <w:t xml:space="preserve"> liquid</w:t>
      </w:r>
      <w:r>
        <w:rPr>
          <w:lang w:val="en-IN"/>
        </w:rPr>
        <w:t xml:space="preserve">; </w:t>
      </w:r>
      <w:r w:rsidRPr="00F4420A">
        <w:rPr>
          <w:i/>
          <w:lang w:val="en-IN"/>
        </w:rPr>
        <w:t>R</w:t>
      </w:r>
      <w:r w:rsidRPr="00F4420A">
        <w:rPr>
          <w:i/>
          <w:vertAlign w:val="subscript"/>
          <w:lang w:val="en-IN"/>
        </w:rPr>
        <w:t>f</w:t>
      </w:r>
      <w:r w:rsidRPr="00F4420A">
        <w:rPr>
          <w:lang w:val="en-IN"/>
        </w:rPr>
        <w:t xml:space="preserve"> 0.48 (1% MeOH- CHCl</w:t>
      </w:r>
      <w:r w:rsidRPr="00F4420A">
        <w:rPr>
          <w:vertAlign w:val="subscript"/>
          <w:lang w:val="en-IN"/>
        </w:rPr>
        <w:t>3</w:t>
      </w:r>
      <w:r w:rsidRPr="00F4420A">
        <w:rPr>
          <w:lang w:val="en-IN"/>
        </w:rPr>
        <w:t>)</w:t>
      </w:r>
      <w:r>
        <w:rPr>
          <w:lang w:val="en-IN"/>
        </w:rPr>
        <w:t xml:space="preserve">; </w:t>
      </w:r>
      <w:r w:rsidRPr="00F4420A">
        <w:rPr>
          <w:vertAlign w:val="superscript"/>
          <w:lang w:val="en-IN"/>
        </w:rPr>
        <w:t>1</w:t>
      </w:r>
      <w:r w:rsidRPr="00F4420A">
        <w:rPr>
          <w:lang w:val="en-IN"/>
        </w:rPr>
        <w:t>H NMR</w:t>
      </w:r>
      <w:r w:rsidRPr="00F4420A">
        <w:rPr>
          <w:b/>
          <w:lang w:val="en-IN"/>
        </w:rPr>
        <w:t xml:space="preserve"> </w:t>
      </w:r>
      <w:r w:rsidRPr="00F4420A">
        <w:rPr>
          <w:lang w:val="en-IN"/>
        </w:rPr>
        <w:t>(CD</w:t>
      </w:r>
      <w:r w:rsidRPr="00F4420A">
        <w:rPr>
          <w:vertAlign w:val="subscript"/>
          <w:lang w:val="en-IN"/>
        </w:rPr>
        <w:t>3</w:t>
      </w:r>
      <w:r w:rsidRPr="00F4420A">
        <w:rPr>
          <w:lang w:val="en-IN"/>
        </w:rPr>
        <w:t xml:space="preserve">OD, 400 MHz): </w:t>
      </w:r>
      <w:r w:rsidRPr="00F4420A">
        <w:rPr>
          <w:i/>
        </w:rPr>
        <w:t>δ</w:t>
      </w:r>
      <w:r w:rsidRPr="00F4420A">
        <w:rPr>
          <w:vertAlign w:val="subscript"/>
          <w:lang w:val="en-IN"/>
        </w:rPr>
        <w:t>H</w:t>
      </w:r>
      <w:r w:rsidRPr="00F4420A">
        <w:rPr>
          <w:lang w:val="en-IN"/>
        </w:rPr>
        <w:t xml:space="preserve"> 4.58 (d, </w:t>
      </w:r>
      <w:r w:rsidRPr="00F4420A">
        <w:rPr>
          <w:i/>
          <w:iCs/>
          <w:lang w:val="en-IN"/>
        </w:rPr>
        <w:t>J</w:t>
      </w:r>
      <w:r w:rsidRPr="00F4420A">
        <w:rPr>
          <w:lang w:val="en-IN"/>
        </w:rPr>
        <w:t xml:space="preserve">=7.3 Hz, 1H), 4.07 (t, </w:t>
      </w:r>
      <w:r w:rsidRPr="00F4420A">
        <w:rPr>
          <w:i/>
          <w:iCs/>
          <w:lang w:val="en-IN"/>
        </w:rPr>
        <w:t xml:space="preserve">J </w:t>
      </w:r>
      <w:r w:rsidRPr="00F4420A">
        <w:rPr>
          <w:lang w:val="en-IN"/>
        </w:rPr>
        <w:t xml:space="preserve">= 4.9 Hz 1H), 4.02-3.96 (m, 4H), 3.94-3.90 (m, 1H), 2.97-2.93 (m, 1H), 2.89 (t, </w:t>
      </w:r>
      <w:r w:rsidRPr="00F4420A">
        <w:rPr>
          <w:i/>
          <w:lang w:val="en-IN"/>
        </w:rPr>
        <w:t>J</w:t>
      </w:r>
      <w:r w:rsidRPr="00F4420A">
        <w:rPr>
          <w:lang w:val="en-IN"/>
        </w:rPr>
        <w:t xml:space="preserve">=7.9 Hz, 1H), 2.85-2.81 (m, 1H), 2.65 (dd, </w:t>
      </w:r>
      <w:r w:rsidRPr="00F4420A">
        <w:rPr>
          <w:i/>
          <w:lang w:val="en-IN"/>
        </w:rPr>
        <w:t>J</w:t>
      </w:r>
      <w:r w:rsidRPr="00F4420A">
        <w:rPr>
          <w:lang w:val="en-IN"/>
        </w:rPr>
        <w:t>=4.3, 17.8 Hz 1H), 2.59 (d,</w:t>
      </w:r>
      <w:r>
        <w:rPr>
          <w:lang w:val="en-IN"/>
        </w:rPr>
        <w:t xml:space="preserve"> </w:t>
      </w:r>
      <w:r w:rsidRPr="00F4420A">
        <w:rPr>
          <w:i/>
          <w:iCs/>
          <w:lang w:val="en-IN"/>
        </w:rPr>
        <w:t>J</w:t>
      </w:r>
      <w:r w:rsidRPr="00F4420A">
        <w:rPr>
          <w:lang w:val="en-IN"/>
        </w:rPr>
        <w:t xml:space="preserve">=5.5 Hz, 1H), 2.54-2.49 (m, 2H), 2.42-2.37 (m, 1H), 2.33-2.27 (m, 2H), 1.98 (ddd, </w:t>
      </w:r>
      <w:r w:rsidRPr="00F4420A">
        <w:rPr>
          <w:i/>
          <w:iCs/>
          <w:lang w:val="en-IN"/>
        </w:rPr>
        <w:t xml:space="preserve">J </w:t>
      </w:r>
      <w:r w:rsidRPr="00F4420A">
        <w:rPr>
          <w:lang w:val="en-IN"/>
        </w:rPr>
        <w:t>= 5.5, 7.3, 12.8 Hz, 1H)</w:t>
      </w:r>
      <w:r>
        <w:rPr>
          <w:lang w:val="en-IN"/>
        </w:rPr>
        <w:t xml:space="preserve">; </w:t>
      </w:r>
      <w:r w:rsidRPr="00F4420A">
        <w:rPr>
          <w:vertAlign w:val="superscript"/>
          <w:lang w:val="en-IN"/>
        </w:rPr>
        <w:t>13</w:t>
      </w:r>
      <w:r w:rsidRPr="00F4420A">
        <w:rPr>
          <w:lang w:val="en-IN"/>
        </w:rPr>
        <w:t>C NMR</w:t>
      </w:r>
      <w:r w:rsidRPr="00F4420A">
        <w:rPr>
          <w:b/>
          <w:lang w:val="en-IN"/>
        </w:rPr>
        <w:t xml:space="preserve"> </w:t>
      </w:r>
      <w:r w:rsidRPr="00F4420A">
        <w:rPr>
          <w:lang w:val="en-IN"/>
        </w:rPr>
        <w:t>(CD</w:t>
      </w:r>
      <w:r w:rsidRPr="00F4420A">
        <w:rPr>
          <w:vertAlign w:val="subscript"/>
          <w:lang w:val="en-IN"/>
        </w:rPr>
        <w:t>3</w:t>
      </w:r>
      <w:r w:rsidRPr="00F4420A">
        <w:rPr>
          <w:lang w:val="en-IN"/>
        </w:rPr>
        <w:t xml:space="preserve">OD, 100 MHz): </w:t>
      </w:r>
      <w:r w:rsidRPr="00F4420A">
        <w:rPr>
          <w:i/>
        </w:rPr>
        <w:t>δ</w:t>
      </w:r>
      <w:r w:rsidRPr="00F4420A">
        <w:rPr>
          <w:vertAlign w:val="subscript"/>
          <w:lang w:val="en-IN"/>
        </w:rPr>
        <w:t>C</w:t>
      </w:r>
      <w:r w:rsidRPr="00F4420A">
        <w:rPr>
          <w:lang w:val="en-IN"/>
        </w:rPr>
        <w:t xml:space="preserve"> 211.1, 209.3, 90.3, 83.2, 82.7, 81.9, 79.3, 67.6, 67.3, 55.7, 45.2, 43.8, 43.3, 40.4, 39.4, 37.9</w:t>
      </w:r>
      <w:r>
        <w:rPr>
          <w:lang w:val="en-IN"/>
        </w:rPr>
        <w:t xml:space="preserve">; </w:t>
      </w:r>
      <w:r w:rsidRPr="00F4420A">
        <w:rPr>
          <w:lang w:val="en-IN"/>
        </w:rPr>
        <w:t xml:space="preserve">HRMS (ESI): </w:t>
      </w:r>
      <w:r w:rsidRPr="00F4420A">
        <w:rPr>
          <w:i/>
          <w:lang w:val="en-IN"/>
        </w:rPr>
        <w:t>m/z</w:t>
      </w:r>
      <w:r w:rsidRPr="00F4420A">
        <w:rPr>
          <w:lang w:val="en-IN"/>
        </w:rPr>
        <w:t xml:space="preserve"> calcd for C</w:t>
      </w:r>
      <w:r w:rsidRPr="00F4420A">
        <w:rPr>
          <w:vertAlign w:val="subscript"/>
          <w:lang w:val="en-IN"/>
        </w:rPr>
        <w:t>16</w:t>
      </w:r>
      <w:r w:rsidRPr="00F4420A">
        <w:rPr>
          <w:lang w:val="en-IN"/>
        </w:rPr>
        <w:t>H</w:t>
      </w:r>
      <w:r w:rsidRPr="00F4420A">
        <w:rPr>
          <w:vertAlign w:val="subscript"/>
          <w:lang w:val="en-IN"/>
        </w:rPr>
        <w:t>20</w:t>
      </w:r>
      <w:r w:rsidRPr="00F4420A">
        <w:rPr>
          <w:lang w:val="en-IN"/>
        </w:rPr>
        <w:t>O</w:t>
      </w:r>
      <w:r w:rsidRPr="00F4420A">
        <w:rPr>
          <w:vertAlign w:val="subscript"/>
          <w:lang w:val="en-IN"/>
        </w:rPr>
        <w:t>6</w:t>
      </w:r>
      <w:r w:rsidRPr="00F4420A">
        <w:rPr>
          <w:lang w:val="en-IN"/>
        </w:rPr>
        <w:t>Na [M+Na]</w:t>
      </w:r>
      <w:r w:rsidRPr="00F4420A">
        <w:rPr>
          <w:vertAlign w:val="superscript"/>
          <w:lang w:val="en-IN"/>
        </w:rPr>
        <w:t>+</w:t>
      </w:r>
      <w:r w:rsidRPr="00F4420A">
        <w:rPr>
          <w:lang w:val="en-IN"/>
        </w:rPr>
        <w:t xml:space="preserve"> 331.1152, found 331.1152</w:t>
      </w:r>
      <w:r w:rsidRPr="00B63A82">
        <w:rPr>
          <w:sz w:val="20"/>
          <w:szCs w:val="20"/>
          <w:lang w:val="en-IN"/>
        </w:rPr>
        <w:t>.</w:t>
      </w:r>
    </w:p>
    <w:p w14:paraId="75D042BD" w14:textId="519D33FC" w:rsidR="005D1834" w:rsidRDefault="005D1834" w:rsidP="005D1834">
      <w:pPr>
        <w:spacing w:after="120" w:line="360" w:lineRule="auto"/>
        <w:jc w:val="both"/>
        <w:rPr>
          <w:sz w:val="20"/>
          <w:szCs w:val="20"/>
          <w:lang w:val="en-IN"/>
        </w:rPr>
      </w:pPr>
    </w:p>
    <w:p w14:paraId="35F33440" w14:textId="77777777" w:rsidR="005D1834" w:rsidRPr="005D1834" w:rsidRDefault="005D1834" w:rsidP="005D1834">
      <w:pPr>
        <w:spacing w:after="120" w:line="360" w:lineRule="auto"/>
        <w:jc w:val="both"/>
        <w:rPr>
          <w:lang w:val="en-IN"/>
        </w:rPr>
      </w:pPr>
      <w:r w:rsidRPr="005D1834">
        <w:rPr>
          <w:lang w:val="en-IN"/>
        </w:rPr>
        <w:lastRenderedPageBreak/>
        <w:t>References:</w:t>
      </w:r>
    </w:p>
    <w:p w14:paraId="4E28419B" w14:textId="0AA38652" w:rsidR="005D1834" w:rsidRPr="004756D7" w:rsidRDefault="005D1834" w:rsidP="00FE2E71">
      <w:pPr>
        <w:pStyle w:val="References"/>
        <w:numPr>
          <w:ilvl w:val="0"/>
          <w:numId w:val="8"/>
        </w:numPr>
        <w:spacing w:line="360" w:lineRule="auto"/>
        <w:rPr>
          <w:sz w:val="24"/>
          <w:szCs w:val="24"/>
          <w:lang w:val="en-IN"/>
        </w:rPr>
      </w:pPr>
      <w:r w:rsidRPr="004756D7">
        <w:rPr>
          <w:sz w:val="24"/>
          <w:szCs w:val="24"/>
        </w:rPr>
        <w:t xml:space="preserve">Gao, Y. P.; Shen, Y. H.; Zhang, S. D.; Tian, J. M.; Zeng, H. W.; Ye, J.; Li, H. L.; Shan, L.; Zhang, W. D. </w:t>
      </w:r>
      <w:r w:rsidRPr="004756D7">
        <w:rPr>
          <w:i/>
          <w:sz w:val="24"/>
          <w:szCs w:val="24"/>
        </w:rPr>
        <w:t xml:space="preserve">Org. </w:t>
      </w:r>
      <w:r w:rsidRPr="004756D7">
        <w:rPr>
          <w:i/>
          <w:sz w:val="24"/>
          <w:szCs w:val="24"/>
          <w:lang w:val="en-IN"/>
        </w:rPr>
        <w:t>Lett</w:t>
      </w:r>
      <w:r w:rsidRPr="004756D7">
        <w:rPr>
          <w:sz w:val="24"/>
          <w:szCs w:val="24"/>
          <w:lang w:val="en-IN"/>
        </w:rPr>
        <w:t xml:space="preserve">. </w:t>
      </w:r>
      <w:r w:rsidRPr="004756D7">
        <w:rPr>
          <w:b/>
          <w:sz w:val="24"/>
          <w:szCs w:val="24"/>
          <w:lang w:val="en-IN"/>
        </w:rPr>
        <w:t>2012</w:t>
      </w:r>
      <w:r w:rsidRPr="004756D7">
        <w:rPr>
          <w:sz w:val="24"/>
          <w:szCs w:val="24"/>
          <w:lang w:val="en-IN"/>
        </w:rPr>
        <w:t xml:space="preserve">, </w:t>
      </w:r>
      <w:r w:rsidRPr="004756D7">
        <w:rPr>
          <w:i/>
          <w:sz w:val="24"/>
          <w:szCs w:val="24"/>
          <w:lang w:val="en-IN"/>
        </w:rPr>
        <w:t>14</w:t>
      </w:r>
      <w:r w:rsidRPr="004756D7">
        <w:rPr>
          <w:sz w:val="24"/>
          <w:szCs w:val="24"/>
          <w:lang w:val="en-IN"/>
        </w:rPr>
        <w:t>, 1954-1957.</w:t>
      </w:r>
    </w:p>
    <w:p w14:paraId="394F61B2" w14:textId="6292A089" w:rsidR="005D1834" w:rsidRPr="005D1834" w:rsidRDefault="005D1834" w:rsidP="00FE2E71">
      <w:pPr>
        <w:pStyle w:val="References"/>
        <w:numPr>
          <w:ilvl w:val="0"/>
          <w:numId w:val="8"/>
        </w:numPr>
        <w:spacing w:line="360" w:lineRule="auto"/>
        <w:rPr>
          <w:sz w:val="24"/>
          <w:szCs w:val="24"/>
        </w:rPr>
      </w:pPr>
      <w:r w:rsidRPr="00FE2E71">
        <w:rPr>
          <w:sz w:val="24"/>
          <w:szCs w:val="24"/>
          <w:lang w:val="de-DE"/>
        </w:rPr>
        <w:t xml:space="preserve">Chen, Y. Q.; Shen, Y. H.; Su, Y. Q.; Kong, L. Y.; Zhang, W. D. </w:t>
      </w:r>
      <w:r w:rsidRPr="00FE2E71">
        <w:rPr>
          <w:i/>
          <w:iCs/>
          <w:sz w:val="24"/>
          <w:szCs w:val="24"/>
          <w:lang w:val="de-DE"/>
        </w:rPr>
        <w:t>Chem.</w:t>
      </w:r>
      <w:r w:rsidRPr="00FE2E71">
        <w:rPr>
          <w:sz w:val="24"/>
          <w:szCs w:val="24"/>
          <w:lang w:val="de-DE"/>
        </w:rPr>
        <w:t xml:space="preserve"> </w:t>
      </w:r>
      <w:r w:rsidRPr="004756D7">
        <w:rPr>
          <w:i/>
          <w:sz w:val="24"/>
          <w:szCs w:val="24"/>
        </w:rPr>
        <w:t>Biodiversity</w:t>
      </w:r>
      <w:r w:rsidRPr="004756D7">
        <w:rPr>
          <w:sz w:val="24"/>
          <w:szCs w:val="24"/>
        </w:rPr>
        <w:t xml:space="preserve">, </w:t>
      </w:r>
      <w:r w:rsidRPr="004756D7">
        <w:rPr>
          <w:b/>
          <w:sz w:val="24"/>
          <w:szCs w:val="24"/>
        </w:rPr>
        <w:t>2009</w:t>
      </w:r>
      <w:r w:rsidRPr="004756D7">
        <w:rPr>
          <w:sz w:val="24"/>
          <w:szCs w:val="24"/>
        </w:rPr>
        <w:t xml:space="preserve">, </w:t>
      </w:r>
      <w:r w:rsidRPr="004756D7">
        <w:rPr>
          <w:i/>
          <w:sz w:val="24"/>
          <w:szCs w:val="24"/>
        </w:rPr>
        <w:t>6</w:t>
      </w:r>
      <w:r w:rsidRPr="004756D7">
        <w:rPr>
          <w:sz w:val="24"/>
          <w:szCs w:val="24"/>
        </w:rPr>
        <w:t>, 779-783.</w:t>
      </w:r>
    </w:p>
    <w:p w14:paraId="4C2B21BF" w14:textId="77777777" w:rsidR="005D1834" w:rsidRDefault="005D1834" w:rsidP="00DB3669">
      <w:pPr>
        <w:pStyle w:val="RSCB02ArticleText"/>
        <w:spacing w:line="360" w:lineRule="auto"/>
        <w:jc w:val="center"/>
        <w:rPr>
          <w:rFonts w:ascii="Times New Roman" w:hAnsi="Times New Roman"/>
          <w:b/>
          <w:sz w:val="24"/>
          <w:szCs w:val="24"/>
        </w:rPr>
      </w:pPr>
    </w:p>
    <w:p w14:paraId="28360943" w14:textId="77777777" w:rsidR="00A56F15" w:rsidRDefault="00A56F15" w:rsidP="00DB3669">
      <w:pPr>
        <w:pStyle w:val="RSCB02ArticleText"/>
        <w:spacing w:line="360" w:lineRule="auto"/>
        <w:jc w:val="center"/>
        <w:rPr>
          <w:rFonts w:ascii="Times New Roman" w:hAnsi="Times New Roman"/>
          <w:b/>
          <w:sz w:val="24"/>
          <w:szCs w:val="24"/>
        </w:rPr>
      </w:pPr>
    </w:p>
    <w:p w14:paraId="00D26A90" w14:textId="77777777" w:rsidR="00A56F15" w:rsidRDefault="00A56F15" w:rsidP="00DB3669">
      <w:pPr>
        <w:pStyle w:val="RSCB02ArticleText"/>
        <w:spacing w:line="360" w:lineRule="auto"/>
        <w:jc w:val="center"/>
        <w:rPr>
          <w:rFonts w:ascii="Times New Roman" w:hAnsi="Times New Roman"/>
          <w:b/>
          <w:sz w:val="24"/>
          <w:szCs w:val="24"/>
        </w:rPr>
      </w:pPr>
    </w:p>
    <w:p w14:paraId="20697E84" w14:textId="77777777" w:rsidR="00A56F15" w:rsidRDefault="00A56F15" w:rsidP="00DB3669">
      <w:pPr>
        <w:pStyle w:val="RSCB02ArticleText"/>
        <w:spacing w:line="360" w:lineRule="auto"/>
        <w:jc w:val="center"/>
        <w:rPr>
          <w:rFonts w:ascii="Times New Roman" w:hAnsi="Times New Roman"/>
          <w:b/>
          <w:sz w:val="24"/>
          <w:szCs w:val="24"/>
        </w:rPr>
      </w:pPr>
    </w:p>
    <w:p w14:paraId="20EA44D8" w14:textId="77777777" w:rsidR="00A56F15" w:rsidRDefault="00A56F15" w:rsidP="00DB3669">
      <w:pPr>
        <w:pStyle w:val="RSCB02ArticleText"/>
        <w:spacing w:line="360" w:lineRule="auto"/>
        <w:jc w:val="center"/>
        <w:rPr>
          <w:rFonts w:ascii="Times New Roman" w:hAnsi="Times New Roman"/>
          <w:b/>
          <w:sz w:val="24"/>
          <w:szCs w:val="24"/>
        </w:rPr>
      </w:pPr>
    </w:p>
    <w:p w14:paraId="35743CEA" w14:textId="77777777" w:rsidR="00A56F15" w:rsidRDefault="00A56F15" w:rsidP="00DB3669">
      <w:pPr>
        <w:pStyle w:val="RSCB02ArticleText"/>
        <w:spacing w:line="360" w:lineRule="auto"/>
        <w:jc w:val="center"/>
        <w:rPr>
          <w:rFonts w:ascii="Times New Roman" w:hAnsi="Times New Roman"/>
          <w:b/>
          <w:sz w:val="24"/>
          <w:szCs w:val="24"/>
        </w:rPr>
      </w:pPr>
    </w:p>
    <w:p w14:paraId="25D4C983" w14:textId="3D0D1AEB" w:rsidR="00A56F15" w:rsidRDefault="00A56F15" w:rsidP="00DB3669">
      <w:pPr>
        <w:pStyle w:val="RSCB02ArticleText"/>
        <w:spacing w:line="360" w:lineRule="auto"/>
        <w:jc w:val="center"/>
        <w:rPr>
          <w:rFonts w:ascii="Times New Roman" w:hAnsi="Times New Roman"/>
          <w:b/>
          <w:sz w:val="24"/>
          <w:szCs w:val="24"/>
        </w:rPr>
      </w:pPr>
    </w:p>
    <w:p w14:paraId="3ACE8323" w14:textId="1F89A06C" w:rsidR="00AE46B1" w:rsidRDefault="00AE46B1" w:rsidP="00DB3669">
      <w:pPr>
        <w:pStyle w:val="RSCB02ArticleText"/>
        <w:spacing w:line="360" w:lineRule="auto"/>
        <w:jc w:val="center"/>
        <w:rPr>
          <w:rFonts w:ascii="Times New Roman" w:hAnsi="Times New Roman"/>
          <w:b/>
          <w:sz w:val="24"/>
          <w:szCs w:val="24"/>
        </w:rPr>
      </w:pPr>
    </w:p>
    <w:p w14:paraId="7DDC0661" w14:textId="7CEDAB73" w:rsidR="00AE46B1" w:rsidRDefault="00AE46B1" w:rsidP="00DB3669">
      <w:pPr>
        <w:pStyle w:val="RSCB02ArticleText"/>
        <w:spacing w:line="360" w:lineRule="auto"/>
        <w:jc w:val="center"/>
        <w:rPr>
          <w:rFonts w:ascii="Times New Roman" w:hAnsi="Times New Roman"/>
          <w:b/>
          <w:sz w:val="24"/>
          <w:szCs w:val="24"/>
        </w:rPr>
      </w:pPr>
    </w:p>
    <w:p w14:paraId="44D7507D" w14:textId="1337B30A" w:rsidR="00AE46B1" w:rsidRDefault="00AE46B1" w:rsidP="00DB3669">
      <w:pPr>
        <w:pStyle w:val="RSCB02ArticleText"/>
        <w:spacing w:line="360" w:lineRule="auto"/>
        <w:jc w:val="center"/>
        <w:rPr>
          <w:rFonts w:ascii="Times New Roman" w:hAnsi="Times New Roman"/>
          <w:b/>
          <w:sz w:val="24"/>
          <w:szCs w:val="24"/>
        </w:rPr>
      </w:pPr>
    </w:p>
    <w:p w14:paraId="5ADC4220" w14:textId="4EE1A801" w:rsidR="00AE46B1" w:rsidRDefault="00AE46B1" w:rsidP="00DB3669">
      <w:pPr>
        <w:pStyle w:val="RSCB02ArticleText"/>
        <w:spacing w:line="360" w:lineRule="auto"/>
        <w:jc w:val="center"/>
        <w:rPr>
          <w:rFonts w:ascii="Times New Roman" w:hAnsi="Times New Roman"/>
          <w:b/>
          <w:sz w:val="24"/>
          <w:szCs w:val="24"/>
        </w:rPr>
      </w:pPr>
    </w:p>
    <w:p w14:paraId="41F71B29" w14:textId="3FD9C3D8" w:rsidR="00AE46B1" w:rsidRDefault="00AE46B1" w:rsidP="00DB3669">
      <w:pPr>
        <w:pStyle w:val="RSCB02ArticleText"/>
        <w:spacing w:line="360" w:lineRule="auto"/>
        <w:jc w:val="center"/>
        <w:rPr>
          <w:rFonts w:ascii="Times New Roman" w:hAnsi="Times New Roman"/>
          <w:b/>
          <w:sz w:val="24"/>
          <w:szCs w:val="24"/>
        </w:rPr>
      </w:pPr>
    </w:p>
    <w:p w14:paraId="203B080B" w14:textId="13B047EB" w:rsidR="00AE46B1" w:rsidRDefault="00AE46B1" w:rsidP="00DB3669">
      <w:pPr>
        <w:pStyle w:val="RSCB02ArticleText"/>
        <w:spacing w:line="360" w:lineRule="auto"/>
        <w:jc w:val="center"/>
        <w:rPr>
          <w:rFonts w:ascii="Times New Roman" w:hAnsi="Times New Roman"/>
          <w:b/>
          <w:sz w:val="24"/>
          <w:szCs w:val="24"/>
        </w:rPr>
      </w:pPr>
    </w:p>
    <w:p w14:paraId="6CC3C581" w14:textId="2D7CDC7A" w:rsidR="00AE46B1" w:rsidRDefault="00AE46B1" w:rsidP="00DB3669">
      <w:pPr>
        <w:pStyle w:val="RSCB02ArticleText"/>
        <w:spacing w:line="360" w:lineRule="auto"/>
        <w:jc w:val="center"/>
        <w:rPr>
          <w:rFonts w:ascii="Times New Roman" w:hAnsi="Times New Roman"/>
          <w:b/>
          <w:sz w:val="24"/>
          <w:szCs w:val="24"/>
        </w:rPr>
      </w:pPr>
    </w:p>
    <w:p w14:paraId="2A22FC7A" w14:textId="1B3CAB17" w:rsidR="00AE46B1" w:rsidRDefault="00AE46B1" w:rsidP="00DB3669">
      <w:pPr>
        <w:pStyle w:val="RSCB02ArticleText"/>
        <w:spacing w:line="360" w:lineRule="auto"/>
        <w:jc w:val="center"/>
        <w:rPr>
          <w:rFonts w:ascii="Times New Roman" w:hAnsi="Times New Roman"/>
          <w:b/>
          <w:sz w:val="24"/>
          <w:szCs w:val="24"/>
        </w:rPr>
      </w:pPr>
    </w:p>
    <w:p w14:paraId="017C51DF" w14:textId="195D9A8D" w:rsidR="00AE46B1" w:rsidRDefault="00AE46B1" w:rsidP="00DB3669">
      <w:pPr>
        <w:pStyle w:val="RSCB02ArticleText"/>
        <w:spacing w:line="360" w:lineRule="auto"/>
        <w:jc w:val="center"/>
        <w:rPr>
          <w:rFonts w:ascii="Times New Roman" w:hAnsi="Times New Roman"/>
          <w:b/>
          <w:sz w:val="24"/>
          <w:szCs w:val="24"/>
        </w:rPr>
      </w:pPr>
    </w:p>
    <w:p w14:paraId="36FED217" w14:textId="68CE8A8A" w:rsidR="00AE46B1" w:rsidRDefault="00AE46B1" w:rsidP="00DB3669">
      <w:pPr>
        <w:pStyle w:val="RSCB02ArticleText"/>
        <w:spacing w:line="360" w:lineRule="auto"/>
        <w:jc w:val="center"/>
        <w:rPr>
          <w:rFonts w:ascii="Times New Roman" w:hAnsi="Times New Roman"/>
          <w:b/>
          <w:sz w:val="24"/>
          <w:szCs w:val="24"/>
        </w:rPr>
      </w:pPr>
    </w:p>
    <w:p w14:paraId="56A5D1E8" w14:textId="3272A233" w:rsidR="00AE46B1" w:rsidRDefault="00AE46B1" w:rsidP="00DB3669">
      <w:pPr>
        <w:pStyle w:val="RSCB02ArticleText"/>
        <w:spacing w:line="360" w:lineRule="auto"/>
        <w:jc w:val="center"/>
        <w:rPr>
          <w:rFonts w:ascii="Times New Roman" w:hAnsi="Times New Roman"/>
          <w:b/>
          <w:sz w:val="24"/>
          <w:szCs w:val="24"/>
        </w:rPr>
      </w:pPr>
    </w:p>
    <w:p w14:paraId="72C54E19" w14:textId="1652118A" w:rsidR="00AE46B1" w:rsidRDefault="00AE46B1" w:rsidP="00DB3669">
      <w:pPr>
        <w:pStyle w:val="RSCB02ArticleText"/>
        <w:spacing w:line="360" w:lineRule="auto"/>
        <w:jc w:val="center"/>
        <w:rPr>
          <w:rFonts w:ascii="Times New Roman" w:hAnsi="Times New Roman"/>
          <w:b/>
          <w:sz w:val="24"/>
          <w:szCs w:val="24"/>
        </w:rPr>
      </w:pPr>
    </w:p>
    <w:p w14:paraId="6577A9BB" w14:textId="3AB75987" w:rsidR="00AE46B1" w:rsidRDefault="00AE46B1" w:rsidP="00DB3669">
      <w:pPr>
        <w:pStyle w:val="RSCB02ArticleText"/>
        <w:spacing w:line="360" w:lineRule="auto"/>
        <w:jc w:val="center"/>
        <w:rPr>
          <w:rFonts w:ascii="Times New Roman" w:hAnsi="Times New Roman"/>
          <w:b/>
          <w:sz w:val="24"/>
          <w:szCs w:val="24"/>
        </w:rPr>
      </w:pPr>
    </w:p>
    <w:p w14:paraId="26F26DC8" w14:textId="3D6A4E0D" w:rsidR="00AE46B1" w:rsidRDefault="00AE46B1" w:rsidP="00DB3669">
      <w:pPr>
        <w:pStyle w:val="RSCB02ArticleText"/>
        <w:spacing w:line="360" w:lineRule="auto"/>
        <w:jc w:val="center"/>
        <w:rPr>
          <w:rFonts w:ascii="Times New Roman" w:hAnsi="Times New Roman"/>
          <w:b/>
          <w:sz w:val="24"/>
          <w:szCs w:val="24"/>
        </w:rPr>
      </w:pPr>
    </w:p>
    <w:p w14:paraId="32410BA3" w14:textId="04682790" w:rsidR="00AE46B1" w:rsidRDefault="00AE46B1" w:rsidP="00DB3669">
      <w:pPr>
        <w:pStyle w:val="RSCB02ArticleText"/>
        <w:spacing w:line="360" w:lineRule="auto"/>
        <w:jc w:val="center"/>
        <w:rPr>
          <w:rFonts w:ascii="Times New Roman" w:hAnsi="Times New Roman"/>
          <w:b/>
          <w:sz w:val="24"/>
          <w:szCs w:val="24"/>
        </w:rPr>
      </w:pPr>
    </w:p>
    <w:p w14:paraId="2AC26D65" w14:textId="7FEB8A5D" w:rsidR="00AE46B1" w:rsidRDefault="00AE46B1" w:rsidP="00DB3669">
      <w:pPr>
        <w:pStyle w:val="RSCB02ArticleText"/>
        <w:spacing w:line="360" w:lineRule="auto"/>
        <w:jc w:val="center"/>
        <w:rPr>
          <w:rFonts w:ascii="Times New Roman" w:hAnsi="Times New Roman"/>
          <w:b/>
          <w:sz w:val="24"/>
          <w:szCs w:val="24"/>
        </w:rPr>
      </w:pPr>
    </w:p>
    <w:p w14:paraId="0A28075A" w14:textId="25ED81BC" w:rsidR="00AE46B1" w:rsidRDefault="00AE46B1" w:rsidP="00DB3669">
      <w:pPr>
        <w:pStyle w:val="RSCB02ArticleText"/>
        <w:spacing w:line="360" w:lineRule="auto"/>
        <w:jc w:val="center"/>
        <w:rPr>
          <w:rFonts w:ascii="Times New Roman" w:hAnsi="Times New Roman"/>
          <w:b/>
          <w:sz w:val="24"/>
          <w:szCs w:val="24"/>
        </w:rPr>
      </w:pPr>
    </w:p>
    <w:p w14:paraId="2396D8DF" w14:textId="6D0AB91A" w:rsidR="00DD509F" w:rsidRDefault="00DD509F" w:rsidP="00DB3669">
      <w:pPr>
        <w:pStyle w:val="RSCB02ArticleText"/>
        <w:spacing w:line="360" w:lineRule="auto"/>
        <w:jc w:val="center"/>
        <w:rPr>
          <w:rFonts w:ascii="Times New Roman" w:hAnsi="Times New Roman"/>
          <w:b/>
          <w:sz w:val="24"/>
          <w:szCs w:val="24"/>
        </w:rPr>
      </w:pPr>
    </w:p>
    <w:p w14:paraId="4F6C0F55" w14:textId="7F951780" w:rsidR="00DD509F" w:rsidRDefault="00DD509F" w:rsidP="00DB3669">
      <w:pPr>
        <w:pStyle w:val="RSCB02ArticleText"/>
        <w:spacing w:line="360" w:lineRule="auto"/>
        <w:jc w:val="center"/>
        <w:rPr>
          <w:rFonts w:ascii="Times New Roman" w:hAnsi="Times New Roman"/>
          <w:b/>
          <w:sz w:val="24"/>
          <w:szCs w:val="24"/>
        </w:rPr>
      </w:pPr>
    </w:p>
    <w:p w14:paraId="15B391B9" w14:textId="77777777" w:rsidR="00DD509F" w:rsidRDefault="00DD509F" w:rsidP="00DB3669">
      <w:pPr>
        <w:pStyle w:val="RSCB02ArticleText"/>
        <w:spacing w:line="360" w:lineRule="auto"/>
        <w:jc w:val="center"/>
        <w:rPr>
          <w:rFonts w:ascii="Times New Roman" w:hAnsi="Times New Roman"/>
          <w:b/>
          <w:sz w:val="24"/>
          <w:szCs w:val="24"/>
        </w:rPr>
      </w:pPr>
    </w:p>
    <w:p w14:paraId="567CA30E" w14:textId="77777777" w:rsidR="00AE46B1" w:rsidRDefault="00AE46B1" w:rsidP="00DB3669">
      <w:pPr>
        <w:pStyle w:val="RSCB02ArticleText"/>
        <w:spacing w:line="360" w:lineRule="auto"/>
        <w:jc w:val="center"/>
        <w:rPr>
          <w:rFonts w:ascii="Times New Roman" w:hAnsi="Times New Roman"/>
          <w:b/>
          <w:sz w:val="24"/>
          <w:szCs w:val="24"/>
        </w:rPr>
      </w:pPr>
    </w:p>
    <w:p w14:paraId="1F2D30D5" w14:textId="4751BD37" w:rsidR="00C46213" w:rsidRPr="00C46213" w:rsidRDefault="00C46213" w:rsidP="00DB3669">
      <w:pPr>
        <w:pStyle w:val="RSCB02ArticleText"/>
        <w:spacing w:line="360" w:lineRule="auto"/>
        <w:jc w:val="center"/>
        <w:rPr>
          <w:rFonts w:ascii="Times New Roman" w:hAnsi="Times New Roman"/>
          <w:b/>
          <w:sz w:val="24"/>
          <w:szCs w:val="24"/>
        </w:rPr>
      </w:pPr>
      <w:r w:rsidRPr="00C46213">
        <w:rPr>
          <w:rFonts w:ascii="Times New Roman" w:hAnsi="Times New Roman"/>
          <w:b/>
          <w:sz w:val="24"/>
          <w:szCs w:val="24"/>
        </w:rPr>
        <w:lastRenderedPageBreak/>
        <w:t>Biological Protocols</w:t>
      </w:r>
    </w:p>
    <w:p w14:paraId="23B72CD4" w14:textId="77777777" w:rsidR="00C46213" w:rsidRDefault="00C46213" w:rsidP="00C46213">
      <w:pPr>
        <w:pStyle w:val="RSCB02ArticleText"/>
        <w:spacing w:line="360" w:lineRule="auto"/>
        <w:rPr>
          <w:rFonts w:ascii="Times New Roman" w:hAnsi="Times New Roman"/>
          <w:b/>
          <w:sz w:val="24"/>
          <w:szCs w:val="24"/>
        </w:rPr>
      </w:pPr>
      <w:r w:rsidRPr="009B6D99">
        <w:rPr>
          <w:rFonts w:ascii="Times New Roman" w:hAnsi="Times New Roman"/>
          <w:b/>
          <w:sz w:val="24"/>
          <w:szCs w:val="24"/>
        </w:rPr>
        <w:t>Anticancer assay:</w:t>
      </w:r>
    </w:p>
    <w:p w14:paraId="453F8580" w14:textId="77777777" w:rsidR="00DB3669" w:rsidRDefault="00DB3669" w:rsidP="00C46213">
      <w:pPr>
        <w:pStyle w:val="RSCB02ArticleText"/>
        <w:spacing w:line="360" w:lineRule="auto"/>
        <w:rPr>
          <w:rFonts w:ascii="Times New Roman" w:hAnsi="Times New Roman"/>
          <w:b/>
          <w:sz w:val="24"/>
          <w:szCs w:val="24"/>
        </w:rPr>
      </w:pPr>
    </w:p>
    <w:p w14:paraId="30F15A17" w14:textId="77777777" w:rsidR="00C46213" w:rsidRPr="009B6D99" w:rsidRDefault="00C46213" w:rsidP="00C46213">
      <w:pPr>
        <w:autoSpaceDE w:val="0"/>
        <w:autoSpaceDN w:val="0"/>
        <w:adjustRightInd w:val="0"/>
        <w:spacing w:line="360" w:lineRule="auto"/>
        <w:jc w:val="both"/>
        <w:rPr>
          <w:b/>
          <w:color w:val="000000"/>
        </w:rPr>
      </w:pPr>
      <w:r w:rsidRPr="009B6D99">
        <w:rPr>
          <w:b/>
          <w:color w:val="000000"/>
        </w:rPr>
        <w:t>Cell Culture</w:t>
      </w:r>
    </w:p>
    <w:p w14:paraId="3619EEFC" w14:textId="77777777" w:rsidR="00C46213" w:rsidRDefault="00C46213" w:rsidP="00C46213">
      <w:pPr>
        <w:autoSpaceDE w:val="0"/>
        <w:autoSpaceDN w:val="0"/>
        <w:adjustRightInd w:val="0"/>
        <w:spacing w:line="360" w:lineRule="auto"/>
        <w:jc w:val="both"/>
        <w:rPr>
          <w:color w:val="000000"/>
        </w:rPr>
      </w:pPr>
      <w:r w:rsidRPr="009B6D99">
        <w:rPr>
          <w:color w:val="000000"/>
        </w:rPr>
        <w:t>Breast cancer MCF7 cells were grown in DMEM media (GIBCO). MCF7 cell line was a kind gift from Michael R. Green (UMass Medical School, USA). Cells were grown in media supplemented with 10% fetal bovine serum (Gibco) at 37°C in 5% CO</w:t>
      </w:r>
      <w:r w:rsidRPr="009B6D99">
        <w:rPr>
          <w:color w:val="000000"/>
          <w:vertAlign w:val="subscript"/>
        </w:rPr>
        <w:t>2</w:t>
      </w:r>
      <w:r w:rsidRPr="009B6D99">
        <w:rPr>
          <w:color w:val="000000"/>
        </w:rPr>
        <w:t xml:space="preserve"> under humidified conditions. </w:t>
      </w:r>
    </w:p>
    <w:p w14:paraId="1BF21017" w14:textId="77777777" w:rsidR="00DB3669" w:rsidRPr="009B6D99" w:rsidRDefault="00DB3669" w:rsidP="00C46213">
      <w:pPr>
        <w:autoSpaceDE w:val="0"/>
        <w:autoSpaceDN w:val="0"/>
        <w:adjustRightInd w:val="0"/>
        <w:spacing w:line="360" w:lineRule="auto"/>
        <w:jc w:val="both"/>
        <w:rPr>
          <w:color w:val="000000"/>
        </w:rPr>
      </w:pPr>
    </w:p>
    <w:p w14:paraId="30601454" w14:textId="77777777" w:rsidR="00C46213" w:rsidRPr="009B6D99" w:rsidRDefault="00C46213" w:rsidP="00C46213">
      <w:pPr>
        <w:autoSpaceDE w:val="0"/>
        <w:autoSpaceDN w:val="0"/>
        <w:adjustRightInd w:val="0"/>
        <w:spacing w:line="360" w:lineRule="auto"/>
        <w:jc w:val="both"/>
        <w:rPr>
          <w:b/>
          <w:color w:val="000000"/>
        </w:rPr>
      </w:pPr>
      <w:r w:rsidRPr="009B6D99">
        <w:rPr>
          <w:b/>
          <w:color w:val="000000"/>
        </w:rPr>
        <w:t xml:space="preserve">Cell Survival Assays </w:t>
      </w:r>
    </w:p>
    <w:p w14:paraId="4F8E6F2C" w14:textId="4E2A1ACF" w:rsidR="00DB3669" w:rsidRPr="004661D7" w:rsidRDefault="00C46213" w:rsidP="004661D7">
      <w:pPr>
        <w:autoSpaceDE w:val="0"/>
        <w:autoSpaceDN w:val="0"/>
        <w:adjustRightInd w:val="0"/>
        <w:spacing w:line="360" w:lineRule="auto"/>
        <w:jc w:val="both"/>
        <w:rPr>
          <w:color w:val="000000"/>
        </w:rPr>
      </w:pPr>
      <w:r w:rsidRPr="009B6D99">
        <w:rPr>
          <w:color w:val="000000"/>
        </w:rPr>
        <w:t>Cytotoxic</w:t>
      </w:r>
      <w:r w:rsidRPr="009B6D99">
        <w:rPr>
          <w:b/>
          <w:color w:val="000000"/>
        </w:rPr>
        <w:t xml:space="preserve"> </w:t>
      </w:r>
      <w:r w:rsidRPr="009B6D99">
        <w:rPr>
          <w:color w:val="000000"/>
        </w:rPr>
        <w:t>effect of the</w:t>
      </w:r>
      <w:r w:rsidRPr="009B6D99">
        <w:rPr>
          <w:b/>
          <w:color w:val="000000"/>
        </w:rPr>
        <w:t xml:space="preserve"> </w:t>
      </w:r>
      <w:r w:rsidRPr="009B6D99">
        <w:rPr>
          <w:color w:val="000000"/>
        </w:rPr>
        <w:t>compounds on MCF7 cells was determined</w:t>
      </w:r>
      <w:r w:rsidRPr="009B6D99">
        <w:rPr>
          <w:b/>
          <w:color w:val="000000"/>
        </w:rPr>
        <w:t xml:space="preserve"> </w:t>
      </w:r>
      <w:r w:rsidRPr="009B6D99">
        <w:rPr>
          <w:color w:val="000000"/>
        </w:rPr>
        <w:t>after three independent experiments</w:t>
      </w:r>
      <w:r w:rsidRPr="009B6D99">
        <w:rPr>
          <w:b/>
          <w:color w:val="000000"/>
        </w:rPr>
        <w:t xml:space="preserve"> </w:t>
      </w:r>
      <w:r w:rsidRPr="009B6D99">
        <w:rPr>
          <w:color w:val="000000"/>
        </w:rPr>
        <w:t>using standard 3-(4,5-dimethylthiazol-2-yl)-2,5-diphenyltetrazolium bromide (MTT) assays as described previously.</w:t>
      </w:r>
      <w:r w:rsidRPr="009B6D99">
        <w:rPr>
          <w:color w:val="000000"/>
          <w:vertAlign w:val="superscript"/>
        </w:rPr>
        <w:t>12</w:t>
      </w:r>
      <w:r w:rsidRPr="009B6D99">
        <w:rPr>
          <w:color w:val="000000"/>
        </w:rPr>
        <w:t xml:space="preserve"> Five thousand cells were seeded in each well of a 96-welled plate. At 24 h of post seeding, cells were treated with different concentrations of the compounds (0–100 μM). Vehicle (DMSO) treated cells were used as control. After 48 h of treatment, cells were grown in the presence of 0.83 mg/mL MTT reagent for additional 4 h.</w:t>
      </w:r>
      <w:r w:rsidRPr="009B6D99">
        <w:rPr>
          <w:color w:val="000000"/>
          <w:vertAlign w:val="superscript"/>
        </w:rPr>
        <w:t xml:space="preserve"> </w:t>
      </w:r>
      <w:r w:rsidRPr="009B6D99">
        <w:rPr>
          <w:color w:val="000000"/>
        </w:rPr>
        <w:t xml:space="preserve">The media containing the MTT reagent was then replaced with 100 </w:t>
      </w:r>
      <w:r w:rsidRPr="009B6D99">
        <w:rPr>
          <w:color w:val="000000"/>
        </w:rPr>
        <w:sym w:font="Symbol" w:char="F06D"/>
      </w:r>
      <w:r w:rsidRPr="009B6D99">
        <w:rPr>
          <w:color w:val="000000"/>
        </w:rPr>
        <w:t xml:space="preserve">L/well of MTT solvent (5 mM HCl and 0.1% Triton X-100 in isopropanol) and incubated at 25 </w:t>
      </w:r>
      <w:r w:rsidRPr="009B6D99">
        <w:rPr>
          <w:color w:val="000000"/>
        </w:rPr>
        <w:sym w:font="Symbol" w:char="F0B0"/>
      </w:r>
      <w:r w:rsidRPr="009B6D99">
        <w:rPr>
          <w:color w:val="000000"/>
        </w:rPr>
        <w:t>C for 10 min with gentle shaking and subsequently absorbance was taken at 575 nm in Thermo Scientific Multiskan Go plate reader. The numbers of live cells after 48 h of treatment were calculated based on the readout of reduction of the MTT salt into its formazan derivative, which has absorbance at 575 nm. Growth of vehicle treated cells was taken as 100%. An average of three experiments was plotted as percentage of growth inhibition.</w:t>
      </w:r>
    </w:p>
    <w:p w14:paraId="2FAF06ED" w14:textId="77777777" w:rsidR="00AE46B1" w:rsidRDefault="00AE46B1" w:rsidP="00F906A3">
      <w:pPr>
        <w:spacing w:after="240"/>
        <w:jc w:val="center"/>
        <w:rPr>
          <w:b/>
          <w:vertAlign w:val="superscript"/>
        </w:rPr>
      </w:pPr>
    </w:p>
    <w:p w14:paraId="4BE8C22B" w14:textId="77777777" w:rsidR="00AE46B1" w:rsidRDefault="00AE46B1" w:rsidP="00F906A3">
      <w:pPr>
        <w:spacing w:after="240"/>
        <w:jc w:val="center"/>
        <w:rPr>
          <w:b/>
          <w:vertAlign w:val="superscript"/>
        </w:rPr>
      </w:pPr>
    </w:p>
    <w:p w14:paraId="7EBE4035" w14:textId="77777777" w:rsidR="00AE46B1" w:rsidRDefault="00AE46B1" w:rsidP="00F906A3">
      <w:pPr>
        <w:spacing w:after="240"/>
        <w:jc w:val="center"/>
        <w:rPr>
          <w:b/>
          <w:vertAlign w:val="superscript"/>
        </w:rPr>
      </w:pPr>
    </w:p>
    <w:p w14:paraId="43CA4227" w14:textId="77777777" w:rsidR="00AE46B1" w:rsidRDefault="00AE46B1" w:rsidP="00F906A3">
      <w:pPr>
        <w:spacing w:after="240"/>
        <w:jc w:val="center"/>
        <w:rPr>
          <w:b/>
          <w:vertAlign w:val="superscript"/>
        </w:rPr>
      </w:pPr>
    </w:p>
    <w:p w14:paraId="7EFFDA99" w14:textId="77777777" w:rsidR="00AE46B1" w:rsidRDefault="00AE46B1" w:rsidP="00F906A3">
      <w:pPr>
        <w:spacing w:after="240"/>
        <w:jc w:val="center"/>
        <w:rPr>
          <w:b/>
          <w:vertAlign w:val="superscript"/>
        </w:rPr>
      </w:pPr>
    </w:p>
    <w:p w14:paraId="0BB62527" w14:textId="77777777" w:rsidR="00AE46B1" w:rsidRDefault="00AE46B1" w:rsidP="00F906A3">
      <w:pPr>
        <w:spacing w:after="240"/>
        <w:jc w:val="center"/>
        <w:rPr>
          <w:b/>
          <w:vertAlign w:val="superscript"/>
        </w:rPr>
      </w:pPr>
    </w:p>
    <w:p w14:paraId="7AA99726" w14:textId="77777777" w:rsidR="00AE46B1" w:rsidRDefault="00AE46B1" w:rsidP="00F906A3">
      <w:pPr>
        <w:spacing w:after="240"/>
        <w:jc w:val="center"/>
        <w:rPr>
          <w:b/>
          <w:vertAlign w:val="superscript"/>
        </w:rPr>
      </w:pPr>
    </w:p>
    <w:p w14:paraId="640BB5B7" w14:textId="77777777" w:rsidR="00AE46B1" w:rsidRDefault="00AE46B1" w:rsidP="00F906A3">
      <w:pPr>
        <w:spacing w:after="240"/>
        <w:jc w:val="center"/>
        <w:rPr>
          <w:b/>
          <w:vertAlign w:val="superscript"/>
        </w:rPr>
      </w:pPr>
    </w:p>
    <w:p w14:paraId="33579F47" w14:textId="77777777" w:rsidR="00AE46B1" w:rsidRDefault="00AE46B1" w:rsidP="00F906A3">
      <w:pPr>
        <w:spacing w:after="240"/>
        <w:jc w:val="center"/>
        <w:rPr>
          <w:b/>
          <w:vertAlign w:val="superscript"/>
        </w:rPr>
      </w:pPr>
    </w:p>
    <w:p w14:paraId="264BCB0B" w14:textId="30471E06" w:rsidR="00A8665D" w:rsidRPr="00A8665D" w:rsidRDefault="00A8665D" w:rsidP="00F906A3">
      <w:pPr>
        <w:spacing w:after="240"/>
        <w:jc w:val="center"/>
        <w:rPr>
          <w:b/>
          <w:vertAlign w:val="superscript"/>
        </w:rPr>
      </w:pPr>
      <w:r w:rsidRPr="00A8665D">
        <w:rPr>
          <w:b/>
          <w:vertAlign w:val="superscript"/>
        </w:rPr>
        <w:lastRenderedPageBreak/>
        <w:t>1</w:t>
      </w:r>
      <w:r w:rsidRPr="00A8665D">
        <w:rPr>
          <w:b/>
        </w:rPr>
        <w:t xml:space="preserve">H &amp; </w:t>
      </w:r>
      <w:r w:rsidRPr="00A8665D">
        <w:rPr>
          <w:b/>
          <w:vertAlign w:val="superscript"/>
        </w:rPr>
        <w:t>13</w:t>
      </w:r>
      <w:r w:rsidRPr="00A8665D">
        <w:rPr>
          <w:b/>
        </w:rPr>
        <w:t>C NMR and HRMS Spectra</w:t>
      </w:r>
      <w:r w:rsidRPr="00A8665D">
        <w:rPr>
          <w:b/>
          <w:vertAlign w:val="superscript"/>
        </w:rPr>
        <w:t xml:space="preserve"> </w:t>
      </w:r>
    </w:p>
    <w:p w14:paraId="10E33278" w14:textId="77777777" w:rsidR="00633DFA" w:rsidRDefault="00000000" w:rsidP="00F906A3">
      <w:pPr>
        <w:spacing w:line="360" w:lineRule="auto"/>
        <w:jc w:val="center"/>
      </w:pPr>
      <w:r>
        <w:rPr>
          <w:noProof/>
        </w:rPr>
        <w:object w:dxaOrig="1440" w:dyaOrig="1440" w14:anchorId="6B6A96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5" type="#_x0000_t75" style="position:absolute;left:0;text-align:left;margin-left:37.7pt;margin-top:140.55pt;width:87.25pt;height:72.35pt;z-index:251650048;mso-wrap-edited:f">
            <v:imagedata r:id="rId7" o:title=""/>
          </v:shape>
          <o:OLEObject Type="Embed" ProgID="ChemDraw.Document.6.0" ShapeID="_x0000_s2065" DrawAspect="Content" ObjectID="_1729334499" r:id="rId8"/>
        </w:object>
      </w:r>
      <w:r w:rsidR="00521E87">
        <w:rPr>
          <w:noProof/>
        </w:rPr>
        <w:object w:dxaOrig="10176" w:dyaOrig="6845" w14:anchorId="575CA94A">
          <v:shape id="_x0000_i1026" type="#_x0000_t75" style="width:444pt;height:301.5pt" o:ole="" o:bordertopcolor="this" o:borderleftcolor="this" o:borderbottomcolor="this" o:borderrightcolor="this">
            <v:imagedata r:id="rId9" o:title=""/>
            <w10:bordertop type="single" width="4"/>
            <w10:borderleft type="single" width="4"/>
            <w10:borderbottom type="single" width="4"/>
            <w10:borderright type="single" width="4"/>
          </v:shape>
          <o:OLEObject Type="Embed" ProgID="ACD.ChemSketch.20" ShapeID="_x0000_i1026" DrawAspect="Content" ObjectID="_1729334489" r:id="rId10"/>
        </w:object>
      </w:r>
    </w:p>
    <w:p w14:paraId="0D315DA5" w14:textId="77777777" w:rsidR="00AE46B1" w:rsidRPr="001B0112" w:rsidRDefault="00AE46B1" w:rsidP="00AE46B1">
      <w:pPr>
        <w:spacing w:after="240"/>
        <w:jc w:val="center"/>
        <w:rPr>
          <w:b/>
        </w:rPr>
      </w:pPr>
      <w:r w:rsidRPr="001B0112">
        <w:rPr>
          <w:b/>
          <w:vertAlign w:val="superscript"/>
        </w:rPr>
        <w:t>1</w:t>
      </w:r>
      <w:r w:rsidRPr="001B0112">
        <w:rPr>
          <w:b/>
        </w:rPr>
        <w:t>H NMR (</w:t>
      </w:r>
      <w:r>
        <w:rPr>
          <w:b/>
        </w:rPr>
        <w:t>DMSO-d6</w:t>
      </w:r>
      <w:r w:rsidRPr="001B0112">
        <w:rPr>
          <w:b/>
        </w:rPr>
        <w:t>, 400 MHz)</w:t>
      </w:r>
      <w:r>
        <w:rPr>
          <w:b/>
        </w:rPr>
        <w:t xml:space="preserve"> of compound (±)-4</w:t>
      </w:r>
    </w:p>
    <w:p w14:paraId="7713EC8C" w14:textId="77777777" w:rsidR="001B09DD" w:rsidRDefault="001B09DD" w:rsidP="00F906A3">
      <w:pPr>
        <w:tabs>
          <w:tab w:val="left" w:pos="6115"/>
        </w:tabs>
        <w:jc w:val="center"/>
      </w:pPr>
    </w:p>
    <w:p w14:paraId="499DD1BB" w14:textId="6BDECE0D" w:rsidR="00311978" w:rsidRDefault="00000000" w:rsidP="00F906A3">
      <w:pPr>
        <w:spacing w:line="360" w:lineRule="auto"/>
        <w:jc w:val="center"/>
        <w:rPr>
          <w:noProof/>
        </w:rPr>
      </w:pPr>
      <w:r>
        <w:rPr>
          <w:noProof/>
        </w:rPr>
        <w:object w:dxaOrig="1440" w:dyaOrig="1440" w14:anchorId="7320D940">
          <v:shape id="_x0000_s2064" type="#_x0000_t75" style="position:absolute;left:0;text-align:left;margin-left:210.3pt;margin-top:67.25pt;width:91.05pt;height:75.5pt;z-index:251651072;mso-wrap-edited:f">
            <v:imagedata r:id="rId7" o:title=""/>
          </v:shape>
          <o:OLEObject Type="Embed" ProgID="ChemDraw.Document.6.0" ShapeID="_x0000_s2064" DrawAspect="Content" ObjectID="_1729334500" r:id="rId11"/>
        </w:object>
      </w:r>
      <w:r w:rsidR="00521E87">
        <w:rPr>
          <w:noProof/>
        </w:rPr>
        <w:object w:dxaOrig="10104" w:dyaOrig="6504" w14:anchorId="18D75F8A">
          <v:shape id="_x0000_i1028" type="#_x0000_t75" style="width:432.75pt;height:279pt" o:ole="" o:bordertopcolor="this" o:borderleftcolor="this" o:borderbottomcolor="this" o:borderrightcolor="this">
            <v:imagedata r:id="rId12" o:title=""/>
            <w10:bordertop type="single" width="4"/>
            <w10:borderleft type="single" width="4"/>
            <w10:borderbottom type="single" width="4"/>
            <w10:borderright type="single" width="4"/>
          </v:shape>
          <o:OLEObject Type="Embed" ProgID="ACD.ChemSketch.20" ShapeID="_x0000_i1028" DrawAspect="Content" ObjectID="_1729334490" r:id="rId13"/>
        </w:object>
      </w:r>
    </w:p>
    <w:p w14:paraId="08598BD1" w14:textId="77777777" w:rsidR="00AE46B1" w:rsidRDefault="00AE46B1" w:rsidP="00AE46B1">
      <w:pPr>
        <w:tabs>
          <w:tab w:val="left" w:pos="6115"/>
        </w:tabs>
        <w:jc w:val="center"/>
        <w:rPr>
          <w:b/>
        </w:rPr>
      </w:pPr>
      <w:r w:rsidRPr="001B0112">
        <w:rPr>
          <w:b/>
          <w:vertAlign w:val="superscript"/>
        </w:rPr>
        <w:t>13</w:t>
      </w:r>
      <w:r w:rsidRPr="001B0112">
        <w:rPr>
          <w:b/>
        </w:rPr>
        <w:t>C NMR (</w:t>
      </w:r>
      <w:r>
        <w:rPr>
          <w:b/>
        </w:rPr>
        <w:t>DMSO-d6</w:t>
      </w:r>
      <w:r w:rsidRPr="001B0112">
        <w:rPr>
          <w:b/>
        </w:rPr>
        <w:t xml:space="preserve">, 100 MHz) of compound </w:t>
      </w:r>
      <w:r>
        <w:rPr>
          <w:b/>
        </w:rPr>
        <w:t>4</w:t>
      </w:r>
    </w:p>
    <w:p w14:paraId="5D93C0D5" w14:textId="77777777" w:rsidR="00AE46B1" w:rsidRDefault="00AE46B1" w:rsidP="00AE46B1">
      <w:pPr>
        <w:spacing w:line="360" w:lineRule="auto"/>
      </w:pPr>
    </w:p>
    <w:p w14:paraId="4683BD6A" w14:textId="7F64279C" w:rsidR="00B46DCE" w:rsidRDefault="00000000" w:rsidP="00F906A3">
      <w:pPr>
        <w:spacing w:after="240"/>
        <w:jc w:val="center"/>
        <w:rPr>
          <w:b/>
          <w:vertAlign w:val="superscript"/>
        </w:rPr>
      </w:pPr>
      <w:r>
        <w:rPr>
          <w:b/>
          <w:noProof/>
        </w:rPr>
        <w:lastRenderedPageBreak/>
        <w:object w:dxaOrig="1440" w:dyaOrig="1440" w14:anchorId="4E3B72BF">
          <v:shape id="_x0000_s2063" type="#_x0000_t75" style="position:absolute;left:0;text-align:left;margin-left:274.85pt;margin-top:1in;width:79.45pt;height:65.9pt;z-index:251652096;mso-wrap-edited:f">
            <v:imagedata r:id="rId7" o:title=""/>
          </v:shape>
          <o:OLEObject Type="Embed" ProgID="ChemDraw.Document.6.0" ShapeID="_x0000_s2063" DrawAspect="Content" ObjectID="_1729334501" r:id="rId14"/>
        </w:object>
      </w:r>
      <w:r w:rsidR="00F10D0E" w:rsidRPr="00B46DCE">
        <w:rPr>
          <w:b/>
          <w:noProof/>
          <w:vertAlign w:val="superscript"/>
        </w:rPr>
        <w:drawing>
          <wp:inline distT="0" distB="0" distL="0" distR="0" wp14:anchorId="1978FAF1" wp14:editId="4A02C4E4">
            <wp:extent cx="5622925" cy="3698240"/>
            <wp:effectExtent l="0" t="0" r="0" b="0"/>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22925" cy="3698240"/>
                    </a:xfrm>
                    <a:prstGeom prst="rect">
                      <a:avLst/>
                    </a:prstGeom>
                    <a:noFill/>
                    <a:ln>
                      <a:noFill/>
                    </a:ln>
                  </pic:spPr>
                </pic:pic>
              </a:graphicData>
            </a:graphic>
          </wp:inline>
        </w:drawing>
      </w:r>
    </w:p>
    <w:p w14:paraId="6B8ED381" w14:textId="6154E882" w:rsidR="00AE46B1" w:rsidRDefault="00AE46B1" w:rsidP="00F906A3">
      <w:pPr>
        <w:spacing w:after="240"/>
        <w:jc w:val="center"/>
        <w:rPr>
          <w:b/>
          <w:vertAlign w:val="superscript"/>
        </w:rPr>
      </w:pPr>
      <w:r>
        <w:rPr>
          <w:b/>
        </w:rPr>
        <w:t xml:space="preserve">HRMS </w:t>
      </w:r>
      <w:r w:rsidRPr="001B0112">
        <w:rPr>
          <w:b/>
        </w:rPr>
        <w:t>of compound</w:t>
      </w:r>
      <w:r>
        <w:rPr>
          <w:b/>
        </w:rPr>
        <w:t xml:space="preserve"> 4</w:t>
      </w:r>
    </w:p>
    <w:p w14:paraId="58D5B6BF" w14:textId="77777777" w:rsidR="00F906A3" w:rsidRDefault="00000000" w:rsidP="00F906A3">
      <w:pPr>
        <w:spacing w:line="360" w:lineRule="auto"/>
        <w:jc w:val="center"/>
      </w:pPr>
      <w:r>
        <w:rPr>
          <w:noProof/>
        </w:rPr>
        <w:object w:dxaOrig="1440" w:dyaOrig="1440" w14:anchorId="59ADE506">
          <v:shape id="_x0000_s2062" type="#_x0000_t75" style="position:absolute;left:0;text-align:left;margin-left:318.8pt;margin-top:63.3pt;width:83.55pt;height:66.55pt;z-index:251662336;mso-wrap-edited:f">
            <v:imagedata r:id="rId16" o:title=""/>
          </v:shape>
          <o:OLEObject Type="Embed" ProgID="ChemDraw.Document.6.0" ShapeID="_x0000_s2062" DrawAspect="Content" ObjectID="_1729334502" r:id="rId17"/>
        </w:object>
      </w:r>
      <w:r w:rsidR="00521E87">
        <w:rPr>
          <w:noProof/>
        </w:rPr>
        <w:object w:dxaOrig="10104" w:dyaOrig="6504" w14:anchorId="513F9FCE">
          <v:shape id="_x0000_i1031" type="#_x0000_t75" style="width:451.5pt;height:291pt" o:ole="" o:bordertopcolor="this" o:borderleftcolor="this" o:borderbottomcolor="this" o:borderrightcolor="this">
            <v:imagedata r:id="rId18" o:title=""/>
            <w10:bordertop type="single" width="4"/>
            <w10:borderleft type="single" width="4"/>
            <w10:borderbottom type="single" width="4"/>
            <w10:borderright type="single" width="4"/>
          </v:shape>
          <o:OLEObject Type="Embed" ProgID="ACD.ChemSketch.20" ShapeID="_x0000_i1031" DrawAspect="Content" ObjectID="_1729334491" r:id="rId19"/>
        </w:object>
      </w:r>
    </w:p>
    <w:p w14:paraId="19D0B1E7" w14:textId="77777777" w:rsidR="00633DFA" w:rsidRDefault="00633DFA" w:rsidP="00F906A3">
      <w:pPr>
        <w:spacing w:line="360" w:lineRule="auto"/>
        <w:jc w:val="center"/>
      </w:pPr>
    </w:p>
    <w:p w14:paraId="2F857ECB" w14:textId="77777777" w:rsidR="00AE46B1" w:rsidRDefault="00AE46B1" w:rsidP="00AE46B1">
      <w:pPr>
        <w:spacing w:after="240"/>
        <w:jc w:val="center"/>
        <w:rPr>
          <w:b/>
        </w:rPr>
      </w:pPr>
      <w:r w:rsidRPr="001B0112">
        <w:rPr>
          <w:b/>
          <w:vertAlign w:val="superscript"/>
        </w:rPr>
        <w:t>1</w:t>
      </w:r>
      <w:r w:rsidRPr="001B0112">
        <w:rPr>
          <w:b/>
        </w:rPr>
        <w:t>H NMR (400 MHz</w:t>
      </w:r>
      <w:r>
        <w:rPr>
          <w:b/>
        </w:rPr>
        <w:t>, D</w:t>
      </w:r>
      <w:r w:rsidRPr="00C52A03">
        <w:rPr>
          <w:b/>
          <w:vertAlign w:val="subscript"/>
        </w:rPr>
        <w:t>2</w:t>
      </w:r>
      <w:r>
        <w:rPr>
          <w:b/>
        </w:rPr>
        <w:t>O containing 1%CD</w:t>
      </w:r>
      <w:r w:rsidRPr="00C52A03">
        <w:rPr>
          <w:b/>
          <w:vertAlign w:val="subscript"/>
        </w:rPr>
        <w:t>3</w:t>
      </w:r>
      <w:r>
        <w:rPr>
          <w:b/>
        </w:rPr>
        <w:t>OD</w:t>
      </w:r>
      <w:r w:rsidRPr="001B0112">
        <w:rPr>
          <w:b/>
        </w:rPr>
        <w:t>)</w:t>
      </w:r>
      <w:r>
        <w:rPr>
          <w:b/>
        </w:rPr>
        <w:t xml:space="preserve"> of compound 1</w:t>
      </w:r>
    </w:p>
    <w:p w14:paraId="6A725C7D" w14:textId="77777777" w:rsidR="00431739" w:rsidRDefault="00431739" w:rsidP="00AE46B1">
      <w:pPr>
        <w:tabs>
          <w:tab w:val="left" w:pos="6115"/>
        </w:tabs>
        <w:rPr>
          <w:b/>
          <w:vertAlign w:val="superscript"/>
        </w:rPr>
      </w:pPr>
    </w:p>
    <w:p w14:paraId="4C667A48" w14:textId="77777777" w:rsidR="00803747" w:rsidRDefault="00803747" w:rsidP="00F906A3">
      <w:pPr>
        <w:tabs>
          <w:tab w:val="left" w:pos="6115"/>
        </w:tabs>
        <w:jc w:val="center"/>
        <w:rPr>
          <w:b/>
        </w:rPr>
      </w:pPr>
    </w:p>
    <w:p w14:paraId="126E0249" w14:textId="77777777" w:rsidR="00F906A3" w:rsidRDefault="00000000" w:rsidP="00F906A3">
      <w:pPr>
        <w:spacing w:line="360" w:lineRule="auto"/>
        <w:jc w:val="center"/>
      </w:pPr>
      <w:r>
        <w:rPr>
          <w:noProof/>
        </w:rPr>
        <w:object w:dxaOrig="1440" w:dyaOrig="1440" w14:anchorId="7F37F6A3">
          <v:shape id="_x0000_s2061" type="#_x0000_t75" style="position:absolute;left:0;text-align:left;margin-left:110.7pt;margin-top:73.6pt;width:83.55pt;height:66.55pt;z-index:251663360;mso-wrap-edited:f">
            <v:imagedata r:id="rId16" o:title=""/>
          </v:shape>
          <o:OLEObject Type="Embed" ProgID="ChemDraw.Document.6.0" ShapeID="_x0000_s2061" DrawAspect="Content" ObjectID="_1729334503" r:id="rId20"/>
        </w:object>
      </w:r>
      <w:r w:rsidR="00521E87">
        <w:rPr>
          <w:noProof/>
        </w:rPr>
        <w:object w:dxaOrig="10104" w:dyaOrig="6504" w14:anchorId="10E27AC7">
          <v:shape id="_x0000_i1033" type="#_x0000_t75" style="width:454.5pt;height:294pt" o:ole="" o:bordertopcolor="this" o:borderleftcolor="this" o:borderbottomcolor="this" o:borderrightcolor="this">
            <v:imagedata r:id="rId21" o:title=""/>
            <w10:bordertop type="single" width="4"/>
            <w10:borderleft type="single" width="4"/>
            <w10:borderbottom type="single" width="4"/>
            <w10:borderright type="single" width="4"/>
          </v:shape>
          <o:OLEObject Type="Embed" ProgID="ACD.ChemSketch.20" ShapeID="_x0000_i1033" DrawAspect="Content" ObjectID="_1729334492" r:id="rId22"/>
        </w:object>
      </w:r>
    </w:p>
    <w:p w14:paraId="43AC9D62" w14:textId="77777777" w:rsidR="00AE46B1" w:rsidRDefault="00AE46B1" w:rsidP="00AE46B1">
      <w:pPr>
        <w:tabs>
          <w:tab w:val="left" w:pos="6115"/>
        </w:tabs>
        <w:jc w:val="center"/>
        <w:rPr>
          <w:b/>
        </w:rPr>
      </w:pPr>
      <w:r w:rsidRPr="001B0112">
        <w:rPr>
          <w:b/>
          <w:vertAlign w:val="superscript"/>
        </w:rPr>
        <w:t>13</w:t>
      </w:r>
      <w:r w:rsidRPr="001B0112">
        <w:rPr>
          <w:b/>
        </w:rPr>
        <w:t>C NMR (100 MHz</w:t>
      </w:r>
      <w:r>
        <w:rPr>
          <w:b/>
        </w:rPr>
        <w:t>, D</w:t>
      </w:r>
      <w:r w:rsidRPr="00C52A03">
        <w:rPr>
          <w:b/>
          <w:vertAlign w:val="subscript"/>
        </w:rPr>
        <w:t>2</w:t>
      </w:r>
      <w:r>
        <w:rPr>
          <w:b/>
        </w:rPr>
        <w:t>O containing 1%CD</w:t>
      </w:r>
      <w:r w:rsidRPr="00C52A03">
        <w:rPr>
          <w:b/>
          <w:vertAlign w:val="subscript"/>
        </w:rPr>
        <w:t>3</w:t>
      </w:r>
      <w:r>
        <w:rPr>
          <w:b/>
        </w:rPr>
        <w:t>OD</w:t>
      </w:r>
      <w:r w:rsidRPr="001B0112">
        <w:rPr>
          <w:b/>
        </w:rPr>
        <w:t xml:space="preserve">) of compound </w:t>
      </w:r>
      <w:r>
        <w:rPr>
          <w:b/>
        </w:rPr>
        <w:t>1</w:t>
      </w:r>
    </w:p>
    <w:p w14:paraId="3DAD7D4C" w14:textId="77777777" w:rsidR="00AE46B1" w:rsidRDefault="00AE46B1" w:rsidP="00F906A3">
      <w:pPr>
        <w:spacing w:line="360" w:lineRule="auto"/>
        <w:jc w:val="center"/>
        <w:rPr>
          <w:b/>
        </w:rPr>
      </w:pPr>
    </w:p>
    <w:p w14:paraId="507DB565" w14:textId="275AC530" w:rsidR="00633DFA" w:rsidRDefault="00000000" w:rsidP="00AB713D">
      <w:pPr>
        <w:spacing w:line="360" w:lineRule="auto"/>
        <w:jc w:val="center"/>
        <w:rPr>
          <w:noProof/>
        </w:rPr>
      </w:pPr>
      <w:r>
        <w:rPr>
          <w:noProof/>
        </w:rPr>
        <w:object w:dxaOrig="1440" w:dyaOrig="1440" w14:anchorId="20FDB4CB">
          <v:shape id="_x0000_s2060" type="#_x0000_t75" style="position:absolute;left:0;text-align:left;margin-left:122.25pt;margin-top:84.65pt;width:83.55pt;height:66.55pt;z-index:251664384;mso-wrap-edited:f">
            <v:imagedata r:id="rId16" o:title=""/>
          </v:shape>
          <o:OLEObject Type="Embed" ProgID="ChemDraw.Document.6.0" ShapeID="_x0000_s2060" DrawAspect="Content" ObjectID="_1729334504" r:id="rId23"/>
        </w:object>
      </w:r>
      <w:r w:rsidR="00F10D0E" w:rsidRPr="00CE5B1D">
        <w:rPr>
          <w:noProof/>
        </w:rPr>
        <w:drawing>
          <wp:inline distT="0" distB="0" distL="0" distR="0" wp14:anchorId="5B8CEF12" wp14:editId="6300AF80">
            <wp:extent cx="5281930" cy="3480435"/>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81930" cy="3480435"/>
                    </a:xfrm>
                    <a:prstGeom prst="rect">
                      <a:avLst/>
                    </a:prstGeom>
                    <a:noFill/>
                    <a:ln>
                      <a:noFill/>
                    </a:ln>
                  </pic:spPr>
                </pic:pic>
              </a:graphicData>
            </a:graphic>
          </wp:inline>
        </w:drawing>
      </w:r>
    </w:p>
    <w:p w14:paraId="3ECB1766" w14:textId="77777777" w:rsidR="00AE46B1" w:rsidRDefault="00AE46B1" w:rsidP="00AE46B1">
      <w:pPr>
        <w:spacing w:line="360" w:lineRule="auto"/>
        <w:jc w:val="center"/>
      </w:pPr>
      <w:r>
        <w:rPr>
          <w:b/>
        </w:rPr>
        <w:t xml:space="preserve">HRMS </w:t>
      </w:r>
      <w:r w:rsidRPr="001B0112">
        <w:rPr>
          <w:b/>
        </w:rPr>
        <w:t>of compound</w:t>
      </w:r>
      <w:r>
        <w:rPr>
          <w:b/>
        </w:rPr>
        <w:t xml:space="preserve"> 1</w:t>
      </w:r>
    </w:p>
    <w:p w14:paraId="32D93CCC" w14:textId="77777777" w:rsidR="00AB713D" w:rsidRDefault="00AB713D" w:rsidP="00F906A3">
      <w:pPr>
        <w:spacing w:after="240"/>
        <w:jc w:val="center"/>
        <w:rPr>
          <w:b/>
          <w:vertAlign w:val="superscript"/>
        </w:rPr>
      </w:pPr>
    </w:p>
    <w:p w14:paraId="7B50F27E" w14:textId="77777777" w:rsidR="00AB713D" w:rsidRDefault="00AB713D" w:rsidP="00F906A3">
      <w:pPr>
        <w:spacing w:after="240"/>
        <w:jc w:val="center"/>
        <w:rPr>
          <w:b/>
          <w:vertAlign w:val="superscript"/>
        </w:rPr>
      </w:pPr>
    </w:p>
    <w:p w14:paraId="53A47028" w14:textId="77777777" w:rsidR="00AB713D" w:rsidRDefault="00AB713D" w:rsidP="00F906A3">
      <w:pPr>
        <w:spacing w:after="240"/>
        <w:jc w:val="center"/>
        <w:rPr>
          <w:b/>
          <w:vertAlign w:val="superscript"/>
        </w:rPr>
      </w:pPr>
    </w:p>
    <w:p w14:paraId="2B38375A" w14:textId="77777777" w:rsidR="00F906A3" w:rsidRDefault="00000000" w:rsidP="00F906A3">
      <w:pPr>
        <w:spacing w:line="360" w:lineRule="auto"/>
        <w:jc w:val="center"/>
      </w:pPr>
      <w:r>
        <w:rPr>
          <w:noProof/>
        </w:rPr>
        <w:object w:dxaOrig="1440" w:dyaOrig="1440" w14:anchorId="400D80AD">
          <v:shape id="_x0000_s2059" type="#_x0000_t75" style="position:absolute;left:0;text-align:left;margin-left:71.4pt;margin-top:10.95pt;width:98.15pt;height:63.5pt;z-index:251656192;mso-wrap-edited:f">
            <v:imagedata r:id="rId25" o:title=""/>
          </v:shape>
          <o:OLEObject Type="Embed" ProgID="ChemDraw.Document.6.0" ShapeID="_x0000_s2059" DrawAspect="Content" ObjectID="_1729334505" r:id="rId26"/>
        </w:object>
      </w:r>
      <w:r w:rsidR="00521E87">
        <w:rPr>
          <w:noProof/>
        </w:rPr>
        <w:object w:dxaOrig="10795" w:dyaOrig="6576" w14:anchorId="48BC6A05">
          <v:shape id="_x0000_i1036" type="#_x0000_t75" style="width:463.4pt;height:282.65pt" o:ole="" o:bordertopcolor="this" o:borderleftcolor="this" o:borderbottomcolor="this" o:borderrightcolor="this">
            <v:imagedata r:id="rId27" o:title=""/>
            <w10:bordertop type="single" width="4"/>
            <w10:borderleft type="single" width="4"/>
            <w10:borderbottom type="single" width="4"/>
            <w10:borderright type="single" width="4"/>
          </v:shape>
          <o:OLEObject Type="Embed" ProgID="ACD.ChemSketch.20" ShapeID="_x0000_i1036" DrawAspect="Content" ObjectID="_1729334493" r:id="rId28"/>
        </w:object>
      </w:r>
    </w:p>
    <w:p w14:paraId="26B03D9B" w14:textId="588E9625" w:rsidR="00AD327C" w:rsidRPr="00AE46B1" w:rsidRDefault="00AE46B1" w:rsidP="00AE46B1">
      <w:pPr>
        <w:spacing w:after="240"/>
        <w:jc w:val="center"/>
        <w:rPr>
          <w:b/>
        </w:rPr>
      </w:pPr>
      <w:r w:rsidRPr="001B0112">
        <w:rPr>
          <w:b/>
          <w:vertAlign w:val="superscript"/>
        </w:rPr>
        <w:t>1</w:t>
      </w:r>
      <w:r w:rsidRPr="001B0112">
        <w:rPr>
          <w:b/>
        </w:rPr>
        <w:t>H NMR (</w:t>
      </w:r>
      <w:r>
        <w:rPr>
          <w:b/>
        </w:rPr>
        <w:t>5</w:t>
      </w:r>
      <w:r w:rsidRPr="001B0112">
        <w:rPr>
          <w:b/>
        </w:rPr>
        <w:t>00 MHz</w:t>
      </w:r>
      <w:r>
        <w:rPr>
          <w:b/>
        </w:rPr>
        <w:t>,</w:t>
      </w:r>
      <w:r w:rsidRPr="001B0112">
        <w:rPr>
          <w:b/>
        </w:rPr>
        <w:t xml:space="preserve"> CD</w:t>
      </w:r>
      <w:r w:rsidRPr="00C52A03">
        <w:rPr>
          <w:b/>
          <w:vertAlign w:val="subscript"/>
        </w:rPr>
        <w:t>3</w:t>
      </w:r>
      <w:r>
        <w:rPr>
          <w:b/>
        </w:rPr>
        <w:t>OD</w:t>
      </w:r>
      <w:r w:rsidRPr="001B0112">
        <w:rPr>
          <w:b/>
        </w:rPr>
        <w:t>)</w:t>
      </w:r>
      <w:r>
        <w:rPr>
          <w:b/>
        </w:rPr>
        <w:t xml:space="preserve"> of compound (-)-1</w:t>
      </w:r>
    </w:p>
    <w:p w14:paraId="52383458" w14:textId="77777777" w:rsidR="00AD327C" w:rsidRDefault="00AD327C" w:rsidP="00F906A3">
      <w:pPr>
        <w:tabs>
          <w:tab w:val="left" w:pos="6115"/>
        </w:tabs>
        <w:jc w:val="center"/>
        <w:rPr>
          <w:b/>
          <w:vertAlign w:val="superscript"/>
        </w:rPr>
      </w:pPr>
    </w:p>
    <w:p w14:paraId="4BD8BD74" w14:textId="7122DD49" w:rsidR="00633DFA" w:rsidRDefault="00000000" w:rsidP="00AE46B1">
      <w:pPr>
        <w:spacing w:line="360" w:lineRule="auto"/>
        <w:jc w:val="center"/>
      </w:pPr>
      <w:r>
        <w:rPr>
          <w:noProof/>
        </w:rPr>
        <w:object w:dxaOrig="1440" w:dyaOrig="1440" w14:anchorId="610E37C6">
          <v:shape id="_x0000_s2058" type="#_x0000_t75" style="position:absolute;left:0;text-align:left;margin-left:91.75pt;margin-top:85.05pt;width:102.6pt;height:66.4pt;z-index:251657216;mso-wrap-edited:f">
            <v:imagedata r:id="rId25" o:title=""/>
          </v:shape>
          <o:OLEObject Type="Embed" ProgID="ChemDraw.Document.6.0" ShapeID="_x0000_s2058" DrawAspect="Content" ObjectID="_1729334506" r:id="rId29"/>
        </w:object>
      </w:r>
      <w:r w:rsidR="00521E87">
        <w:rPr>
          <w:noProof/>
        </w:rPr>
        <w:object w:dxaOrig="10104" w:dyaOrig="6504" w14:anchorId="7F3C0B8B">
          <v:shape id="_x0000_i1038" type="#_x0000_t75" style="width:441.2pt;height:283.4pt" o:ole="" o:bordertopcolor="this" o:borderleftcolor="this" o:borderbottomcolor="this" o:borderrightcolor="this">
            <v:imagedata r:id="rId30" o:title=""/>
            <w10:bordertop type="single" width="4"/>
            <w10:borderleft type="single" width="4"/>
            <w10:borderbottom type="single" width="4"/>
            <w10:borderright type="single" width="4"/>
          </v:shape>
          <o:OLEObject Type="Embed" ProgID="ACD.ChemSketch.20" ShapeID="_x0000_i1038" DrawAspect="Content" ObjectID="_1729334494" r:id="rId31"/>
        </w:object>
      </w:r>
    </w:p>
    <w:p w14:paraId="7FDCE6C8" w14:textId="77777777" w:rsidR="00AE46B1" w:rsidRDefault="00AE46B1" w:rsidP="00AE46B1">
      <w:pPr>
        <w:tabs>
          <w:tab w:val="left" w:pos="6115"/>
        </w:tabs>
        <w:jc w:val="center"/>
        <w:rPr>
          <w:b/>
        </w:rPr>
      </w:pPr>
      <w:r w:rsidRPr="001B0112">
        <w:rPr>
          <w:b/>
          <w:vertAlign w:val="superscript"/>
        </w:rPr>
        <w:t>13</w:t>
      </w:r>
      <w:r w:rsidRPr="001B0112">
        <w:rPr>
          <w:b/>
        </w:rPr>
        <w:t>C NMR (</w:t>
      </w:r>
      <w:r>
        <w:rPr>
          <w:b/>
        </w:rPr>
        <w:t>125</w:t>
      </w:r>
      <w:r w:rsidRPr="001B0112">
        <w:rPr>
          <w:b/>
        </w:rPr>
        <w:t xml:space="preserve"> MHz</w:t>
      </w:r>
      <w:r>
        <w:rPr>
          <w:b/>
        </w:rPr>
        <w:t>,</w:t>
      </w:r>
      <w:r w:rsidRPr="001B0112">
        <w:rPr>
          <w:b/>
        </w:rPr>
        <w:t xml:space="preserve"> CD</w:t>
      </w:r>
      <w:r w:rsidRPr="00C52A03">
        <w:rPr>
          <w:b/>
          <w:vertAlign w:val="subscript"/>
        </w:rPr>
        <w:t>3</w:t>
      </w:r>
      <w:r>
        <w:rPr>
          <w:b/>
        </w:rPr>
        <w:t>OD</w:t>
      </w:r>
      <w:r w:rsidRPr="001B0112">
        <w:rPr>
          <w:b/>
        </w:rPr>
        <w:t xml:space="preserve">) of compound </w:t>
      </w:r>
      <w:r>
        <w:rPr>
          <w:b/>
        </w:rPr>
        <w:t>(-)-1</w:t>
      </w:r>
    </w:p>
    <w:p w14:paraId="54E8DFCF" w14:textId="77777777" w:rsidR="00633DFA" w:rsidRDefault="00633DFA" w:rsidP="00F906A3">
      <w:pPr>
        <w:spacing w:line="360" w:lineRule="auto"/>
        <w:jc w:val="center"/>
      </w:pPr>
    </w:p>
    <w:p w14:paraId="77081A7D" w14:textId="70BC114D" w:rsidR="00AD327C" w:rsidRDefault="00000000" w:rsidP="00C52A03">
      <w:pPr>
        <w:spacing w:after="240"/>
        <w:jc w:val="center"/>
        <w:rPr>
          <w:b/>
          <w:vertAlign w:val="superscript"/>
        </w:rPr>
      </w:pPr>
      <w:r>
        <w:rPr>
          <w:b/>
          <w:noProof/>
          <w:vertAlign w:val="superscript"/>
        </w:rPr>
        <w:lastRenderedPageBreak/>
        <w:object w:dxaOrig="1440" w:dyaOrig="1440" w14:anchorId="797E9958">
          <v:shape id="_x0000_s2057" type="#_x0000_t75" style="position:absolute;left:0;text-align:left;margin-left:151.55pt;margin-top:72.1pt;width:97.85pt;height:63.3pt;z-index:251658240;mso-wrap-edited:f">
            <v:imagedata r:id="rId25" o:title=""/>
          </v:shape>
          <o:OLEObject Type="Embed" ProgID="ChemDraw.Document.6.0" ShapeID="_x0000_s2057" DrawAspect="Content" ObjectID="_1729334507" r:id="rId32"/>
        </w:object>
      </w:r>
      <w:r w:rsidR="00F10D0E" w:rsidRPr="00AD327C">
        <w:rPr>
          <w:b/>
          <w:noProof/>
          <w:vertAlign w:val="superscript"/>
        </w:rPr>
        <w:drawing>
          <wp:inline distT="0" distB="0" distL="0" distR="0" wp14:anchorId="3D93C982" wp14:editId="13A279A8">
            <wp:extent cx="5022215" cy="3630295"/>
            <wp:effectExtent l="0" t="0" r="0" b="0"/>
            <wp:docPr id="9" name="Picture 19" descr="C:\Users\Dilep\Downloads\KTK-HPLC-1 COLOUR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ilep\Downloads\KTK-HPLC-1 COLOUR .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022215" cy="3630295"/>
                    </a:xfrm>
                    <a:prstGeom prst="rect">
                      <a:avLst/>
                    </a:prstGeom>
                    <a:noFill/>
                    <a:ln>
                      <a:noFill/>
                    </a:ln>
                  </pic:spPr>
                </pic:pic>
              </a:graphicData>
            </a:graphic>
          </wp:inline>
        </w:drawing>
      </w:r>
    </w:p>
    <w:p w14:paraId="1E8B5AE5" w14:textId="77777777" w:rsidR="00AE46B1" w:rsidRDefault="00AE46B1" w:rsidP="00AE46B1">
      <w:pPr>
        <w:spacing w:line="360" w:lineRule="auto"/>
        <w:jc w:val="center"/>
      </w:pPr>
      <w:r>
        <w:rPr>
          <w:b/>
        </w:rPr>
        <w:t xml:space="preserve">HRMS </w:t>
      </w:r>
      <w:r w:rsidRPr="001B0112">
        <w:rPr>
          <w:b/>
        </w:rPr>
        <w:t>of compound</w:t>
      </w:r>
      <w:r>
        <w:rPr>
          <w:b/>
        </w:rPr>
        <w:t xml:space="preserve"> (-)-1</w:t>
      </w:r>
    </w:p>
    <w:p w14:paraId="79F09B86" w14:textId="77777777" w:rsidR="00AE46B1" w:rsidRDefault="00AE46B1" w:rsidP="00C52A03">
      <w:pPr>
        <w:spacing w:after="240"/>
        <w:jc w:val="center"/>
        <w:rPr>
          <w:b/>
          <w:vertAlign w:val="superscript"/>
        </w:rPr>
      </w:pPr>
    </w:p>
    <w:p w14:paraId="021E303C" w14:textId="77777777" w:rsidR="00F906A3" w:rsidRDefault="00000000" w:rsidP="00F906A3">
      <w:pPr>
        <w:spacing w:line="360" w:lineRule="auto"/>
        <w:jc w:val="center"/>
      </w:pPr>
      <w:r>
        <w:rPr>
          <w:noProof/>
        </w:rPr>
        <w:object w:dxaOrig="1440" w:dyaOrig="1440" w14:anchorId="08CDACD3">
          <v:shape id="_x0000_s2056" type="#_x0000_t75" style="position:absolute;left:0;text-align:left;margin-left:62.9pt;margin-top:13.45pt;width:100.55pt;height:65.05pt;z-index:251659264;mso-wrap-edited:f">
            <v:imagedata r:id="rId34" o:title=""/>
          </v:shape>
          <o:OLEObject Type="Embed" ProgID="ChemDraw.Document.6.0" ShapeID="_x0000_s2056" DrawAspect="Content" ObjectID="_1729334508" r:id="rId35"/>
        </w:object>
      </w:r>
      <w:r w:rsidR="00521E87">
        <w:rPr>
          <w:noProof/>
        </w:rPr>
        <w:object w:dxaOrig="11136" w:dyaOrig="7070" w14:anchorId="69A65D5C">
          <v:shape id="_x0000_i1041" type="#_x0000_t75" style="width:458.8pt;height:291.05pt" o:ole="" o:bordertopcolor="this" o:borderleftcolor="this" o:borderbottomcolor="this" o:borderrightcolor="this">
            <v:imagedata r:id="rId36" o:title=""/>
            <w10:bordertop type="single" width="4"/>
            <w10:borderleft type="single" width="4"/>
            <w10:borderbottom type="single" width="4"/>
            <w10:borderright type="single" width="4"/>
          </v:shape>
          <o:OLEObject Type="Embed" ProgID="ACD.ChemSketch.20" ShapeID="_x0000_i1041" DrawAspect="Content" ObjectID="_1729334495" r:id="rId37"/>
        </w:object>
      </w:r>
    </w:p>
    <w:p w14:paraId="5B2D1CB3" w14:textId="77777777" w:rsidR="00633DFA" w:rsidRDefault="00633DFA" w:rsidP="00F906A3">
      <w:pPr>
        <w:spacing w:line="360" w:lineRule="auto"/>
        <w:jc w:val="center"/>
      </w:pPr>
    </w:p>
    <w:p w14:paraId="6CB2F3FE" w14:textId="77777777" w:rsidR="00B46DCE" w:rsidRDefault="00B46DCE" w:rsidP="00C52A03">
      <w:pPr>
        <w:tabs>
          <w:tab w:val="left" w:pos="6115"/>
        </w:tabs>
        <w:jc w:val="center"/>
        <w:rPr>
          <w:b/>
          <w:vertAlign w:val="superscript"/>
        </w:rPr>
      </w:pPr>
    </w:p>
    <w:p w14:paraId="78A3104F" w14:textId="77777777" w:rsidR="00AE46B1" w:rsidRPr="001B0112" w:rsidRDefault="00AD327C" w:rsidP="00AE46B1">
      <w:pPr>
        <w:spacing w:after="240"/>
        <w:jc w:val="center"/>
        <w:rPr>
          <w:b/>
        </w:rPr>
      </w:pPr>
      <w:r>
        <w:rPr>
          <w:b/>
          <w:vertAlign w:val="superscript"/>
        </w:rPr>
        <w:t xml:space="preserve">                                                     </w:t>
      </w:r>
      <w:r w:rsidR="00AE46B1" w:rsidRPr="001B0112">
        <w:rPr>
          <w:b/>
          <w:vertAlign w:val="superscript"/>
        </w:rPr>
        <w:t>1</w:t>
      </w:r>
      <w:r w:rsidR="00AE46B1" w:rsidRPr="001B0112">
        <w:rPr>
          <w:b/>
        </w:rPr>
        <w:t>H NMR (</w:t>
      </w:r>
      <w:r w:rsidR="00AE46B1">
        <w:rPr>
          <w:b/>
        </w:rPr>
        <w:t>5</w:t>
      </w:r>
      <w:r w:rsidR="00AE46B1" w:rsidRPr="001B0112">
        <w:rPr>
          <w:b/>
        </w:rPr>
        <w:t>00 MHz</w:t>
      </w:r>
      <w:r w:rsidR="00AE46B1">
        <w:rPr>
          <w:b/>
        </w:rPr>
        <w:t>,</w:t>
      </w:r>
      <w:r w:rsidR="00AE46B1" w:rsidRPr="001B0112">
        <w:rPr>
          <w:b/>
        </w:rPr>
        <w:t xml:space="preserve"> CD</w:t>
      </w:r>
      <w:r w:rsidR="00AE46B1" w:rsidRPr="00C52A03">
        <w:rPr>
          <w:b/>
          <w:vertAlign w:val="subscript"/>
        </w:rPr>
        <w:t>3</w:t>
      </w:r>
      <w:r w:rsidR="00AE46B1">
        <w:rPr>
          <w:b/>
        </w:rPr>
        <w:t>OD</w:t>
      </w:r>
      <w:r w:rsidR="00AE46B1" w:rsidRPr="001B0112">
        <w:rPr>
          <w:b/>
        </w:rPr>
        <w:t>)</w:t>
      </w:r>
      <w:r w:rsidR="00AE46B1">
        <w:rPr>
          <w:b/>
        </w:rPr>
        <w:t xml:space="preserve"> of compound (</w:t>
      </w:r>
      <w:r w:rsidR="00AE46B1" w:rsidRPr="00726702">
        <w:rPr>
          <w:b/>
        </w:rPr>
        <w:t>+</w:t>
      </w:r>
      <w:r w:rsidR="00AE46B1">
        <w:rPr>
          <w:b/>
        </w:rPr>
        <w:t>)-1</w:t>
      </w:r>
    </w:p>
    <w:p w14:paraId="021CDCC4" w14:textId="22B59093" w:rsidR="005D0FD0" w:rsidRDefault="005D0FD0" w:rsidP="00AD327C">
      <w:pPr>
        <w:tabs>
          <w:tab w:val="left" w:pos="6115"/>
        </w:tabs>
        <w:rPr>
          <w:b/>
          <w:vertAlign w:val="superscript"/>
        </w:rPr>
      </w:pPr>
    </w:p>
    <w:p w14:paraId="4F02EDF8" w14:textId="77777777" w:rsidR="00F906A3" w:rsidRDefault="00000000" w:rsidP="00F906A3">
      <w:pPr>
        <w:autoSpaceDE w:val="0"/>
        <w:autoSpaceDN w:val="0"/>
        <w:adjustRightInd w:val="0"/>
        <w:spacing w:line="360" w:lineRule="auto"/>
        <w:jc w:val="center"/>
      </w:pPr>
      <w:r>
        <w:rPr>
          <w:noProof/>
        </w:rPr>
        <w:object w:dxaOrig="1440" w:dyaOrig="1440" w14:anchorId="556BC4D6">
          <v:shape id="_x0000_s2055" type="#_x0000_t75" style="position:absolute;left:0;text-align:left;margin-left:111.6pt;margin-top:77.4pt;width:88.5pt;height:57.25pt;z-index:251661312;mso-wrap-edited:f">
            <v:imagedata r:id="rId34" o:title=""/>
          </v:shape>
          <o:OLEObject Type="Embed" ProgID="ChemDraw.Document.6.0" ShapeID="_x0000_s2055" DrawAspect="Content" ObjectID="_1729334509" r:id="rId38"/>
        </w:object>
      </w:r>
      <w:r w:rsidR="00521E87">
        <w:rPr>
          <w:noProof/>
        </w:rPr>
        <w:object w:dxaOrig="10104" w:dyaOrig="6504" w14:anchorId="2E588A29">
          <v:shape id="_x0000_i1043" type="#_x0000_t75" style="width:417.45pt;height:267.3pt" o:ole="" o:bordertopcolor="this" o:borderleftcolor="this" o:borderbottomcolor="this" o:borderrightcolor="this">
            <v:imagedata r:id="rId39" o:title=""/>
            <w10:bordertop type="single" width="4"/>
            <w10:borderleft type="single" width="4"/>
            <w10:borderbottom type="single" width="4"/>
            <w10:borderright type="single" width="4"/>
          </v:shape>
          <o:OLEObject Type="Embed" ProgID="ACD.ChemSketch.20" ShapeID="_x0000_i1043" DrawAspect="Content" ObjectID="_1729334496" r:id="rId40"/>
        </w:object>
      </w:r>
    </w:p>
    <w:p w14:paraId="513A1E87" w14:textId="77777777" w:rsidR="00AE46B1" w:rsidRDefault="00AE46B1" w:rsidP="00AE46B1">
      <w:pPr>
        <w:tabs>
          <w:tab w:val="left" w:pos="6115"/>
        </w:tabs>
        <w:jc w:val="center"/>
        <w:rPr>
          <w:b/>
        </w:rPr>
      </w:pPr>
      <w:r w:rsidRPr="001B0112">
        <w:rPr>
          <w:b/>
          <w:vertAlign w:val="superscript"/>
        </w:rPr>
        <w:t>13</w:t>
      </w:r>
      <w:r w:rsidRPr="001B0112">
        <w:rPr>
          <w:b/>
        </w:rPr>
        <w:t>C NMR (</w:t>
      </w:r>
      <w:r>
        <w:rPr>
          <w:b/>
        </w:rPr>
        <w:t>125</w:t>
      </w:r>
      <w:r w:rsidRPr="001B0112">
        <w:rPr>
          <w:b/>
        </w:rPr>
        <w:t xml:space="preserve"> MHz</w:t>
      </w:r>
      <w:r>
        <w:rPr>
          <w:b/>
        </w:rPr>
        <w:t>,</w:t>
      </w:r>
      <w:r w:rsidRPr="001B0112">
        <w:rPr>
          <w:b/>
        </w:rPr>
        <w:t xml:space="preserve"> CD</w:t>
      </w:r>
      <w:r w:rsidRPr="00C52A03">
        <w:rPr>
          <w:b/>
          <w:vertAlign w:val="subscript"/>
        </w:rPr>
        <w:t>3</w:t>
      </w:r>
      <w:r>
        <w:rPr>
          <w:b/>
        </w:rPr>
        <w:t>OD</w:t>
      </w:r>
      <w:r w:rsidRPr="001B0112">
        <w:rPr>
          <w:b/>
        </w:rPr>
        <w:t xml:space="preserve">) of compound </w:t>
      </w:r>
      <w:r>
        <w:rPr>
          <w:b/>
        </w:rPr>
        <w:t>(</w:t>
      </w:r>
      <w:r w:rsidRPr="00726702">
        <w:rPr>
          <w:b/>
        </w:rPr>
        <w:t>+</w:t>
      </w:r>
      <w:r>
        <w:rPr>
          <w:b/>
        </w:rPr>
        <w:t>)-1</w:t>
      </w:r>
    </w:p>
    <w:p w14:paraId="69F40393" w14:textId="77777777" w:rsidR="00AE46B1" w:rsidRDefault="00AE46B1" w:rsidP="00311978">
      <w:pPr>
        <w:spacing w:line="360" w:lineRule="auto"/>
        <w:jc w:val="center"/>
        <w:rPr>
          <w:b/>
        </w:rPr>
      </w:pPr>
    </w:p>
    <w:p w14:paraId="7093D1A7" w14:textId="7011748C" w:rsidR="00165661" w:rsidRDefault="00000000" w:rsidP="00F906A3">
      <w:pPr>
        <w:autoSpaceDE w:val="0"/>
        <w:autoSpaceDN w:val="0"/>
        <w:adjustRightInd w:val="0"/>
        <w:spacing w:line="360" w:lineRule="auto"/>
        <w:jc w:val="center"/>
        <w:rPr>
          <w:b/>
          <w:color w:val="C00000"/>
          <w:sz w:val="32"/>
          <w:szCs w:val="32"/>
        </w:rPr>
      </w:pPr>
      <w:r>
        <w:rPr>
          <w:noProof/>
        </w:rPr>
        <w:object w:dxaOrig="1440" w:dyaOrig="1440" w14:anchorId="226B29B3">
          <v:shape id="_x0000_s2054" type="#_x0000_t75" style="position:absolute;left:0;text-align:left;margin-left:128.6pt;margin-top:114.6pt;width:88.65pt;height:57.35pt;z-index:251660288;mso-wrap-edited:f">
            <v:imagedata r:id="rId34" o:title=""/>
          </v:shape>
          <o:OLEObject Type="Embed" ProgID="ChemDraw.Document.6.0" ShapeID="_x0000_s2054" DrawAspect="Content" ObjectID="_1729334510" r:id="rId41"/>
        </w:object>
      </w:r>
      <w:r w:rsidR="00F10D0E" w:rsidRPr="00165661">
        <w:rPr>
          <w:b/>
          <w:noProof/>
          <w:color w:val="C00000"/>
          <w:sz w:val="32"/>
          <w:szCs w:val="32"/>
        </w:rPr>
        <w:drawing>
          <wp:inline distT="0" distB="0" distL="0" distR="0" wp14:anchorId="15B9046A" wp14:editId="4173E5C2">
            <wp:extent cx="5581650" cy="4050028"/>
            <wp:effectExtent l="0" t="0" r="0" b="8255"/>
            <wp:docPr id="12" name="Picture 18" descr="C:\Users\Dilep\Downloads\KTK-HPLC 2 Colour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ilep\Downloads\KTK-HPLC 2 Colour 00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582580" cy="4050703"/>
                    </a:xfrm>
                    <a:prstGeom prst="rect">
                      <a:avLst/>
                    </a:prstGeom>
                    <a:noFill/>
                    <a:ln>
                      <a:noFill/>
                    </a:ln>
                  </pic:spPr>
                </pic:pic>
              </a:graphicData>
            </a:graphic>
          </wp:inline>
        </w:drawing>
      </w:r>
    </w:p>
    <w:p w14:paraId="736D99AE" w14:textId="77777777" w:rsidR="00AE46B1" w:rsidRDefault="00AE46B1" w:rsidP="00AE46B1">
      <w:pPr>
        <w:spacing w:line="360" w:lineRule="auto"/>
        <w:jc w:val="center"/>
      </w:pPr>
      <w:r>
        <w:rPr>
          <w:b/>
        </w:rPr>
        <w:t xml:space="preserve">HRMS </w:t>
      </w:r>
      <w:r w:rsidRPr="001B0112">
        <w:rPr>
          <w:b/>
        </w:rPr>
        <w:t>of compound</w:t>
      </w:r>
      <w:r>
        <w:rPr>
          <w:b/>
        </w:rPr>
        <w:t xml:space="preserve"> (</w:t>
      </w:r>
      <w:r w:rsidRPr="00726702">
        <w:rPr>
          <w:b/>
        </w:rPr>
        <w:t>+</w:t>
      </w:r>
      <w:r>
        <w:rPr>
          <w:b/>
        </w:rPr>
        <w:t>)-1</w:t>
      </w:r>
    </w:p>
    <w:p w14:paraId="71DEF524" w14:textId="77777777" w:rsidR="00633DFA" w:rsidRDefault="00633DFA" w:rsidP="00F24142">
      <w:pPr>
        <w:spacing w:after="240"/>
        <w:jc w:val="center"/>
        <w:rPr>
          <w:b/>
          <w:vertAlign w:val="superscript"/>
        </w:rPr>
      </w:pPr>
    </w:p>
    <w:p w14:paraId="116F617D" w14:textId="77777777" w:rsidR="00633DFA" w:rsidRDefault="00633DFA" w:rsidP="00F24142">
      <w:pPr>
        <w:spacing w:after="240"/>
        <w:jc w:val="center"/>
        <w:rPr>
          <w:b/>
          <w:vertAlign w:val="superscript"/>
        </w:rPr>
      </w:pPr>
    </w:p>
    <w:p w14:paraId="6AEF6A45" w14:textId="77777777" w:rsidR="00F24142" w:rsidRDefault="00000000" w:rsidP="00F24142">
      <w:pPr>
        <w:spacing w:line="360" w:lineRule="auto"/>
        <w:jc w:val="center"/>
      </w:pPr>
      <w:r>
        <w:rPr>
          <w:noProof/>
        </w:rPr>
        <w:object w:dxaOrig="1440" w:dyaOrig="1440" w14:anchorId="042B7759">
          <v:shape id="_x0000_s2053" type="#_x0000_t75" style="position:absolute;left:0;text-align:left;margin-left:319.75pt;margin-top:55.85pt;width:103.1pt;height:70.3pt;z-index:251655168;mso-wrap-edited:f">
            <v:imagedata r:id="rId43" o:title=""/>
          </v:shape>
          <o:OLEObject Type="Embed" ProgID="ChemDraw.Document.6.0" ShapeID="_x0000_s2053" DrawAspect="Content" ObjectID="_1729334511" r:id="rId44"/>
        </w:object>
      </w:r>
      <w:r w:rsidR="00521E87">
        <w:rPr>
          <w:noProof/>
        </w:rPr>
        <w:object w:dxaOrig="10329" w:dyaOrig="6504" w14:anchorId="75EB0EDA">
          <v:shape id="_x0000_i1046" type="#_x0000_t75" style="width:414.4pt;height:261.2pt" o:ole="" o:bordertopcolor="this" o:borderleftcolor="this" o:borderbottomcolor="this" o:borderrightcolor="this">
            <v:imagedata r:id="rId45" o:title=""/>
            <w10:bordertop type="single" width="4"/>
            <w10:borderleft type="single" width="4"/>
            <w10:borderbottom type="single" width="4"/>
            <w10:borderright type="single" width="4"/>
          </v:shape>
          <o:OLEObject Type="Embed" ProgID="ACD.ChemSketch.20" ShapeID="_x0000_i1046" DrawAspect="Content" ObjectID="_1729334497" r:id="rId46"/>
        </w:object>
      </w:r>
    </w:p>
    <w:p w14:paraId="4BE8E824" w14:textId="7401B22B" w:rsidR="00AE46B1" w:rsidRPr="00AE46B1" w:rsidRDefault="00AE46B1" w:rsidP="00AE46B1">
      <w:pPr>
        <w:spacing w:after="240"/>
        <w:jc w:val="center"/>
        <w:rPr>
          <w:b/>
        </w:rPr>
      </w:pPr>
      <w:r w:rsidRPr="001B0112">
        <w:rPr>
          <w:b/>
          <w:vertAlign w:val="superscript"/>
        </w:rPr>
        <w:t>1</w:t>
      </w:r>
      <w:r w:rsidRPr="001B0112">
        <w:rPr>
          <w:b/>
        </w:rPr>
        <w:t>H NMR (400 MHz</w:t>
      </w:r>
      <w:r>
        <w:rPr>
          <w:b/>
        </w:rPr>
        <w:t>,</w:t>
      </w:r>
      <w:r w:rsidRPr="001B0112">
        <w:rPr>
          <w:b/>
        </w:rPr>
        <w:t xml:space="preserve"> CD</w:t>
      </w:r>
      <w:r w:rsidRPr="00C52A03">
        <w:rPr>
          <w:b/>
          <w:vertAlign w:val="subscript"/>
        </w:rPr>
        <w:t>3</w:t>
      </w:r>
      <w:r>
        <w:rPr>
          <w:b/>
        </w:rPr>
        <w:t>OD</w:t>
      </w:r>
      <w:r w:rsidRPr="001B0112">
        <w:rPr>
          <w:b/>
        </w:rPr>
        <w:t>)</w:t>
      </w:r>
      <w:r>
        <w:rPr>
          <w:b/>
        </w:rPr>
        <w:t xml:space="preserve"> of compound 2</w:t>
      </w:r>
    </w:p>
    <w:p w14:paraId="3689FFE2" w14:textId="77777777" w:rsidR="00F24142" w:rsidRDefault="00F24142" w:rsidP="00F24142">
      <w:pPr>
        <w:tabs>
          <w:tab w:val="left" w:pos="6115"/>
        </w:tabs>
        <w:jc w:val="center"/>
        <w:rPr>
          <w:b/>
        </w:rPr>
      </w:pPr>
    </w:p>
    <w:p w14:paraId="5E4EA877" w14:textId="001D1A7B" w:rsidR="00633DFA" w:rsidRDefault="00000000" w:rsidP="00AE46B1">
      <w:pPr>
        <w:autoSpaceDE w:val="0"/>
        <w:autoSpaceDN w:val="0"/>
        <w:adjustRightInd w:val="0"/>
        <w:spacing w:line="360" w:lineRule="auto"/>
        <w:jc w:val="center"/>
      </w:pPr>
      <w:r>
        <w:rPr>
          <w:noProof/>
        </w:rPr>
        <w:object w:dxaOrig="1440" w:dyaOrig="1440" w14:anchorId="128E311B">
          <v:shape id="_x0000_s2052" type="#_x0000_t75" style="position:absolute;left:0;text-align:left;margin-left:115.85pt;margin-top:91.4pt;width:103.1pt;height:70.3pt;z-index:251654144;mso-wrap-edited:f">
            <v:imagedata r:id="rId43" o:title=""/>
          </v:shape>
          <o:OLEObject Type="Embed" ProgID="ChemDraw.Document.6.0" ShapeID="_x0000_s2052" DrawAspect="Content" ObjectID="_1729334512" r:id="rId47"/>
        </w:object>
      </w:r>
      <w:r w:rsidR="00521E87">
        <w:rPr>
          <w:noProof/>
        </w:rPr>
        <w:object w:dxaOrig="10104" w:dyaOrig="6504" w14:anchorId="55A5B1D0">
          <v:shape id="_x0000_i1048" type="#_x0000_t75" style="width:439.65pt;height:281.1pt" o:ole="" o:bordertopcolor="this" o:borderleftcolor="this" o:borderbottomcolor="this" o:borderrightcolor="this">
            <v:imagedata r:id="rId48" o:title=""/>
            <w10:bordertop type="single" width="4"/>
            <w10:borderleft type="single" width="4"/>
            <w10:borderbottom type="single" width="4"/>
            <w10:borderright type="single" width="4"/>
          </v:shape>
          <o:OLEObject Type="Embed" ProgID="ACD.ChemSketch.20" ShapeID="_x0000_i1048" DrawAspect="Content" ObjectID="_1729334498" r:id="rId49"/>
        </w:object>
      </w:r>
    </w:p>
    <w:p w14:paraId="32B20F4C" w14:textId="77777777" w:rsidR="00AE46B1" w:rsidRDefault="00AE46B1" w:rsidP="00AE46B1">
      <w:pPr>
        <w:tabs>
          <w:tab w:val="left" w:pos="6115"/>
        </w:tabs>
        <w:jc w:val="center"/>
        <w:rPr>
          <w:b/>
        </w:rPr>
      </w:pPr>
      <w:r w:rsidRPr="001B0112">
        <w:rPr>
          <w:b/>
          <w:vertAlign w:val="superscript"/>
        </w:rPr>
        <w:t>13</w:t>
      </w:r>
      <w:r w:rsidRPr="001B0112">
        <w:rPr>
          <w:b/>
        </w:rPr>
        <w:t>C NMR (100 MHz</w:t>
      </w:r>
      <w:r>
        <w:rPr>
          <w:b/>
        </w:rPr>
        <w:t>,</w:t>
      </w:r>
      <w:r w:rsidRPr="001B0112">
        <w:rPr>
          <w:b/>
        </w:rPr>
        <w:t xml:space="preserve"> CD</w:t>
      </w:r>
      <w:r w:rsidRPr="00C52A03">
        <w:rPr>
          <w:b/>
          <w:vertAlign w:val="subscript"/>
        </w:rPr>
        <w:t>3</w:t>
      </w:r>
      <w:r>
        <w:rPr>
          <w:b/>
        </w:rPr>
        <w:t>OD</w:t>
      </w:r>
      <w:r w:rsidRPr="001B0112">
        <w:rPr>
          <w:b/>
        </w:rPr>
        <w:t xml:space="preserve">) of compound </w:t>
      </w:r>
      <w:r>
        <w:rPr>
          <w:b/>
        </w:rPr>
        <w:t>2</w:t>
      </w:r>
    </w:p>
    <w:p w14:paraId="0AA1B739" w14:textId="77777777" w:rsidR="00A8665D" w:rsidRDefault="00A8665D" w:rsidP="00633DFA">
      <w:pPr>
        <w:autoSpaceDE w:val="0"/>
        <w:autoSpaceDN w:val="0"/>
        <w:adjustRightInd w:val="0"/>
        <w:spacing w:line="360" w:lineRule="auto"/>
        <w:jc w:val="center"/>
        <w:rPr>
          <w:b/>
        </w:rPr>
      </w:pPr>
    </w:p>
    <w:p w14:paraId="78FEBEF3" w14:textId="77777777" w:rsidR="00A8665D" w:rsidRDefault="00A8665D" w:rsidP="00633DFA">
      <w:pPr>
        <w:autoSpaceDE w:val="0"/>
        <w:autoSpaceDN w:val="0"/>
        <w:adjustRightInd w:val="0"/>
        <w:spacing w:line="360" w:lineRule="auto"/>
        <w:jc w:val="center"/>
        <w:rPr>
          <w:b/>
        </w:rPr>
      </w:pPr>
    </w:p>
    <w:p w14:paraId="5FF067C9" w14:textId="77777777" w:rsidR="00A8665D" w:rsidRDefault="00A8665D" w:rsidP="00633DFA">
      <w:pPr>
        <w:autoSpaceDE w:val="0"/>
        <w:autoSpaceDN w:val="0"/>
        <w:adjustRightInd w:val="0"/>
        <w:spacing w:line="360" w:lineRule="auto"/>
        <w:jc w:val="center"/>
        <w:rPr>
          <w:b/>
        </w:rPr>
      </w:pPr>
    </w:p>
    <w:p w14:paraId="07879101" w14:textId="0FAD8302" w:rsidR="00165661" w:rsidRDefault="00000000" w:rsidP="00AB137D">
      <w:pPr>
        <w:autoSpaceDE w:val="0"/>
        <w:autoSpaceDN w:val="0"/>
        <w:adjustRightInd w:val="0"/>
        <w:spacing w:line="360" w:lineRule="auto"/>
        <w:rPr>
          <w:rFonts w:eastAsia="Calibri"/>
          <w:b/>
          <w:sz w:val="32"/>
          <w:szCs w:val="32"/>
        </w:rPr>
      </w:pPr>
      <w:r>
        <w:rPr>
          <w:rFonts w:eastAsia="Calibri"/>
          <w:b/>
          <w:noProof/>
          <w:sz w:val="32"/>
          <w:szCs w:val="32"/>
        </w:rPr>
        <w:lastRenderedPageBreak/>
        <w:object w:dxaOrig="1440" w:dyaOrig="1440" w14:anchorId="73FE8CE2">
          <v:shape id="_x0000_s2051" type="#_x0000_t75" style="position:absolute;margin-left:133.7pt;margin-top:73.4pt;width:103.1pt;height:70.3pt;z-index:251653120;mso-wrap-edited:f">
            <v:imagedata r:id="rId43" o:title=""/>
          </v:shape>
          <o:OLEObject Type="Embed" ProgID="ChemDraw.Document.6.0" ShapeID="_x0000_s2051" DrawAspect="Content" ObjectID="_1729334513" r:id="rId50"/>
        </w:object>
      </w:r>
      <w:r w:rsidR="00F10D0E" w:rsidRPr="00165661">
        <w:rPr>
          <w:rFonts w:eastAsia="Calibri"/>
          <w:b/>
          <w:noProof/>
          <w:sz w:val="32"/>
          <w:szCs w:val="32"/>
        </w:rPr>
        <w:drawing>
          <wp:inline distT="0" distB="0" distL="0" distR="0" wp14:anchorId="50A352B3" wp14:editId="46B8AE52">
            <wp:extent cx="5608538" cy="3686175"/>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609497" cy="3686805"/>
                    </a:xfrm>
                    <a:prstGeom prst="rect">
                      <a:avLst/>
                    </a:prstGeom>
                    <a:noFill/>
                    <a:ln>
                      <a:noFill/>
                    </a:ln>
                  </pic:spPr>
                </pic:pic>
              </a:graphicData>
            </a:graphic>
          </wp:inline>
        </w:drawing>
      </w:r>
    </w:p>
    <w:p w14:paraId="0AB69A63" w14:textId="77777777" w:rsidR="00AE46B1" w:rsidRDefault="00AE46B1" w:rsidP="00AE46B1">
      <w:pPr>
        <w:autoSpaceDE w:val="0"/>
        <w:autoSpaceDN w:val="0"/>
        <w:adjustRightInd w:val="0"/>
        <w:spacing w:line="360" w:lineRule="auto"/>
        <w:jc w:val="center"/>
      </w:pPr>
      <w:r>
        <w:rPr>
          <w:b/>
        </w:rPr>
        <w:t xml:space="preserve">HRMS </w:t>
      </w:r>
      <w:r w:rsidRPr="001B0112">
        <w:rPr>
          <w:b/>
        </w:rPr>
        <w:t>of compound</w:t>
      </w:r>
      <w:r>
        <w:rPr>
          <w:b/>
        </w:rPr>
        <w:t xml:space="preserve"> 2</w:t>
      </w:r>
    </w:p>
    <w:p w14:paraId="76D2985F" w14:textId="77777777" w:rsidR="00A8665D" w:rsidRDefault="00A8665D" w:rsidP="00A8665D">
      <w:pPr>
        <w:autoSpaceDE w:val="0"/>
        <w:autoSpaceDN w:val="0"/>
        <w:adjustRightInd w:val="0"/>
        <w:spacing w:line="360" w:lineRule="auto"/>
        <w:jc w:val="both"/>
        <w:rPr>
          <w:rFonts w:eastAsia="Cambria"/>
        </w:rPr>
      </w:pPr>
    </w:p>
    <w:p w14:paraId="082C5985" w14:textId="77777777" w:rsidR="00A8665D" w:rsidRDefault="00A8665D" w:rsidP="00A8665D">
      <w:pPr>
        <w:autoSpaceDE w:val="0"/>
        <w:autoSpaceDN w:val="0"/>
        <w:adjustRightInd w:val="0"/>
        <w:spacing w:line="360" w:lineRule="auto"/>
        <w:jc w:val="both"/>
        <w:rPr>
          <w:rFonts w:eastAsia="Cambria"/>
        </w:rPr>
      </w:pPr>
    </w:p>
    <w:p w14:paraId="2872F119" w14:textId="77777777" w:rsidR="00A8665D" w:rsidRDefault="00A8665D" w:rsidP="00A8665D">
      <w:pPr>
        <w:autoSpaceDE w:val="0"/>
        <w:autoSpaceDN w:val="0"/>
        <w:adjustRightInd w:val="0"/>
        <w:spacing w:line="360" w:lineRule="auto"/>
        <w:jc w:val="both"/>
        <w:rPr>
          <w:rFonts w:eastAsia="Cambria"/>
        </w:rPr>
      </w:pPr>
    </w:p>
    <w:p w14:paraId="5C98253F" w14:textId="77777777" w:rsidR="00A8665D" w:rsidRDefault="00A8665D" w:rsidP="00A8665D">
      <w:pPr>
        <w:autoSpaceDE w:val="0"/>
        <w:autoSpaceDN w:val="0"/>
        <w:adjustRightInd w:val="0"/>
        <w:spacing w:line="360" w:lineRule="auto"/>
        <w:jc w:val="both"/>
        <w:rPr>
          <w:rFonts w:eastAsia="Cambria"/>
        </w:rPr>
      </w:pPr>
    </w:p>
    <w:p w14:paraId="53D9C192" w14:textId="77777777" w:rsidR="00A8665D" w:rsidRDefault="00A8665D" w:rsidP="00A8665D">
      <w:pPr>
        <w:autoSpaceDE w:val="0"/>
        <w:autoSpaceDN w:val="0"/>
        <w:adjustRightInd w:val="0"/>
        <w:spacing w:line="360" w:lineRule="auto"/>
        <w:jc w:val="both"/>
        <w:rPr>
          <w:rFonts w:eastAsia="Cambria"/>
        </w:rPr>
      </w:pPr>
    </w:p>
    <w:p w14:paraId="63E3D627" w14:textId="77777777" w:rsidR="00A8665D" w:rsidRDefault="00A8665D" w:rsidP="00A8665D">
      <w:pPr>
        <w:autoSpaceDE w:val="0"/>
        <w:autoSpaceDN w:val="0"/>
        <w:adjustRightInd w:val="0"/>
        <w:spacing w:line="360" w:lineRule="auto"/>
        <w:jc w:val="both"/>
        <w:rPr>
          <w:rFonts w:eastAsia="Cambria"/>
        </w:rPr>
      </w:pPr>
    </w:p>
    <w:p w14:paraId="369B8763" w14:textId="77777777" w:rsidR="00A8665D" w:rsidRDefault="00A8665D" w:rsidP="00A8665D">
      <w:pPr>
        <w:autoSpaceDE w:val="0"/>
        <w:autoSpaceDN w:val="0"/>
        <w:adjustRightInd w:val="0"/>
        <w:spacing w:line="360" w:lineRule="auto"/>
        <w:jc w:val="both"/>
        <w:rPr>
          <w:rFonts w:eastAsia="Cambria"/>
        </w:rPr>
      </w:pPr>
    </w:p>
    <w:p w14:paraId="07A5A60D" w14:textId="77777777" w:rsidR="00A8665D" w:rsidRDefault="00A8665D" w:rsidP="00A8665D">
      <w:pPr>
        <w:autoSpaceDE w:val="0"/>
        <w:autoSpaceDN w:val="0"/>
        <w:adjustRightInd w:val="0"/>
        <w:spacing w:line="360" w:lineRule="auto"/>
        <w:jc w:val="both"/>
        <w:rPr>
          <w:rFonts w:eastAsia="Cambria"/>
        </w:rPr>
      </w:pPr>
    </w:p>
    <w:p w14:paraId="78E00654" w14:textId="77777777" w:rsidR="00A8665D" w:rsidRDefault="00A8665D" w:rsidP="00A8665D">
      <w:pPr>
        <w:autoSpaceDE w:val="0"/>
        <w:autoSpaceDN w:val="0"/>
        <w:adjustRightInd w:val="0"/>
        <w:spacing w:line="360" w:lineRule="auto"/>
        <w:jc w:val="both"/>
        <w:rPr>
          <w:rFonts w:eastAsia="Cambria"/>
        </w:rPr>
      </w:pPr>
    </w:p>
    <w:p w14:paraId="455FBAE7" w14:textId="77777777" w:rsidR="00A8665D" w:rsidRDefault="00A8665D" w:rsidP="00A8665D">
      <w:pPr>
        <w:autoSpaceDE w:val="0"/>
        <w:autoSpaceDN w:val="0"/>
        <w:adjustRightInd w:val="0"/>
        <w:spacing w:line="360" w:lineRule="auto"/>
        <w:jc w:val="both"/>
        <w:rPr>
          <w:rFonts w:eastAsia="Cambria"/>
        </w:rPr>
      </w:pPr>
    </w:p>
    <w:p w14:paraId="04920976" w14:textId="77777777" w:rsidR="00A8665D" w:rsidRDefault="00A8665D" w:rsidP="00A8665D">
      <w:pPr>
        <w:autoSpaceDE w:val="0"/>
        <w:autoSpaceDN w:val="0"/>
        <w:adjustRightInd w:val="0"/>
        <w:spacing w:line="360" w:lineRule="auto"/>
        <w:jc w:val="both"/>
        <w:rPr>
          <w:rFonts w:eastAsia="Cambria"/>
        </w:rPr>
      </w:pPr>
    </w:p>
    <w:p w14:paraId="7181A9AA" w14:textId="77777777" w:rsidR="00A8665D" w:rsidRDefault="00A8665D" w:rsidP="00A8665D">
      <w:pPr>
        <w:autoSpaceDE w:val="0"/>
        <w:autoSpaceDN w:val="0"/>
        <w:adjustRightInd w:val="0"/>
        <w:spacing w:line="360" w:lineRule="auto"/>
        <w:jc w:val="both"/>
        <w:rPr>
          <w:rFonts w:eastAsia="Cambria"/>
        </w:rPr>
      </w:pPr>
    </w:p>
    <w:p w14:paraId="1656C8A2" w14:textId="77777777" w:rsidR="00A8665D" w:rsidRDefault="00A8665D" w:rsidP="00A8665D">
      <w:pPr>
        <w:autoSpaceDE w:val="0"/>
        <w:autoSpaceDN w:val="0"/>
        <w:adjustRightInd w:val="0"/>
        <w:spacing w:line="360" w:lineRule="auto"/>
        <w:jc w:val="both"/>
        <w:rPr>
          <w:rFonts w:eastAsia="Cambria"/>
        </w:rPr>
      </w:pPr>
    </w:p>
    <w:p w14:paraId="1A5BBBA8" w14:textId="77777777" w:rsidR="00A8665D" w:rsidRDefault="00A8665D" w:rsidP="00A8665D">
      <w:pPr>
        <w:autoSpaceDE w:val="0"/>
        <w:autoSpaceDN w:val="0"/>
        <w:adjustRightInd w:val="0"/>
        <w:spacing w:line="360" w:lineRule="auto"/>
        <w:jc w:val="both"/>
        <w:rPr>
          <w:rFonts w:eastAsia="Cambria"/>
        </w:rPr>
      </w:pPr>
    </w:p>
    <w:p w14:paraId="4C3AD67A" w14:textId="77777777" w:rsidR="00A8665D" w:rsidRDefault="00A8665D" w:rsidP="00A8665D">
      <w:pPr>
        <w:autoSpaceDE w:val="0"/>
        <w:autoSpaceDN w:val="0"/>
        <w:adjustRightInd w:val="0"/>
        <w:spacing w:line="360" w:lineRule="auto"/>
        <w:jc w:val="both"/>
        <w:rPr>
          <w:rFonts w:eastAsia="Cambria"/>
        </w:rPr>
      </w:pPr>
    </w:p>
    <w:p w14:paraId="0842D3E0" w14:textId="77777777" w:rsidR="00A8665D" w:rsidRDefault="00A8665D" w:rsidP="00A8665D">
      <w:pPr>
        <w:autoSpaceDE w:val="0"/>
        <w:autoSpaceDN w:val="0"/>
        <w:adjustRightInd w:val="0"/>
        <w:spacing w:line="360" w:lineRule="auto"/>
        <w:jc w:val="both"/>
        <w:rPr>
          <w:rFonts w:eastAsia="Cambria"/>
        </w:rPr>
      </w:pPr>
    </w:p>
    <w:p w14:paraId="06C6EBC8" w14:textId="77777777" w:rsidR="00A8665D" w:rsidRDefault="00A8665D" w:rsidP="00A8665D">
      <w:pPr>
        <w:autoSpaceDE w:val="0"/>
        <w:autoSpaceDN w:val="0"/>
        <w:adjustRightInd w:val="0"/>
        <w:spacing w:line="360" w:lineRule="auto"/>
        <w:jc w:val="both"/>
        <w:rPr>
          <w:rFonts w:eastAsia="Cambria"/>
        </w:rPr>
      </w:pPr>
    </w:p>
    <w:p w14:paraId="184FFC00" w14:textId="77777777" w:rsidR="00A8665D" w:rsidRDefault="00A8665D" w:rsidP="00A8665D">
      <w:pPr>
        <w:autoSpaceDE w:val="0"/>
        <w:autoSpaceDN w:val="0"/>
        <w:adjustRightInd w:val="0"/>
        <w:spacing w:line="360" w:lineRule="auto"/>
        <w:jc w:val="both"/>
        <w:rPr>
          <w:rFonts w:eastAsia="Cambria"/>
        </w:rPr>
      </w:pPr>
    </w:p>
    <w:p w14:paraId="4F834326" w14:textId="4D4502F2" w:rsidR="00A8665D" w:rsidRDefault="00000000" w:rsidP="00A8665D">
      <w:pPr>
        <w:autoSpaceDE w:val="0"/>
        <w:autoSpaceDN w:val="0"/>
        <w:adjustRightInd w:val="0"/>
        <w:spacing w:line="360" w:lineRule="auto"/>
        <w:jc w:val="both"/>
        <w:rPr>
          <w:b/>
          <w:sz w:val="28"/>
          <w:szCs w:val="28"/>
        </w:rPr>
      </w:pPr>
      <w:r>
        <w:rPr>
          <w:b/>
          <w:noProof/>
          <w:sz w:val="28"/>
          <w:szCs w:val="28"/>
        </w:rPr>
        <w:lastRenderedPageBreak/>
        <w:object w:dxaOrig="1440" w:dyaOrig="1440" w14:anchorId="076F9D29">
          <v:shape id="Object 2" o:spid="_x0000_s2050" type="#_x0000_t75" style="position:absolute;left:0;text-align:left;margin-left:13.95pt;margin-top:15.25pt;width:454.05pt;height:304.4pt;z-index:-251651072;mso-wrap-edited:f" wrapcoords="-32 0 -32 21406 21568 21406 21600 19953 1570 18597 21568 18210 21600 18016 17626 17048 21600 15885 21600 15691 17786 15498 17658 15110 15287 13948 15351 11526 14998 11333 12819 10848 12819 4649 13428 4649 18972 3293 19036 1937 18620 1840 15287 1550 17049 872 16953 97 1570 0 -32 0" fillcolor="#4f81bd">
            <v:imagedata r:id="rId52" o:title=""/>
            <v:shadow color="#eeece1"/>
            <w10:wrap type="through"/>
          </v:shape>
          <o:OLEObject Type="Embed" ProgID="ACD.ChemSketch.20" ShapeID="Object 2" DrawAspect="Content" ObjectID="_1729334514" r:id="rId53"/>
        </w:object>
      </w:r>
    </w:p>
    <w:p w14:paraId="79B3D6A7" w14:textId="2501B337" w:rsidR="00A8665D" w:rsidRDefault="00A8665D" w:rsidP="00A8665D">
      <w:pPr>
        <w:autoSpaceDE w:val="0"/>
        <w:autoSpaceDN w:val="0"/>
        <w:adjustRightInd w:val="0"/>
        <w:spacing w:line="360" w:lineRule="auto"/>
        <w:jc w:val="both"/>
        <w:rPr>
          <w:b/>
          <w:sz w:val="28"/>
          <w:szCs w:val="28"/>
        </w:rPr>
      </w:pPr>
      <w:r>
        <w:rPr>
          <w:b/>
          <w:sz w:val="28"/>
          <w:szCs w:val="28"/>
        </w:rPr>
        <w:t xml:space="preserve"> </w:t>
      </w:r>
    </w:p>
    <w:p w14:paraId="033EBA4F" w14:textId="77777777" w:rsidR="00A8665D" w:rsidRDefault="00A8665D" w:rsidP="00A8665D">
      <w:pPr>
        <w:autoSpaceDE w:val="0"/>
        <w:autoSpaceDN w:val="0"/>
        <w:adjustRightInd w:val="0"/>
        <w:spacing w:line="360" w:lineRule="auto"/>
        <w:jc w:val="both"/>
        <w:rPr>
          <w:b/>
          <w:sz w:val="28"/>
          <w:szCs w:val="28"/>
        </w:rPr>
      </w:pPr>
    </w:p>
    <w:p w14:paraId="187E2312" w14:textId="77777777" w:rsidR="00A8665D" w:rsidRDefault="00A8665D" w:rsidP="00A8665D">
      <w:pPr>
        <w:autoSpaceDE w:val="0"/>
        <w:autoSpaceDN w:val="0"/>
        <w:adjustRightInd w:val="0"/>
        <w:spacing w:line="360" w:lineRule="auto"/>
        <w:jc w:val="both"/>
        <w:rPr>
          <w:b/>
          <w:sz w:val="28"/>
          <w:szCs w:val="28"/>
        </w:rPr>
      </w:pPr>
    </w:p>
    <w:p w14:paraId="3A143020" w14:textId="77777777" w:rsidR="00A8665D" w:rsidRDefault="00A8665D" w:rsidP="00A8665D">
      <w:pPr>
        <w:autoSpaceDE w:val="0"/>
        <w:autoSpaceDN w:val="0"/>
        <w:adjustRightInd w:val="0"/>
        <w:spacing w:line="360" w:lineRule="auto"/>
        <w:jc w:val="both"/>
        <w:rPr>
          <w:b/>
          <w:sz w:val="28"/>
          <w:szCs w:val="28"/>
        </w:rPr>
      </w:pPr>
    </w:p>
    <w:p w14:paraId="33870A27" w14:textId="77777777" w:rsidR="00A8665D" w:rsidRDefault="00A8665D" w:rsidP="00A8665D">
      <w:pPr>
        <w:autoSpaceDE w:val="0"/>
        <w:autoSpaceDN w:val="0"/>
        <w:adjustRightInd w:val="0"/>
        <w:spacing w:line="360" w:lineRule="auto"/>
        <w:jc w:val="both"/>
        <w:rPr>
          <w:b/>
          <w:sz w:val="28"/>
          <w:szCs w:val="28"/>
        </w:rPr>
      </w:pPr>
    </w:p>
    <w:p w14:paraId="15A9BDCA" w14:textId="77777777" w:rsidR="00F10D0E" w:rsidRDefault="00F10D0E" w:rsidP="00A8665D">
      <w:pPr>
        <w:spacing w:line="360" w:lineRule="auto"/>
        <w:jc w:val="both"/>
        <w:rPr>
          <w:b/>
          <w:color w:val="000000"/>
        </w:rPr>
      </w:pPr>
    </w:p>
    <w:p w14:paraId="31D2764D" w14:textId="77777777" w:rsidR="00F10D0E" w:rsidRDefault="00F10D0E" w:rsidP="00A8665D">
      <w:pPr>
        <w:spacing w:line="360" w:lineRule="auto"/>
        <w:jc w:val="both"/>
        <w:rPr>
          <w:b/>
          <w:color w:val="000000"/>
        </w:rPr>
      </w:pPr>
    </w:p>
    <w:p w14:paraId="17F1BE73" w14:textId="77777777" w:rsidR="00F10D0E" w:rsidRDefault="00F10D0E" w:rsidP="00A8665D">
      <w:pPr>
        <w:spacing w:line="360" w:lineRule="auto"/>
        <w:jc w:val="both"/>
        <w:rPr>
          <w:b/>
          <w:color w:val="000000"/>
        </w:rPr>
      </w:pPr>
    </w:p>
    <w:p w14:paraId="56B2E0BF" w14:textId="77777777" w:rsidR="002F4DC1" w:rsidRDefault="002F4DC1" w:rsidP="00A8665D">
      <w:pPr>
        <w:spacing w:line="360" w:lineRule="auto"/>
        <w:jc w:val="both"/>
        <w:rPr>
          <w:b/>
          <w:color w:val="000000"/>
        </w:rPr>
      </w:pPr>
    </w:p>
    <w:p w14:paraId="64DCC17F" w14:textId="77777777" w:rsidR="002F4DC1" w:rsidRDefault="002F4DC1" w:rsidP="00A8665D">
      <w:pPr>
        <w:spacing w:line="360" w:lineRule="auto"/>
        <w:jc w:val="both"/>
        <w:rPr>
          <w:b/>
          <w:color w:val="000000"/>
        </w:rPr>
      </w:pPr>
    </w:p>
    <w:p w14:paraId="5E9D3B6E" w14:textId="03F8129C" w:rsidR="00A8665D" w:rsidRDefault="00A8665D" w:rsidP="00A8665D">
      <w:pPr>
        <w:spacing w:line="360" w:lineRule="auto"/>
        <w:jc w:val="both"/>
        <w:rPr>
          <w:color w:val="000000"/>
        </w:rPr>
      </w:pPr>
      <w:r w:rsidRPr="00DA233D">
        <w:rPr>
          <w:b/>
          <w:color w:val="000000"/>
        </w:rPr>
        <w:t xml:space="preserve">Figure </w:t>
      </w:r>
      <w:r>
        <w:rPr>
          <w:b/>
          <w:color w:val="000000"/>
        </w:rPr>
        <w:t>S1</w:t>
      </w:r>
      <w:r w:rsidRPr="00DA233D">
        <w:rPr>
          <w:b/>
          <w:color w:val="000000"/>
        </w:rPr>
        <w:t xml:space="preserve">. </w:t>
      </w:r>
      <w:r>
        <w:rPr>
          <w:color w:val="000000"/>
        </w:rPr>
        <w:t>D</w:t>
      </w:r>
      <w:r w:rsidRPr="00D420BC">
        <w:rPr>
          <w:color w:val="000000"/>
          <w:vertAlign w:val="subscript"/>
        </w:rPr>
        <w:t>2</w:t>
      </w:r>
      <w:r>
        <w:rPr>
          <w:color w:val="000000"/>
        </w:rPr>
        <w:t xml:space="preserve">O shake experiment: </w:t>
      </w:r>
      <w:r w:rsidRPr="00D420BC">
        <w:rPr>
          <w:color w:val="000000"/>
          <w:vertAlign w:val="superscript"/>
        </w:rPr>
        <w:t>1</w:t>
      </w:r>
      <w:r>
        <w:rPr>
          <w:color w:val="000000"/>
        </w:rPr>
        <w:t xml:space="preserve">H NMR of the compound </w:t>
      </w:r>
      <w:r>
        <w:rPr>
          <w:rFonts w:eastAsia="Calibri"/>
          <w:b/>
        </w:rPr>
        <w:t xml:space="preserve">4 </w:t>
      </w:r>
      <w:r>
        <w:rPr>
          <w:color w:val="000000"/>
        </w:rPr>
        <w:t>with D</w:t>
      </w:r>
      <w:r w:rsidRPr="00D420BC">
        <w:rPr>
          <w:color w:val="000000"/>
          <w:vertAlign w:val="subscript"/>
        </w:rPr>
        <w:t>2</w:t>
      </w:r>
      <w:r>
        <w:rPr>
          <w:color w:val="000000"/>
        </w:rPr>
        <w:t xml:space="preserve">O (Red), </w:t>
      </w:r>
      <w:r w:rsidRPr="00D420BC">
        <w:rPr>
          <w:color w:val="000000"/>
          <w:vertAlign w:val="superscript"/>
        </w:rPr>
        <w:t>1</w:t>
      </w:r>
      <w:r>
        <w:rPr>
          <w:color w:val="000000"/>
        </w:rPr>
        <w:t xml:space="preserve">H NMR of the </w:t>
      </w:r>
      <w:r w:rsidRPr="00B93C42">
        <w:rPr>
          <w:noProof/>
          <w:color w:val="000000"/>
        </w:rPr>
        <w:t>compound</w:t>
      </w:r>
      <w:r>
        <w:rPr>
          <w:color w:val="000000"/>
        </w:rPr>
        <w:t xml:space="preserve"> without D</w:t>
      </w:r>
      <w:r w:rsidRPr="00D420BC">
        <w:rPr>
          <w:color w:val="000000"/>
          <w:vertAlign w:val="subscript"/>
        </w:rPr>
        <w:t>2</w:t>
      </w:r>
      <w:r>
        <w:rPr>
          <w:color w:val="000000"/>
        </w:rPr>
        <w:t>O (Blue).</w:t>
      </w:r>
    </w:p>
    <w:p w14:paraId="33A7504F" w14:textId="77777777" w:rsidR="00A8665D" w:rsidRDefault="00A8665D" w:rsidP="00A8665D">
      <w:pPr>
        <w:autoSpaceDE w:val="0"/>
        <w:autoSpaceDN w:val="0"/>
        <w:adjustRightInd w:val="0"/>
        <w:spacing w:line="360" w:lineRule="auto"/>
        <w:jc w:val="both"/>
        <w:rPr>
          <w:b/>
          <w:sz w:val="28"/>
          <w:szCs w:val="28"/>
        </w:rPr>
      </w:pPr>
    </w:p>
    <w:p w14:paraId="34C0AD22" w14:textId="0113C0C8" w:rsidR="00A8665D" w:rsidRDefault="00F10D0E" w:rsidP="00A8665D">
      <w:pPr>
        <w:autoSpaceDE w:val="0"/>
        <w:autoSpaceDN w:val="0"/>
        <w:adjustRightInd w:val="0"/>
        <w:spacing w:line="360" w:lineRule="auto"/>
        <w:jc w:val="center"/>
        <w:rPr>
          <w:b/>
          <w:sz w:val="28"/>
          <w:szCs w:val="28"/>
        </w:rPr>
      </w:pPr>
      <w:r w:rsidRPr="000A1CE7">
        <w:rPr>
          <w:noProof/>
        </w:rPr>
        <w:drawing>
          <wp:inline distT="0" distB="0" distL="0" distR="0" wp14:anchorId="24A88A93" wp14:editId="2D35B955">
            <wp:extent cx="4312920" cy="3043555"/>
            <wp:effectExtent l="0" t="0" r="0" b="0"/>
            <wp:docPr id="16" name="Picture 1" descr="Description: CD-control plus analog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D-control plus analogues"/>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312920" cy="3043555"/>
                    </a:xfrm>
                    <a:prstGeom prst="rect">
                      <a:avLst/>
                    </a:prstGeom>
                    <a:noFill/>
                    <a:ln>
                      <a:noFill/>
                    </a:ln>
                  </pic:spPr>
                </pic:pic>
              </a:graphicData>
            </a:graphic>
          </wp:inline>
        </w:drawing>
      </w:r>
    </w:p>
    <w:p w14:paraId="4372B26D" w14:textId="214B8EF3" w:rsidR="00F10D0E" w:rsidRPr="002F4DC1" w:rsidRDefault="00A8665D" w:rsidP="002F4DC1">
      <w:pPr>
        <w:autoSpaceDE w:val="0"/>
        <w:autoSpaceDN w:val="0"/>
        <w:adjustRightInd w:val="0"/>
        <w:spacing w:line="360" w:lineRule="auto"/>
        <w:jc w:val="both"/>
        <w:rPr>
          <w:rFonts w:eastAsia="Calibri"/>
        </w:rPr>
      </w:pPr>
      <w:r>
        <w:rPr>
          <w:b/>
          <w:color w:val="000000"/>
        </w:rPr>
        <w:t>Figure S2</w:t>
      </w:r>
      <w:r w:rsidRPr="00DA233D">
        <w:rPr>
          <w:b/>
          <w:color w:val="000000"/>
        </w:rPr>
        <w:t>.</w:t>
      </w:r>
      <w:r w:rsidRPr="00991C00">
        <w:rPr>
          <w:b/>
        </w:rPr>
        <w:t xml:space="preserve"> </w:t>
      </w:r>
      <w:r w:rsidRPr="00991C00">
        <w:t xml:space="preserve">Circular Dichroism (CD) spectra of the </w:t>
      </w:r>
      <w:r>
        <w:rPr>
          <w:rFonts w:eastAsia="Calibri"/>
        </w:rPr>
        <w:t xml:space="preserve">(-)-incarvilleatone </w:t>
      </w:r>
      <w:r w:rsidRPr="00E71F28">
        <w:rPr>
          <w:rFonts w:eastAsia="Calibri"/>
          <w:b/>
        </w:rPr>
        <w:t>1</w:t>
      </w:r>
      <w:r>
        <w:rPr>
          <w:rFonts w:eastAsia="Calibri"/>
        </w:rPr>
        <w:t xml:space="preserve"> and (+)-i</w:t>
      </w:r>
      <w:r w:rsidRPr="00991C00">
        <w:rPr>
          <w:rFonts w:eastAsia="Calibri"/>
        </w:rPr>
        <w:t>ncarvilleatone</w:t>
      </w:r>
      <w:r>
        <w:rPr>
          <w:rFonts w:eastAsia="Calibri"/>
        </w:rPr>
        <w:t xml:space="preserve"> </w:t>
      </w:r>
      <w:r w:rsidRPr="00E71F28">
        <w:rPr>
          <w:rFonts w:eastAsia="Calibri"/>
          <w:b/>
        </w:rPr>
        <w:t>1</w:t>
      </w:r>
      <w:r>
        <w:rPr>
          <w:rFonts w:eastAsia="Calibri"/>
        </w:rPr>
        <w:t>.</w:t>
      </w:r>
    </w:p>
    <w:p w14:paraId="174E9BA5" w14:textId="745D898C" w:rsidR="00AB137D" w:rsidRPr="001B2F90" w:rsidRDefault="00AB137D" w:rsidP="00633DFA">
      <w:pPr>
        <w:autoSpaceDE w:val="0"/>
        <w:autoSpaceDN w:val="0"/>
        <w:adjustRightInd w:val="0"/>
        <w:spacing w:line="360" w:lineRule="auto"/>
        <w:jc w:val="center"/>
        <w:rPr>
          <w:rFonts w:eastAsia="Calibri"/>
          <w:b/>
          <w:sz w:val="32"/>
          <w:szCs w:val="32"/>
        </w:rPr>
      </w:pPr>
      <w:r w:rsidRPr="001B2F90">
        <w:rPr>
          <w:rFonts w:eastAsia="Calibri"/>
          <w:b/>
          <w:sz w:val="32"/>
          <w:szCs w:val="32"/>
        </w:rPr>
        <w:lastRenderedPageBreak/>
        <w:t>HPLC Chromatograms</w:t>
      </w:r>
    </w:p>
    <w:p w14:paraId="029C68EE" w14:textId="335C6BB1" w:rsidR="0005221B" w:rsidRDefault="00F10D0E" w:rsidP="008E35A6">
      <w:pPr>
        <w:autoSpaceDE w:val="0"/>
        <w:autoSpaceDN w:val="0"/>
        <w:adjustRightInd w:val="0"/>
        <w:spacing w:line="360" w:lineRule="auto"/>
        <w:jc w:val="center"/>
        <w:rPr>
          <w:rFonts w:eastAsia="Calibri"/>
        </w:rPr>
      </w:pPr>
      <w:r w:rsidRPr="00AA39B9">
        <w:rPr>
          <w:rFonts w:eastAsia="Calibri"/>
          <w:noProof/>
        </w:rPr>
        <w:drawing>
          <wp:inline distT="0" distB="0" distL="0" distR="0" wp14:anchorId="70D8F24E" wp14:editId="2C28C6B9">
            <wp:extent cx="5240655" cy="7178675"/>
            <wp:effectExtent l="19050" t="19050" r="0" b="3175"/>
            <wp:docPr id="17" name="Picture 17" descr="KTK-IN-2 Racemic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KTK-IN-2 Racemic 00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240655" cy="7178675"/>
                    </a:xfrm>
                    <a:prstGeom prst="rect">
                      <a:avLst/>
                    </a:prstGeom>
                    <a:noFill/>
                    <a:ln w="6350" cmpd="sng">
                      <a:solidFill>
                        <a:srgbClr val="000000"/>
                      </a:solidFill>
                      <a:miter lim="800000"/>
                      <a:headEnd/>
                      <a:tailEnd/>
                    </a:ln>
                    <a:effectLst/>
                  </pic:spPr>
                </pic:pic>
              </a:graphicData>
            </a:graphic>
          </wp:inline>
        </w:drawing>
      </w:r>
    </w:p>
    <w:p w14:paraId="457234D9" w14:textId="77777777" w:rsidR="0005221B" w:rsidRDefault="0005221B" w:rsidP="00F24142">
      <w:pPr>
        <w:autoSpaceDE w:val="0"/>
        <w:autoSpaceDN w:val="0"/>
        <w:adjustRightInd w:val="0"/>
        <w:spacing w:line="360" w:lineRule="auto"/>
        <w:jc w:val="both"/>
        <w:rPr>
          <w:rFonts w:eastAsia="Calibri"/>
        </w:rPr>
      </w:pPr>
    </w:p>
    <w:p w14:paraId="284EFDB1" w14:textId="77777777" w:rsidR="00AE46B1" w:rsidRPr="001B2F90" w:rsidRDefault="00AE46B1" w:rsidP="00AE46B1">
      <w:pPr>
        <w:autoSpaceDE w:val="0"/>
        <w:autoSpaceDN w:val="0"/>
        <w:adjustRightInd w:val="0"/>
        <w:spacing w:line="360" w:lineRule="auto"/>
        <w:jc w:val="center"/>
        <w:rPr>
          <w:b/>
        </w:rPr>
      </w:pPr>
      <w:r w:rsidRPr="001B2F90">
        <w:rPr>
          <w:rFonts w:eastAsia="Calibri"/>
          <w:b/>
          <w:sz w:val="28"/>
          <w:szCs w:val="28"/>
        </w:rPr>
        <w:t xml:space="preserve">HPLC report of </w:t>
      </w:r>
      <w:r w:rsidRPr="001B2F90">
        <w:rPr>
          <w:b/>
        </w:rPr>
        <w:t>(±)-</w:t>
      </w:r>
      <w:r>
        <w:rPr>
          <w:b/>
        </w:rPr>
        <w:t>i</w:t>
      </w:r>
      <w:r w:rsidRPr="001B2F90">
        <w:rPr>
          <w:b/>
        </w:rPr>
        <w:t>ncarvilleatone 1</w:t>
      </w:r>
    </w:p>
    <w:p w14:paraId="49624020" w14:textId="77777777" w:rsidR="00633DFA" w:rsidRDefault="00633DFA" w:rsidP="00F24142">
      <w:pPr>
        <w:autoSpaceDE w:val="0"/>
        <w:autoSpaceDN w:val="0"/>
        <w:adjustRightInd w:val="0"/>
        <w:spacing w:line="360" w:lineRule="auto"/>
        <w:jc w:val="both"/>
        <w:rPr>
          <w:rFonts w:eastAsia="Calibri"/>
        </w:rPr>
      </w:pPr>
    </w:p>
    <w:p w14:paraId="5B413E7F" w14:textId="77777777" w:rsidR="0005221B" w:rsidRDefault="0005221B" w:rsidP="00F24142">
      <w:pPr>
        <w:autoSpaceDE w:val="0"/>
        <w:autoSpaceDN w:val="0"/>
        <w:adjustRightInd w:val="0"/>
        <w:spacing w:line="360" w:lineRule="auto"/>
        <w:jc w:val="both"/>
        <w:rPr>
          <w:rFonts w:eastAsia="Calibri"/>
        </w:rPr>
      </w:pPr>
    </w:p>
    <w:p w14:paraId="710784E5" w14:textId="73328AF1" w:rsidR="0005221B" w:rsidRDefault="00F10D0E" w:rsidP="008E35A6">
      <w:pPr>
        <w:autoSpaceDE w:val="0"/>
        <w:autoSpaceDN w:val="0"/>
        <w:adjustRightInd w:val="0"/>
        <w:spacing w:line="360" w:lineRule="auto"/>
        <w:jc w:val="center"/>
        <w:rPr>
          <w:rFonts w:eastAsia="Calibri"/>
        </w:rPr>
      </w:pPr>
      <w:r w:rsidRPr="00AA39B9">
        <w:rPr>
          <w:rFonts w:eastAsia="Calibri"/>
          <w:noProof/>
        </w:rPr>
        <w:lastRenderedPageBreak/>
        <w:drawing>
          <wp:inline distT="0" distB="0" distL="0" distR="0" wp14:anchorId="4DD4906C" wp14:editId="40540AE3">
            <wp:extent cx="5254625" cy="7219950"/>
            <wp:effectExtent l="19050" t="19050" r="3175" b="0"/>
            <wp:docPr id="18" name="Picture 18" descr="KTK-IN-2 FIRST ONE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TK-IN-2 FIRST ONE 00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254625" cy="7219950"/>
                    </a:xfrm>
                    <a:prstGeom prst="rect">
                      <a:avLst/>
                    </a:prstGeom>
                    <a:noFill/>
                    <a:ln w="6350" cmpd="sng">
                      <a:solidFill>
                        <a:srgbClr val="000000"/>
                      </a:solidFill>
                      <a:miter lim="800000"/>
                      <a:headEnd/>
                      <a:tailEnd/>
                    </a:ln>
                    <a:effectLst/>
                  </pic:spPr>
                </pic:pic>
              </a:graphicData>
            </a:graphic>
          </wp:inline>
        </w:drawing>
      </w:r>
    </w:p>
    <w:p w14:paraId="081216EA" w14:textId="77777777" w:rsidR="00AE46B1" w:rsidRPr="00633DFA" w:rsidRDefault="00AE46B1" w:rsidP="00AE46B1">
      <w:pPr>
        <w:autoSpaceDE w:val="0"/>
        <w:autoSpaceDN w:val="0"/>
        <w:adjustRightInd w:val="0"/>
        <w:spacing w:line="360" w:lineRule="auto"/>
        <w:jc w:val="center"/>
        <w:rPr>
          <w:b/>
        </w:rPr>
      </w:pPr>
      <w:r w:rsidRPr="00633DFA">
        <w:rPr>
          <w:rFonts w:eastAsia="Calibri"/>
          <w:b/>
          <w:sz w:val="28"/>
          <w:szCs w:val="28"/>
        </w:rPr>
        <w:t xml:space="preserve">HPLC report of </w:t>
      </w:r>
      <w:r w:rsidRPr="00633DFA">
        <w:rPr>
          <w:b/>
        </w:rPr>
        <w:t>(-)-1</w:t>
      </w:r>
    </w:p>
    <w:p w14:paraId="48824192" w14:textId="77777777" w:rsidR="008E35A6" w:rsidRDefault="008E35A6" w:rsidP="00F24142">
      <w:pPr>
        <w:autoSpaceDE w:val="0"/>
        <w:autoSpaceDN w:val="0"/>
        <w:adjustRightInd w:val="0"/>
        <w:spacing w:line="360" w:lineRule="auto"/>
        <w:jc w:val="both"/>
        <w:rPr>
          <w:rFonts w:eastAsia="Calibri"/>
        </w:rPr>
      </w:pPr>
    </w:p>
    <w:p w14:paraId="481A6BF5" w14:textId="77777777" w:rsidR="00633DFA" w:rsidRDefault="00633DFA" w:rsidP="00F24142">
      <w:pPr>
        <w:autoSpaceDE w:val="0"/>
        <w:autoSpaceDN w:val="0"/>
        <w:adjustRightInd w:val="0"/>
        <w:spacing w:line="360" w:lineRule="auto"/>
        <w:jc w:val="both"/>
        <w:rPr>
          <w:rFonts w:eastAsia="Calibri"/>
        </w:rPr>
      </w:pPr>
    </w:p>
    <w:p w14:paraId="38AC81C0" w14:textId="77777777" w:rsidR="00633DFA" w:rsidRDefault="00633DFA" w:rsidP="00F24142">
      <w:pPr>
        <w:autoSpaceDE w:val="0"/>
        <w:autoSpaceDN w:val="0"/>
        <w:adjustRightInd w:val="0"/>
        <w:spacing w:line="360" w:lineRule="auto"/>
        <w:jc w:val="both"/>
        <w:rPr>
          <w:rFonts w:eastAsia="Calibri"/>
        </w:rPr>
      </w:pPr>
    </w:p>
    <w:p w14:paraId="72A3D599" w14:textId="77777777" w:rsidR="00AE46B1" w:rsidRDefault="00AE46B1" w:rsidP="00F24142">
      <w:pPr>
        <w:autoSpaceDE w:val="0"/>
        <w:autoSpaceDN w:val="0"/>
        <w:adjustRightInd w:val="0"/>
        <w:spacing w:line="360" w:lineRule="auto"/>
        <w:jc w:val="both"/>
        <w:rPr>
          <w:rFonts w:eastAsia="Calibri"/>
        </w:rPr>
      </w:pPr>
    </w:p>
    <w:p w14:paraId="1D44973C" w14:textId="124638FC" w:rsidR="008E35A6" w:rsidRDefault="00F10D0E" w:rsidP="008E35A6">
      <w:pPr>
        <w:autoSpaceDE w:val="0"/>
        <w:autoSpaceDN w:val="0"/>
        <w:adjustRightInd w:val="0"/>
        <w:spacing w:line="360" w:lineRule="auto"/>
        <w:jc w:val="center"/>
        <w:rPr>
          <w:rFonts w:eastAsia="Calibri"/>
        </w:rPr>
      </w:pPr>
      <w:r w:rsidRPr="00AA39B9">
        <w:rPr>
          <w:rFonts w:eastAsia="Calibri"/>
          <w:noProof/>
        </w:rPr>
        <w:lastRenderedPageBreak/>
        <w:drawing>
          <wp:inline distT="0" distB="0" distL="0" distR="0" wp14:anchorId="6EB56343" wp14:editId="774D638D">
            <wp:extent cx="5258546" cy="7242801"/>
            <wp:effectExtent l="19050" t="19050" r="18415" b="15875"/>
            <wp:docPr id="19" name="Picture 19" descr="KTK-IN-2 SECOND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KTK-IN-2 SECOND 00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280699" cy="7273314"/>
                    </a:xfrm>
                    <a:prstGeom prst="rect">
                      <a:avLst/>
                    </a:prstGeom>
                    <a:noFill/>
                    <a:ln w="6350" cmpd="sng">
                      <a:solidFill>
                        <a:srgbClr val="000000"/>
                      </a:solidFill>
                      <a:miter lim="800000"/>
                      <a:headEnd/>
                      <a:tailEnd/>
                    </a:ln>
                    <a:effectLst/>
                  </pic:spPr>
                </pic:pic>
              </a:graphicData>
            </a:graphic>
          </wp:inline>
        </w:drawing>
      </w:r>
    </w:p>
    <w:p w14:paraId="721F6F81" w14:textId="77777777" w:rsidR="00AE46B1" w:rsidRPr="00633DFA" w:rsidRDefault="00AE46B1" w:rsidP="00AE46B1">
      <w:pPr>
        <w:autoSpaceDE w:val="0"/>
        <w:autoSpaceDN w:val="0"/>
        <w:adjustRightInd w:val="0"/>
        <w:spacing w:line="360" w:lineRule="auto"/>
        <w:jc w:val="center"/>
        <w:rPr>
          <w:b/>
        </w:rPr>
      </w:pPr>
      <w:r w:rsidRPr="00633DFA">
        <w:rPr>
          <w:rFonts w:eastAsia="Calibri"/>
          <w:b/>
          <w:sz w:val="28"/>
          <w:szCs w:val="28"/>
        </w:rPr>
        <w:t xml:space="preserve">HPLC report of </w:t>
      </w:r>
      <w:r w:rsidRPr="00633DFA">
        <w:rPr>
          <w:b/>
        </w:rPr>
        <w:t>(+)-1</w:t>
      </w:r>
    </w:p>
    <w:p w14:paraId="2B04CC54" w14:textId="77777777" w:rsidR="00AE46B1" w:rsidRPr="005D4E87" w:rsidRDefault="00AE46B1" w:rsidP="008E35A6">
      <w:pPr>
        <w:autoSpaceDE w:val="0"/>
        <w:autoSpaceDN w:val="0"/>
        <w:adjustRightInd w:val="0"/>
        <w:spacing w:line="360" w:lineRule="auto"/>
        <w:jc w:val="center"/>
        <w:rPr>
          <w:rFonts w:eastAsia="Calibri"/>
        </w:rPr>
      </w:pPr>
    </w:p>
    <w:sectPr w:rsidR="00AE46B1" w:rsidRPr="005D4E87" w:rsidSect="006976BC">
      <w:footerReference w:type="default" r:id="rId58"/>
      <w:pgSz w:w="11900" w:h="16840"/>
      <w:pgMar w:top="1418" w:right="1418" w:bottom="1418" w:left="1418" w:header="792" w:footer="56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A71D1" w14:textId="77777777" w:rsidR="007F372D" w:rsidRDefault="007F372D" w:rsidP="00613A36">
      <w:r>
        <w:separator/>
      </w:r>
    </w:p>
  </w:endnote>
  <w:endnote w:type="continuationSeparator" w:id="0">
    <w:p w14:paraId="00D76DEC" w14:textId="77777777" w:rsidR="007F372D" w:rsidRDefault="007F372D" w:rsidP="00613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0B36B" w14:textId="77777777" w:rsidR="001C1405" w:rsidRPr="00FF0B05" w:rsidRDefault="00435CE8">
    <w:pPr>
      <w:pStyle w:val="Footer"/>
      <w:jc w:val="center"/>
      <w:rPr>
        <w:color w:val="000000"/>
      </w:rPr>
    </w:pPr>
    <w:r>
      <w:rPr>
        <w:color w:val="000000"/>
        <w:lang w:val="en-US"/>
      </w:rPr>
      <w:t>S</w:t>
    </w:r>
    <w:r w:rsidR="001C1405" w:rsidRPr="00FF0B05">
      <w:rPr>
        <w:color w:val="000000"/>
      </w:rPr>
      <w:fldChar w:fldCharType="begin"/>
    </w:r>
    <w:r w:rsidR="001C1405" w:rsidRPr="00FF0B05">
      <w:rPr>
        <w:color w:val="000000"/>
      </w:rPr>
      <w:instrText xml:space="preserve"> PAGE   \* MERGEFORMAT </w:instrText>
    </w:r>
    <w:r w:rsidR="001C1405" w:rsidRPr="00FF0B05">
      <w:rPr>
        <w:color w:val="000000"/>
      </w:rPr>
      <w:fldChar w:fldCharType="separate"/>
    </w:r>
    <w:r w:rsidR="0094141F">
      <w:rPr>
        <w:noProof/>
        <w:color w:val="000000"/>
      </w:rPr>
      <w:t>2</w:t>
    </w:r>
    <w:r w:rsidR="001C1405" w:rsidRPr="00FF0B05">
      <w:rPr>
        <w:color w:val="000000"/>
      </w:rPr>
      <w:fldChar w:fldCharType="end"/>
    </w:r>
  </w:p>
  <w:p w14:paraId="0E501865" w14:textId="77777777" w:rsidR="001C1405" w:rsidRDefault="001C14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D28E4" w14:textId="77777777" w:rsidR="007F372D" w:rsidRDefault="007F372D" w:rsidP="00613A36">
      <w:r>
        <w:separator/>
      </w:r>
    </w:p>
  </w:footnote>
  <w:footnote w:type="continuationSeparator" w:id="0">
    <w:p w14:paraId="062D7B7D" w14:textId="77777777" w:rsidR="007F372D" w:rsidRDefault="007F372D" w:rsidP="00613A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8C000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2F28E4"/>
    <w:multiLevelType w:val="hybridMultilevel"/>
    <w:tmpl w:val="AB8EEDBA"/>
    <w:lvl w:ilvl="0" w:tplc="0409000F">
      <w:start w:val="1"/>
      <w:numFmt w:val="decimal"/>
      <w:lvlText w:val="%1."/>
      <w:lvlJc w:val="left"/>
      <w:pPr>
        <w:ind w:left="81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A45658"/>
    <w:multiLevelType w:val="hybridMultilevel"/>
    <w:tmpl w:val="18140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2D2F09"/>
    <w:multiLevelType w:val="hybridMultilevel"/>
    <w:tmpl w:val="CCF8DF3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1F57C88"/>
    <w:multiLevelType w:val="hybridMultilevel"/>
    <w:tmpl w:val="EACE73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B0E40B2"/>
    <w:multiLevelType w:val="hybridMultilevel"/>
    <w:tmpl w:val="A514886E"/>
    <w:lvl w:ilvl="0" w:tplc="83FCF3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F92F54"/>
    <w:multiLevelType w:val="multilevel"/>
    <w:tmpl w:val="0407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2289"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60850A2C"/>
    <w:multiLevelType w:val="hybridMultilevel"/>
    <w:tmpl w:val="AB8EEDBA"/>
    <w:lvl w:ilvl="0" w:tplc="0409000F">
      <w:start w:val="1"/>
      <w:numFmt w:val="decimal"/>
      <w:lvlText w:val="%1."/>
      <w:lvlJc w:val="left"/>
      <w:pPr>
        <w:ind w:left="644"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2175383">
    <w:abstractNumId w:val="6"/>
  </w:num>
  <w:num w:numId="2" w16cid:durableId="1062295411">
    <w:abstractNumId w:val="7"/>
  </w:num>
  <w:num w:numId="3" w16cid:durableId="377975096">
    <w:abstractNumId w:val="2"/>
  </w:num>
  <w:num w:numId="4" w16cid:durableId="1222407262">
    <w:abstractNumId w:val="5"/>
  </w:num>
  <w:num w:numId="5" w16cid:durableId="2136831833">
    <w:abstractNumId w:val="0"/>
  </w:num>
  <w:num w:numId="6" w16cid:durableId="1894610535">
    <w:abstractNumId w:val="1"/>
  </w:num>
  <w:num w:numId="7" w16cid:durableId="446434706">
    <w:abstractNumId w:val="4"/>
  </w:num>
  <w:num w:numId="8" w16cid:durableId="2448025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20"/>
  <w:displayHorizontalDrawingGridEvery w:val="2"/>
  <w:characterSpacingControl w:val="doNotCompress"/>
  <w:hdrShapeDefaults>
    <o:shapedefaults v:ext="edit" spidmax="206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ewtDQwsjA2sjQyNzZX0lEKTi0uzszPAykwqQUAPPpfpiwAAAA="/>
  </w:docVars>
  <w:rsids>
    <w:rsidRoot w:val="00613A36"/>
    <w:rsid w:val="00001357"/>
    <w:rsid w:val="000014F2"/>
    <w:rsid w:val="0000162E"/>
    <w:rsid w:val="00001C01"/>
    <w:rsid w:val="00002912"/>
    <w:rsid w:val="00002925"/>
    <w:rsid w:val="00003699"/>
    <w:rsid w:val="00003B60"/>
    <w:rsid w:val="00003BE4"/>
    <w:rsid w:val="00003FCD"/>
    <w:rsid w:val="0000431B"/>
    <w:rsid w:val="00004A47"/>
    <w:rsid w:val="00004EA0"/>
    <w:rsid w:val="00005090"/>
    <w:rsid w:val="00005158"/>
    <w:rsid w:val="0000521D"/>
    <w:rsid w:val="0000577B"/>
    <w:rsid w:val="00005F15"/>
    <w:rsid w:val="000064E9"/>
    <w:rsid w:val="000064F9"/>
    <w:rsid w:val="00006602"/>
    <w:rsid w:val="0000662F"/>
    <w:rsid w:val="000067F2"/>
    <w:rsid w:val="0000699E"/>
    <w:rsid w:val="00006CB9"/>
    <w:rsid w:val="0000753E"/>
    <w:rsid w:val="0000761E"/>
    <w:rsid w:val="00007784"/>
    <w:rsid w:val="00007F49"/>
    <w:rsid w:val="00011139"/>
    <w:rsid w:val="0001246C"/>
    <w:rsid w:val="00012B7E"/>
    <w:rsid w:val="00012D7E"/>
    <w:rsid w:val="00013192"/>
    <w:rsid w:val="00013239"/>
    <w:rsid w:val="000134F2"/>
    <w:rsid w:val="000136EF"/>
    <w:rsid w:val="0001421C"/>
    <w:rsid w:val="00014C0F"/>
    <w:rsid w:val="000158AB"/>
    <w:rsid w:val="000158B1"/>
    <w:rsid w:val="00015C0C"/>
    <w:rsid w:val="0001611E"/>
    <w:rsid w:val="00016356"/>
    <w:rsid w:val="000179FA"/>
    <w:rsid w:val="00017C61"/>
    <w:rsid w:val="00017C83"/>
    <w:rsid w:val="00020ADE"/>
    <w:rsid w:val="00021AA3"/>
    <w:rsid w:val="00022811"/>
    <w:rsid w:val="00023BD1"/>
    <w:rsid w:val="000258B1"/>
    <w:rsid w:val="000258CB"/>
    <w:rsid w:val="0002653A"/>
    <w:rsid w:val="00026991"/>
    <w:rsid w:val="00030124"/>
    <w:rsid w:val="000301AE"/>
    <w:rsid w:val="0003037A"/>
    <w:rsid w:val="00030655"/>
    <w:rsid w:val="00030BE7"/>
    <w:rsid w:val="00030D5B"/>
    <w:rsid w:val="00031084"/>
    <w:rsid w:val="000328C8"/>
    <w:rsid w:val="000328DE"/>
    <w:rsid w:val="00032A1D"/>
    <w:rsid w:val="00032A9B"/>
    <w:rsid w:val="00032B1A"/>
    <w:rsid w:val="0003311C"/>
    <w:rsid w:val="00033695"/>
    <w:rsid w:val="000336B4"/>
    <w:rsid w:val="00033930"/>
    <w:rsid w:val="000345C0"/>
    <w:rsid w:val="00034A49"/>
    <w:rsid w:val="0003516C"/>
    <w:rsid w:val="000356F5"/>
    <w:rsid w:val="00035A8B"/>
    <w:rsid w:val="0003602F"/>
    <w:rsid w:val="0003771C"/>
    <w:rsid w:val="000379A4"/>
    <w:rsid w:val="0004025E"/>
    <w:rsid w:val="00040A95"/>
    <w:rsid w:val="0004174E"/>
    <w:rsid w:val="00042374"/>
    <w:rsid w:val="000425CA"/>
    <w:rsid w:val="00042AAF"/>
    <w:rsid w:val="00042E7D"/>
    <w:rsid w:val="00042F71"/>
    <w:rsid w:val="00043307"/>
    <w:rsid w:val="00043745"/>
    <w:rsid w:val="00043E3F"/>
    <w:rsid w:val="00043F02"/>
    <w:rsid w:val="00045450"/>
    <w:rsid w:val="00045B10"/>
    <w:rsid w:val="00045D69"/>
    <w:rsid w:val="00046903"/>
    <w:rsid w:val="000473F2"/>
    <w:rsid w:val="00047998"/>
    <w:rsid w:val="00047DE0"/>
    <w:rsid w:val="00050610"/>
    <w:rsid w:val="00050867"/>
    <w:rsid w:val="00050DB8"/>
    <w:rsid w:val="00050FA3"/>
    <w:rsid w:val="00051D97"/>
    <w:rsid w:val="0005221B"/>
    <w:rsid w:val="00052730"/>
    <w:rsid w:val="00052D2C"/>
    <w:rsid w:val="0005331B"/>
    <w:rsid w:val="00053753"/>
    <w:rsid w:val="00053A2E"/>
    <w:rsid w:val="00054B46"/>
    <w:rsid w:val="00054FC3"/>
    <w:rsid w:val="00055ADC"/>
    <w:rsid w:val="00056419"/>
    <w:rsid w:val="00056778"/>
    <w:rsid w:val="00056BFA"/>
    <w:rsid w:val="000574E1"/>
    <w:rsid w:val="00057B69"/>
    <w:rsid w:val="00057C43"/>
    <w:rsid w:val="00057CF1"/>
    <w:rsid w:val="00060215"/>
    <w:rsid w:val="000604D1"/>
    <w:rsid w:val="00060B94"/>
    <w:rsid w:val="00060BE5"/>
    <w:rsid w:val="0006108C"/>
    <w:rsid w:val="000621E8"/>
    <w:rsid w:val="0006258C"/>
    <w:rsid w:val="00062773"/>
    <w:rsid w:val="000629AA"/>
    <w:rsid w:val="00062F0B"/>
    <w:rsid w:val="00063C70"/>
    <w:rsid w:val="000641D2"/>
    <w:rsid w:val="000655EA"/>
    <w:rsid w:val="00065CD7"/>
    <w:rsid w:val="00065D14"/>
    <w:rsid w:val="000667AC"/>
    <w:rsid w:val="000669F4"/>
    <w:rsid w:val="0006702A"/>
    <w:rsid w:val="00067544"/>
    <w:rsid w:val="0006760A"/>
    <w:rsid w:val="00067B4C"/>
    <w:rsid w:val="00067BB3"/>
    <w:rsid w:val="0007001A"/>
    <w:rsid w:val="00070467"/>
    <w:rsid w:val="00070565"/>
    <w:rsid w:val="000706BA"/>
    <w:rsid w:val="00070703"/>
    <w:rsid w:val="00071693"/>
    <w:rsid w:val="00071829"/>
    <w:rsid w:val="0007272D"/>
    <w:rsid w:val="0007302D"/>
    <w:rsid w:val="0007372E"/>
    <w:rsid w:val="00073D58"/>
    <w:rsid w:val="000740F4"/>
    <w:rsid w:val="0007455F"/>
    <w:rsid w:val="00074796"/>
    <w:rsid w:val="000751C3"/>
    <w:rsid w:val="000754F1"/>
    <w:rsid w:val="00075BBD"/>
    <w:rsid w:val="00076876"/>
    <w:rsid w:val="00076C60"/>
    <w:rsid w:val="0007734C"/>
    <w:rsid w:val="000775DC"/>
    <w:rsid w:val="0007776B"/>
    <w:rsid w:val="00080ADD"/>
    <w:rsid w:val="00080AEC"/>
    <w:rsid w:val="0008190E"/>
    <w:rsid w:val="00082655"/>
    <w:rsid w:val="00082DBF"/>
    <w:rsid w:val="00082F45"/>
    <w:rsid w:val="00083215"/>
    <w:rsid w:val="0008390B"/>
    <w:rsid w:val="000842B9"/>
    <w:rsid w:val="00084F30"/>
    <w:rsid w:val="000853C2"/>
    <w:rsid w:val="00085FD7"/>
    <w:rsid w:val="0008629F"/>
    <w:rsid w:val="000863EB"/>
    <w:rsid w:val="000865F7"/>
    <w:rsid w:val="00086B66"/>
    <w:rsid w:val="00087895"/>
    <w:rsid w:val="000878A0"/>
    <w:rsid w:val="0009177F"/>
    <w:rsid w:val="00092195"/>
    <w:rsid w:val="00092790"/>
    <w:rsid w:val="000927CB"/>
    <w:rsid w:val="00092945"/>
    <w:rsid w:val="00092C5E"/>
    <w:rsid w:val="00093878"/>
    <w:rsid w:val="00093C20"/>
    <w:rsid w:val="00093F7B"/>
    <w:rsid w:val="0009416B"/>
    <w:rsid w:val="00094DB5"/>
    <w:rsid w:val="00094E41"/>
    <w:rsid w:val="00094F4F"/>
    <w:rsid w:val="00095205"/>
    <w:rsid w:val="0009545D"/>
    <w:rsid w:val="00095709"/>
    <w:rsid w:val="00096078"/>
    <w:rsid w:val="00097CF0"/>
    <w:rsid w:val="000A0175"/>
    <w:rsid w:val="000A0999"/>
    <w:rsid w:val="000A11CB"/>
    <w:rsid w:val="000A1B71"/>
    <w:rsid w:val="000A1DBF"/>
    <w:rsid w:val="000A2BAE"/>
    <w:rsid w:val="000A2BB7"/>
    <w:rsid w:val="000A2EA3"/>
    <w:rsid w:val="000A389A"/>
    <w:rsid w:val="000A3C52"/>
    <w:rsid w:val="000A465B"/>
    <w:rsid w:val="000A480E"/>
    <w:rsid w:val="000A52A1"/>
    <w:rsid w:val="000A52AF"/>
    <w:rsid w:val="000A59B3"/>
    <w:rsid w:val="000A5DB3"/>
    <w:rsid w:val="000A64A9"/>
    <w:rsid w:val="000A7147"/>
    <w:rsid w:val="000A7796"/>
    <w:rsid w:val="000A7799"/>
    <w:rsid w:val="000A7802"/>
    <w:rsid w:val="000A7EAE"/>
    <w:rsid w:val="000A7F28"/>
    <w:rsid w:val="000B0335"/>
    <w:rsid w:val="000B141D"/>
    <w:rsid w:val="000B2771"/>
    <w:rsid w:val="000B2983"/>
    <w:rsid w:val="000B3F86"/>
    <w:rsid w:val="000B45A8"/>
    <w:rsid w:val="000B499C"/>
    <w:rsid w:val="000B4E48"/>
    <w:rsid w:val="000B4EB0"/>
    <w:rsid w:val="000B4FB7"/>
    <w:rsid w:val="000B4FD9"/>
    <w:rsid w:val="000B5144"/>
    <w:rsid w:val="000B5509"/>
    <w:rsid w:val="000B559E"/>
    <w:rsid w:val="000B57A2"/>
    <w:rsid w:val="000B5837"/>
    <w:rsid w:val="000B5C0F"/>
    <w:rsid w:val="000B695F"/>
    <w:rsid w:val="000C0B1D"/>
    <w:rsid w:val="000C0CB0"/>
    <w:rsid w:val="000C18AA"/>
    <w:rsid w:val="000C29BA"/>
    <w:rsid w:val="000C2F4D"/>
    <w:rsid w:val="000C3CE0"/>
    <w:rsid w:val="000C44FD"/>
    <w:rsid w:val="000C4813"/>
    <w:rsid w:val="000C49C7"/>
    <w:rsid w:val="000C4D80"/>
    <w:rsid w:val="000C514F"/>
    <w:rsid w:val="000C55CE"/>
    <w:rsid w:val="000C5609"/>
    <w:rsid w:val="000C5E67"/>
    <w:rsid w:val="000C673D"/>
    <w:rsid w:val="000C7645"/>
    <w:rsid w:val="000D1044"/>
    <w:rsid w:val="000D2681"/>
    <w:rsid w:val="000D3231"/>
    <w:rsid w:val="000D3518"/>
    <w:rsid w:val="000D4283"/>
    <w:rsid w:val="000D43C4"/>
    <w:rsid w:val="000D4D1B"/>
    <w:rsid w:val="000D5BCB"/>
    <w:rsid w:val="000D6F70"/>
    <w:rsid w:val="000D7878"/>
    <w:rsid w:val="000D7E21"/>
    <w:rsid w:val="000E15B6"/>
    <w:rsid w:val="000E16D6"/>
    <w:rsid w:val="000E1C98"/>
    <w:rsid w:val="000E1CD8"/>
    <w:rsid w:val="000E252F"/>
    <w:rsid w:val="000E2BFB"/>
    <w:rsid w:val="000E2C86"/>
    <w:rsid w:val="000E2EFC"/>
    <w:rsid w:val="000E312F"/>
    <w:rsid w:val="000E3154"/>
    <w:rsid w:val="000E380F"/>
    <w:rsid w:val="000E3DB3"/>
    <w:rsid w:val="000E47C6"/>
    <w:rsid w:val="000E48BC"/>
    <w:rsid w:val="000E5E86"/>
    <w:rsid w:val="000E6F12"/>
    <w:rsid w:val="000E6F37"/>
    <w:rsid w:val="000E7493"/>
    <w:rsid w:val="000F03DC"/>
    <w:rsid w:val="000F0631"/>
    <w:rsid w:val="000F080E"/>
    <w:rsid w:val="000F121D"/>
    <w:rsid w:val="000F138B"/>
    <w:rsid w:val="000F1FEA"/>
    <w:rsid w:val="000F3403"/>
    <w:rsid w:val="000F3A6B"/>
    <w:rsid w:val="000F3AE3"/>
    <w:rsid w:val="000F3E65"/>
    <w:rsid w:val="000F4161"/>
    <w:rsid w:val="000F41C6"/>
    <w:rsid w:val="000F44E5"/>
    <w:rsid w:val="000F56D7"/>
    <w:rsid w:val="000F57BE"/>
    <w:rsid w:val="000F5BFC"/>
    <w:rsid w:val="000F62C9"/>
    <w:rsid w:val="000F6591"/>
    <w:rsid w:val="001001BD"/>
    <w:rsid w:val="00100685"/>
    <w:rsid w:val="001006B5"/>
    <w:rsid w:val="001006C6"/>
    <w:rsid w:val="00100C45"/>
    <w:rsid w:val="00100CA0"/>
    <w:rsid w:val="00101010"/>
    <w:rsid w:val="0010101E"/>
    <w:rsid w:val="00101857"/>
    <w:rsid w:val="001019F9"/>
    <w:rsid w:val="00102040"/>
    <w:rsid w:val="00102670"/>
    <w:rsid w:val="00103CD8"/>
    <w:rsid w:val="001048E1"/>
    <w:rsid w:val="0010496C"/>
    <w:rsid w:val="00104C1C"/>
    <w:rsid w:val="00104D54"/>
    <w:rsid w:val="00105B5C"/>
    <w:rsid w:val="00105BD7"/>
    <w:rsid w:val="00105C2A"/>
    <w:rsid w:val="00106449"/>
    <w:rsid w:val="00106AF4"/>
    <w:rsid w:val="00106F53"/>
    <w:rsid w:val="001077E3"/>
    <w:rsid w:val="00107B85"/>
    <w:rsid w:val="00107D22"/>
    <w:rsid w:val="00110493"/>
    <w:rsid w:val="001104CF"/>
    <w:rsid w:val="0011078C"/>
    <w:rsid w:val="00110AAF"/>
    <w:rsid w:val="0011129E"/>
    <w:rsid w:val="00111FE5"/>
    <w:rsid w:val="00112283"/>
    <w:rsid w:val="001129DB"/>
    <w:rsid w:val="00112A1B"/>
    <w:rsid w:val="00113982"/>
    <w:rsid w:val="00113BF2"/>
    <w:rsid w:val="00114381"/>
    <w:rsid w:val="001151E3"/>
    <w:rsid w:val="0011531B"/>
    <w:rsid w:val="001155A8"/>
    <w:rsid w:val="00116163"/>
    <w:rsid w:val="00116D51"/>
    <w:rsid w:val="001173F6"/>
    <w:rsid w:val="001177A5"/>
    <w:rsid w:val="001178CD"/>
    <w:rsid w:val="00120491"/>
    <w:rsid w:val="00120616"/>
    <w:rsid w:val="001206BE"/>
    <w:rsid w:val="00120A80"/>
    <w:rsid w:val="001212DA"/>
    <w:rsid w:val="001216F8"/>
    <w:rsid w:val="00121C32"/>
    <w:rsid w:val="001223DD"/>
    <w:rsid w:val="00122595"/>
    <w:rsid w:val="00122707"/>
    <w:rsid w:val="00122E25"/>
    <w:rsid w:val="00123AE7"/>
    <w:rsid w:val="00123E43"/>
    <w:rsid w:val="0012433F"/>
    <w:rsid w:val="001247B5"/>
    <w:rsid w:val="001248D8"/>
    <w:rsid w:val="00124D0E"/>
    <w:rsid w:val="00124EE4"/>
    <w:rsid w:val="0012523C"/>
    <w:rsid w:val="00125D2D"/>
    <w:rsid w:val="00125E24"/>
    <w:rsid w:val="00125E90"/>
    <w:rsid w:val="00126409"/>
    <w:rsid w:val="00126E00"/>
    <w:rsid w:val="00130559"/>
    <w:rsid w:val="00130DAB"/>
    <w:rsid w:val="0013125D"/>
    <w:rsid w:val="00131406"/>
    <w:rsid w:val="001319E3"/>
    <w:rsid w:val="00131D93"/>
    <w:rsid w:val="0013256C"/>
    <w:rsid w:val="00132653"/>
    <w:rsid w:val="00132A35"/>
    <w:rsid w:val="00132C56"/>
    <w:rsid w:val="00132DFE"/>
    <w:rsid w:val="001344C2"/>
    <w:rsid w:val="00134717"/>
    <w:rsid w:val="001350A0"/>
    <w:rsid w:val="001358F9"/>
    <w:rsid w:val="00135E04"/>
    <w:rsid w:val="00135E8C"/>
    <w:rsid w:val="00135FF6"/>
    <w:rsid w:val="001360A7"/>
    <w:rsid w:val="001360C9"/>
    <w:rsid w:val="001369E9"/>
    <w:rsid w:val="00136CA9"/>
    <w:rsid w:val="00137B13"/>
    <w:rsid w:val="001403AB"/>
    <w:rsid w:val="00140711"/>
    <w:rsid w:val="001407A1"/>
    <w:rsid w:val="001407FD"/>
    <w:rsid w:val="00141324"/>
    <w:rsid w:val="0014224A"/>
    <w:rsid w:val="0014241D"/>
    <w:rsid w:val="001425FC"/>
    <w:rsid w:val="00142689"/>
    <w:rsid w:val="00142C10"/>
    <w:rsid w:val="00142F65"/>
    <w:rsid w:val="00146772"/>
    <w:rsid w:val="00146904"/>
    <w:rsid w:val="00146EF8"/>
    <w:rsid w:val="0014730D"/>
    <w:rsid w:val="00147654"/>
    <w:rsid w:val="0014765E"/>
    <w:rsid w:val="001501AA"/>
    <w:rsid w:val="00150711"/>
    <w:rsid w:val="00151297"/>
    <w:rsid w:val="00151929"/>
    <w:rsid w:val="00151D0F"/>
    <w:rsid w:val="00151E5A"/>
    <w:rsid w:val="00152EDF"/>
    <w:rsid w:val="00153DFB"/>
    <w:rsid w:val="00153E97"/>
    <w:rsid w:val="0015421D"/>
    <w:rsid w:val="00154A53"/>
    <w:rsid w:val="00155B56"/>
    <w:rsid w:val="001562D3"/>
    <w:rsid w:val="00156740"/>
    <w:rsid w:val="0015699E"/>
    <w:rsid w:val="001574F9"/>
    <w:rsid w:val="00160085"/>
    <w:rsid w:val="001604A5"/>
    <w:rsid w:val="0016056D"/>
    <w:rsid w:val="001608EC"/>
    <w:rsid w:val="00160B83"/>
    <w:rsid w:val="00160FB8"/>
    <w:rsid w:val="00161609"/>
    <w:rsid w:val="00161872"/>
    <w:rsid w:val="00161FDA"/>
    <w:rsid w:val="0016201E"/>
    <w:rsid w:val="00164C6B"/>
    <w:rsid w:val="00164FB9"/>
    <w:rsid w:val="00165661"/>
    <w:rsid w:val="00166273"/>
    <w:rsid w:val="0016696E"/>
    <w:rsid w:val="00166ABD"/>
    <w:rsid w:val="00167250"/>
    <w:rsid w:val="00167B20"/>
    <w:rsid w:val="00167C0A"/>
    <w:rsid w:val="00167CA7"/>
    <w:rsid w:val="001700F6"/>
    <w:rsid w:val="0017012C"/>
    <w:rsid w:val="001701A1"/>
    <w:rsid w:val="00170EA4"/>
    <w:rsid w:val="001712A4"/>
    <w:rsid w:val="001719DC"/>
    <w:rsid w:val="00171B37"/>
    <w:rsid w:val="00171EBD"/>
    <w:rsid w:val="0017206E"/>
    <w:rsid w:val="0017223F"/>
    <w:rsid w:val="0017236A"/>
    <w:rsid w:val="001725B1"/>
    <w:rsid w:val="00172927"/>
    <w:rsid w:val="00172D41"/>
    <w:rsid w:val="001745FC"/>
    <w:rsid w:val="00174A72"/>
    <w:rsid w:val="00174B3B"/>
    <w:rsid w:val="00174E42"/>
    <w:rsid w:val="0017563A"/>
    <w:rsid w:val="0017586F"/>
    <w:rsid w:val="00175D32"/>
    <w:rsid w:val="00176A33"/>
    <w:rsid w:val="001772A4"/>
    <w:rsid w:val="0017768C"/>
    <w:rsid w:val="001779D7"/>
    <w:rsid w:val="00177A03"/>
    <w:rsid w:val="00177D59"/>
    <w:rsid w:val="00180157"/>
    <w:rsid w:val="00180C4B"/>
    <w:rsid w:val="001813AE"/>
    <w:rsid w:val="00181C60"/>
    <w:rsid w:val="00181D92"/>
    <w:rsid w:val="001821AA"/>
    <w:rsid w:val="00182A7E"/>
    <w:rsid w:val="00182B2F"/>
    <w:rsid w:val="00182E46"/>
    <w:rsid w:val="00183D43"/>
    <w:rsid w:val="00184034"/>
    <w:rsid w:val="0018446D"/>
    <w:rsid w:val="00184845"/>
    <w:rsid w:val="00184F0C"/>
    <w:rsid w:val="00184FB1"/>
    <w:rsid w:val="001855C2"/>
    <w:rsid w:val="001864C6"/>
    <w:rsid w:val="00186B4A"/>
    <w:rsid w:val="00186CBD"/>
    <w:rsid w:val="00187134"/>
    <w:rsid w:val="001875F4"/>
    <w:rsid w:val="00187E73"/>
    <w:rsid w:val="001905A7"/>
    <w:rsid w:val="00190BA7"/>
    <w:rsid w:val="00191A35"/>
    <w:rsid w:val="00191EE7"/>
    <w:rsid w:val="00193416"/>
    <w:rsid w:val="001938A2"/>
    <w:rsid w:val="00193F15"/>
    <w:rsid w:val="001941CA"/>
    <w:rsid w:val="001947E6"/>
    <w:rsid w:val="00195AC1"/>
    <w:rsid w:val="00196307"/>
    <w:rsid w:val="001965FA"/>
    <w:rsid w:val="00196C94"/>
    <w:rsid w:val="001972F7"/>
    <w:rsid w:val="0019735F"/>
    <w:rsid w:val="00197B67"/>
    <w:rsid w:val="00197F0C"/>
    <w:rsid w:val="00197F51"/>
    <w:rsid w:val="001A0F16"/>
    <w:rsid w:val="001A0F29"/>
    <w:rsid w:val="001A0FEA"/>
    <w:rsid w:val="001A0FFE"/>
    <w:rsid w:val="001A1446"/>
    <w:rsid w:val="001A1839"/>
    <w:rsid w:val="001A1CF3"/>
    <w:rsid w:val="001A1FBE"/>
    <w:rsid w:val="001A2DC8"/>
    <w:rsid w:val="001A3174"/>
    <w:rsid w:val="001A31E6"/>
    <w:rsid w:val="001A4733"/>
    <w:rsid w:val="001A4877"/>
    <w:rsid w:val="001A53A9"/>
    <w:rsid w:val="001A555D"/>
    <w:rsid w:val="001A5624"/>
    <w:rsid w:val="001A5EC4"/>
    <w:rsid w:val="001A6669"/>
    <w:rsid w:val="001A694E"/>
    <w:rsid w:val="001A77B4"/>
    <w:rsid w:val="001A7B49"/>
    <w:rsid w:val="001A7D82"/>
    <w:rsid w:val="001A7FB5"/>
    <w:rsid w:val="001B03BC"/>
    <w:rsid w:val="001B07DC"/>
    <w:rsid w:val="001B09DD"/>
    <w:rsid w:val="001B280D"/>
    <w:rsid w:val="001B2F17"/>
    <w:rsid w:val="001B2F90"/>
    <w:rsid w:val="001B38E3"/>
    <w:rsid w:val="001B49AD"/>
    <w:rsid w:val="001B51BD"/>
    <w:rsid w:val="001B557B"/>
    <w:rsid w:val="001B5D94"/>
    <w:rsid w:val="001B5E86"/>
    <w:rsid w:val="001B6535"/>
    <w:rsid w:val="001B65DE"/>
    <w:rsid w:val="001B712E"/>
    <w:rsid w:val="001C052B"/>
    <w:rsid w:val="001C1405"/>
    <w:rsid w:val="001C1D5F"/>
    <w:rsid w:val="001C22AC"/>
    <w:rsid w:val="001C239B"/>
    <w:rsid w:val="001C273E"/>
    <w:rsid w:val="001C2810"/>
    <w:rsid w:val="001C2B58"/>
    <w:rsid w:val="001C2C39"/>
    <w:rsid w:val="001C3040"/>
    <w:rsid w:val="001C30DC"/>
    <w:rsid w:val="001C3DF6"/>
    <w:rsid w:val="001C402B"/>
    <w:rsid w:val="001C4996"/>
    <w:rsid w:val="001C53C6"/>
    <w:rsid w:val="001C5462"/>
    <w:rsid w:val="001C62DF"/>
    <w:rsid w:val="001C6F1D"/>
    <w:rsid w:val="001C7569"/>
    <w:rsid w:val="001C789E"/>
    <w:rsid w:val="001C7BF3"/>
    <w:rsid w:val="001D021E"/>
    <w:rsid w:val="001D0AD2"/>
    <w:rsid w:val="001D1164"/>
    <w:rsid w:val="001D2574"/>
    <w:rsid w:val="001D33C0"/>
    <w:rsid w:val="001D35AA"/>
    <w:rsid w:val="001D3D42"/>
    <w:rsid w:val="001D4664"/>
    <w:rsid w:val="001D47B4"/>
    <w:rsid w:val="001D4ABA"/>
    <w:rsid w:val="001D4BF5"/>
    <w:rsid w:val="001D4C12"/>
    <w:rsid w:val="001D4C97"/>
    <w:rsid w:val="001D544D"/>
    <w:rsid w:val="001D557A"/>
    <w:rsid w:val="001D66C7"/>
    <w:rsid w:val="001D6C52"/>
    <w:rsid w:val="001D6F3C"/>
    <w:rsid w:val="001D7080"/>
    <w:rsid w:val="001D7196"/>
    <w:rsid w:val="001D7ABC"/>
    <w:rsid w:val="001D7D2F"/>
    <w:rsid w:val="001E00C6"/>
    <w:rsid w:val="001E059F"/>
    <w:rsid w:val="001E0E78"/>
    <w:rsid w:val="001E1FCC"/>
    <w:rsid w:val="001E24A2"/>
    <w:rsid w:val="001E24BE"/>
    <w:rsid w:val="001E3B54"/>
    <w:rsid w:val="001E4919"/>
    <w:rsid w:val="001E4DF5"/>
    <w:rsid w:val="001E53C4"/>
    <w:rsid w:val="001E5573"/>
    <w:rsid w:val="001E587D"/>
    <w:rsid w:val="001E5A76"/>
    <w:rsid w:val="001E5C4A"/>
    <w:rsid w:val="001E5F46"/>
    <w:rsid w:val="001E61D2"/>
    <w:rsid w:val="001E63CA"/>
    <w:rsid w:val="001E6ADE"/>
    <w:rsid w:val="001E6D45"/>
    <w:rsid w:val="001E76C8"/>
    <w:rsid w:val="001E7CFE"/>
    <w:rsid w:val="001E7FDF"/>
    <w:rsid w:val="001F0208"/>
    <w:rsid w:val="001F0251"/>
    <w:rsid w:val="001F0864"/>
    <w:rsid w:val="001F0EE6"/>
    <w:rsid w:val="001F100F"/>
    <w:rsid w:val="001F10B2"/>
    <w:rsid w:val="001F1343"/>
    <w:rsid w:val="001F1419"/>
    <w:rsid w:val="001F169C"/>
    <w:rsid w:val="001F1856"/>
    <w:rsid w:val="001F245A"/>
    <w:rsid w:val="001F25F0"/>
    <w:rsid w:val="001F2D7D"/>
    <w:rsid w:val="001F2EE7"/>
    <w:rsid w:val="001F32D3"/>
    <w:rsid w:val="001F3C42"/>
    <w:rsid w:val="001F4468"/>
    <w:rsid w:val="001F4719"/>
    <w:rsid w:val="001F4C53"/>
    <w:rsid w:val="001F4CA8"/>
    <w:rsid w:val="001F541D"/>
    <w:rsid w:val="001F5FA6"/>
    <w:rsid w:val="001F67AF"/>
    <w:rsid w:val="001F6865"/>
    <w:rsid w:val="001F6D30"/>
    <w:rsid w:val="001F6FA5"/>
    <w:rsid w:val="001F757C"/>
    <w:rsid w:val="001F7601"/>
    <w:rsid w:val="001F7756"/>
    <w:rsid w:val="00200109"/>
    <w:rsid w:val="0020022D"/>
    <w:rsid w:val="002003E5"/>
    <w:rsid w:val="002009D9"/>
    <w:rsid w:val="00200C88"/>
    <w:rsid w:val="00201145"/>
    <w:rsid w:val="00202C3A"/>
    <w:rsid w:val="002030F7"/>
    <w:rsid w:val="00203246"/>
    <w:rsid w:val="002035F7"/>
    <w:rsid w:val="002037CE"/>
    <w:rsid w:val="0020389F"/>
    <w:rsid w:val="00204701"/>
    <w:rsid w:val="00204B5E"/>
    <w:rsid w:val="002056A4"/>
    <w:rsid w:val="002058D2"/>
    <w:rsid w:val="0020672B"/>
    <w:rsid w:val="00207854"/>
    <w:rsid w:val="00207DA1"/>
    <w:rsid w:val="00207E16"/>
    <w:rsid w:val="00207E85"/>
    <w:rsid w:val="00210B4D"/>
    <w:rsid w:val="00211147"/>
    <w:rsid w:val="00211832"/>
    <w:rsid w:val="00211F01"/>
    <w:rsid w:val="00212212"/>
    <w:rsid w:val="00212393"/>
    <w:rsid w:val="0021246A"/>
    <w:rsid w:val="00212915"/>
    <w:rsid w:val="00212C84"/>
    <w:rsid w:val="00212E63"/>
    <w:rsid w:val="00212F54"/>
    <w:rsid w:val="00212FAD"/>
    <w:rsid w:val="00213247"/>
    <w:rsid w:val="00213E23"/>
    <w:rsid w:val="00213F0E"/>
    <w:rsid w:val="00214391"/>
    <w:rsid w:val="00214989"/>
    <w:rsid w:val="00214AD3"/>
    <w:rsid w:val="00214F87"/>
    <w:rsid w:val="0021581F"/>
    <w:rsid w:val="00216D04"/>
    <w:rsid w:val="00217500"/>
    <w:rsid w:val="00217A23"/>
    <w:rsid w:val="00217FD1"/>
    <w:rsid w:val="00220029"/>
    <w:rsid w:val="00220A23"/>
    <w:rsid w:val="00221ADA"/>
    <w:rsid w:val="00221EAC"/>
    <w:rsid w:val="0022243C"/>
    <w:rsid w:val="00223352"/>
    <w:rsid w:val="00223376"/>
    <w:rsid w:val="00224645"/>
    <w:rsid w:val="00224DBA"/>
    <w:rsid w:val="00224E8F"/>
    <w:rsid w:val="00224F9E"/>
    <w:rsid w:val="002256CF"/>
    <w:rsid w:val="00225742"/>
    <w:rsid w:val="002259D3"/>
    <w:rsid w:val="0022693D"/>
    <w:rsid w:val="00227344"/>
    <w:rsid w:val="0022781F"/>
    <w:rsid w:val="00230C2C"/>
    <w:rsid w:val="00230CFD"/>
    <w:rsid w:val="00231402"/>
    <w:rsid w:val="0023171F"/>
    <w:rsid w:val="00231E15"/>
    <w:rsid w:val="002323A8"/>
    <w:rsid w:val="002331ED"/>
    <w:rsid w:val="00233226"/>
    <w:rsid w:val="00233535"/>
    <w:rsid w:val="00233A6A"/>
    <w:rsid w:val="00233C06"/>
    <w:rsid w:val="00234B89"/>
    <w:rsid w:val="002351E1"/>
    <w:rsid w:val="0023534E"/>
    <w:rsid w:val="0023571C"/>
    <w:rsid w:val="00235806"/>
    <w:rsid w:val="00235D02"/>
    <w:rsid w:val="00236666"/>
    <w:rsid w:val="00236697"/>
    <w:rsid w:val="00237956"/>
    <w:rsid w:val="0024009D"/>
    <w:rsid w:val="00240137"/>
    <w:rsid w:val="0024025F"/>
    <w:rsid w:val="00240CDE"/>
    <w:rsid w:val="00240E71"/>
    <w:rsid w:val="00240FFB"/>
    <w:rsid w:val="002412BB"/>
    <w:rsid w:val="00241331"/>
    <w:rsid w:val="0024163C"/>
    <w:rsid w:val="0024183A"/>
    <w:rsid w:val="00242407"/>
    <w:rsid w:val="002424C9"/>
    <w:rsid w:val="002424D2"/>
    <w:rsid w:val="0024250D"/>
    <w:rsid w:val="00242545"/>
    <w:rsid w:val="0024270D"/>
    <w:rsid w:val="00242DF2"/>
    <w:rsid w:val="002430EB"/>
    <w:rsid w:val="0024313D"/>
    <w:rsid w:val="002431DD"/>
    <w:rsid w:val="00243EC5"/>
    <w:rsid w:val="002440C0"/>
    <w:rsid w:val="0024503B"/>
    <w:rsid w:val="00245368"/>
    <w:rsid w:val="00245BCF"/>
    <w:rsid w:val="00246154"/>
    <w:rsid w:val="00246329"/>
    <w:rsid w:val="002473FB"/>
    <w:rsid w:val="00247726"/>
    <w:rsid w:val="00247AE3"/>
    <w:rsid w:val="00250C2A"/>
    <w:rsid w:val="00250DF0"/>
    <w:rsid w:val="0025147E"/>
    <w:rsid w:val="00251F6D"/>
    <w:rsid w:val="00252B74"/>
    <w:rsid w:val="00253649"/>
    <w:rsid w:val="00255245"/>
    <w:rsid w:val="002557AC"/>
    <w:rsid w:val="00255EAA"/>
    <w:rsid w:val="002560CE"/>
    <w:rsid w:val="002561B3"/>
    <w:rsid w:val="002568B6"/>
    <w:rsid w:val="00256A1B"/>
    <w:rsid w:val="00256B34"/>
    <w:rsid w:val="00256EBA"/>
    <w:rsid w:val="00256F84"/>
    <w:rsid w:val="00257256"/>
    <w:rsid w:val="00257954"/>
    <w:rsid w:val="0026064A"/>
    <w:rsid w:val="00260B76"/>
    <w:rsid w:val="0026138D"/>
    <w:rsid w:val="002617B2"/>
    <w:rsid w:val="00261C58"/>
    <w:rsid w:val="00262104"/>
    <w:rsid w:val="0026241C"/>
    <w:rsid w:val="0026360E"/>
    <w:rsid w:val="00263965"/>
    <w:rsid w:val="00263C3E"/>
    <w:rsid w:val="00264344"/>
    <w:rsid w:val="002643AA"/>
    <w:rsid w:val="002643F7"/>
    <w:rsid w:val="00264CED"/>
    <w:rsid w:val="00264E6A"/>
    <w:rsid w:val="002654D8"/>
    <w:rsid w:val="002656CA"/>
    <w:rsid w:val="00265AD4"/>
    <w:rsid w:val="002661BF"/>
    <w:rsid w:val="00267104"/>
    <w:rsid w:val="00267291"/>
    <w:rsid w:val="00267421"/>
    <w:rsid w:val="002674FB"/>
    <w:rsid w:val="0026759A"/>
    <w:rsid w:val="00270CEC"/>
    <w:rsid w:val="00271052"/>
    <w:rsid w:val="00271D4D"/>
    <w:rsid w:val="00271D66"/>
    <w:rsid w:val="00272C29"/>
    <w:rsid w:val="00272DD0"/>
    <w:rsid w:val="00273647"/>
    <w:rsid w:val="00273D0C"/>
    <w:rsid w:val="0027406D"/>
    <w:rsid w:val="00274355"/>
    <w:rsid w:val="002745FA"/>
    <w:rsid w:val="00275041"/>
    <w:rsid w:val="002751E3"/>
    <w:rsid w:val="002753BB"/>
    <w:rsid w:val="0027546A"/>
    <w:rsid w:val="00275A13"/>
    <w:rsid w:val="0027649C"/>
    <w:rsid w:val="002764E6"/>
    <w:rsid w:val="0027674C"/>
    <w:rsid w:val="00276D4F"/>
    <w:rsid w:val="00276F59"/>
    <w:rsid w:val="0027716C"/>
    <w:rsid w:val="00277406"/>
    <w:rsid w:val="002775CF"/>
    <w:rsid w:val="002777FD"/>
    <w:rsid w:val="00277C57"/>
    <w:rsid w:val="00277F16"/>
    <w:rsid w:val="00280090"/>
    <w:rsid w:val="002806D4"/>
    <w:rsid w:val="00282727"/>
    <w:rsid w:val="00282CB1"/>
    <w:rsid w:val="00282E42"/>
    <w:rsid w:val="00283249"/>
    <w:rsid w:val="00283CEA"/>
    <w:rsid w:val="00283D67"/>
    <w:rsid w:val="00283E4A"/>
    <w:rsid w:val="00284201"/>
    <w:rsid w:val="00285FAF"/>
    <w:rsid w:val="00286E66"/>
    <w:rsid w:val="00287319"/>
    <w:rsid w:val="00287A88"/>
    <w:rsid w:val="00287B53"/>
    <w:rsid w:val="00287EFD"/>
    <w:rsid w:val="00290033"/>
    <w:rsid w:val="002900A8"/>
    <w:rsid w:val="00291032"/>
    <w:rsid w:val="002913B5"/>
    <w:rsid w:val="00291BD8"/>
    <w:rsid w:val="00292606"/>
    <w:rsid w:val="002927E6"/>
    <w:rsid w:val="00292DA0"/>
    <w:rsid w:val="00292F7E"/>
    <w:rsid w:val="00293013"/>
    <w:rsid w:val="0029316E"/>
    <w:rsid w:val="002935FC"/>
    <w:rsid w:val="00293AD7"/>
    <w:rsid w:val="00293D31"/>
    <w:rsid w:val="002940BF"/>
    <w:rsid w:val="00294D73"/>
    <w:rsid w:val="00295412"/>
    <w:rsid w:val="00295624"/>
    <w:rsid w:val="00295C16"/>
    <w:rsid w:val="00295EA5"/>
    <w:rsid w:val="0029633A"/>
    <w:rsid w:val="00297497"/>
    <w:rsid w:val="00297EE3"/>
    <w:rsid w:val="002A0594"/>
    <w:rsid w:val="002A08FB"/>
    <w:rsid w:val="002A09B9"/>
    <w:rsid w:val="002A241E"/>
    <w:rsid w:val="002A3669"/>
    <w:rsid w:val="002A3913"/>
    <w:rsid w:val="002A4624"/>
    <w:rsid w:val="002A4DCF"/>
    <w:rsid w:val="002A5E07"/>
    <w:rsid w:val="002A657A"/>
    <w:rsid w:val="002A66EB"/>
    <w:rsid w:val="002A7688"/>
    <w:rsid w:val="002B05A1"/>
    <w:rsid w:val="002B1CE3"/>
    <w:rsid w:val="002B202D"/>
    <w:rsid w:val="002B2134"/>
    <w:rsid w:val="002B28F3"/>
    <w:rsid w:val="002B29C5"/>
    <w:rsid w:val="002B2A47"/>
    <w:rsid w:val="002B2F26"/>
    <w:rsid w:val="002B34FF"/>
    <w:rsid w:val="002B3797"/>
    <w:rsid w:val="002B3998"/>
    <w:rsid w:val="002B3AD4"/>
    <w:rsid w:val="002B453C"/>
    <w:rsid w:val="002B51C5"/>
    <w:rsid w:val="002B5315"/>
    <w:rsid w:val="002B55D6"/>
    <w:rsid w:val="002B578D"/>
    <w:rsid w:val="002B5EC8"/>
    <w:rsid w:val="002B62B0"/>
    <w:rsid w:val="002B6ADE"/>
    <w:rsid w:val="002B725D"/>
    <w:rsid w:val="002C0379"/>
    <w:rsid w:val="002C041C"/>
    <w:rsid w:val="002C06CA"/>
    <w:rsid w:val="002C070F"/>
    <w:rsid w:val="002C0973"/>
    <w:rsid w:val="002C1635"/>
    <w:rsid w:val="002C1A43"/>
    <w:rsid w:val="002C1A7B"/>
    <w:rsid w:val="002C1B06"/>
    <w:rsid w:val="002C1CF3"/>
    <w:rsid w:val="002C221E"/>
    <w:rsid w:val="002C23DE"/>
    <w:rsid w:val="002C27A4"/>
    <w:rsid w:val="002C2AFF"/>
    <w:rsid w:val="002C2B8C"/>
    <w:rsid w:val="002C2BFF"/>
    <w:rsid w:val="002C2DCD"/>
    <w:rsid w:val="002C2FF5"/>
    <w:rsid w:val="002C3C1F"/>
    <w:rsid w:val="002C43E0"/>
    <w:rsid w:val="002C441A"/>
    <w:rsid w:val="002C49AC"/>
    <w:rsid w:val="002C4A72"/>
    <w:rsid w:val="002C4AFB"/>
    <w:rsid w:val="002C4E06"/>
    <w:rsid w:val="002C5B88"/>
    <w:rsid w:val="002C5DB6"/>
    <w:rsid w:val="002C60CC"/>
    <w:rsid w:val="002C60ED"/>
    <w:rsid w:val="002C661F"/>
    <w:rsid w:val="002C6A0A"/>
    <w:rsid w:val="002C7106"/>
    <w:rsid w:val="002D05E5"/>
    <w:rsid w:val="002D0920"/>
    <w:rsid w:val="002D0F44"/>
    <w:rsid w:val="002D143C"/>
    <w:rsid w:val="002D1DBB"/>
    <w:rsid w:val="002D25B0"/>
    <w:rsid w:val="002D362F"/>
    <w:rsid w:val="002D3BF3"/>
    <w:rsid w:val="002D483E"/>
    <w:rsid w:val="002D4F5D"/>
    <w:rsid w:val="002D5A2B"/>
    <w:rsid w:val="002D5ED8"/>
    <w:rsid w:val="002D6424"/>
    <w:rsid w:val="002D7257"/>
    <w:rsid w:val="002D7A03"/>
    <w:rsid w:val="002D7B39"/>
    <w:rsid w:val="002E0B6E"/>
    <w:rsid w:val="002E0D0F"/>
    <w:rsid w:val="002E120C"/>
    <w:rsid w:val="002E1659"/>
    <w:rsid w:val="002E2A61"/>
    <w:rsid w:val="002E3287"/>
    <w:rsid w:val="002E349A"/>
    <w:rsid w:val="002E37FE"/>
    <w:rsid w:val="002E4097"/>
    <w:rsid w:val="002E4308"/>
    <w:rsid w:val="002E4411"/>
    <w:rsid w:val="002E4822"/>
    <w:rsid w:val="002E508E"/>
    <w:rsid w:val="002E5F1C"/>
    <w:rsid w:val="002E63BC"/>
    <w:rsid w:val="002E6A33"/>
    <w:rsid w:val="002E6B2F"/>
    <w:rsid w:val="002E7051"/>
    <w:rsid w:val="002E728E"/>
    <w:rsid w:val="002E7CFD"/>
    <w:rsid w:val="002E7FD2"/>
    <w:rsid w:val="002F0102"/>
    <w:rsid w:val="002F081E"/>
    <w:rsid w:val="002F08EA"/>
    <w:rsid w:val="002F0E9B"/>
    <w:rsid w:val="002F1054"/>
    <w:rsid w:val="002F1685"/>
    <w:rsid w:val="002F16AF"/>
    <w:rsid w:val="002F1DF8"/>
    <w:rsid w:val="002F2168"/>
    <w:rsid w:val="002F25F9"/>
    <w:rsid w:val="002F27FE"/>
    <w:rsid w:val="002F2A88"/>
    <w:rsid w:val="002F2D51"/>
    <w:rsid w:val="002F316F"/>
    <w:rsid w:val="002F3A58"/>
    <w:rsid w:val="002F3DE8"/>
    <w:rsid w:val="002F46C0"/>
    <w:rsid w:val="002F495F"/>
    <w:rsid w:val="002F4DC1"/>
    <w:rsid w:val="002F6A25"/>
    <w:rsid w:val="002F7986"/>
    <w:rsid w:val="002F7FDC"/>
    <w:rsid w:val="00301510"/>
    <w:rsid w:val="003018F4"/>
    <w:rsid w:val="00301B71"/>
    <w:rsid w:val="00302BB0"/>
    <w:rsid w:val="00302E9B"/>
    <w:rsid w:val="00304197"/>
    <w:rsid w:val="003047D5"/>
    <w:rsid w:val="00304B65"/>
    <w:rsid w:val="0030610D"/>
    <w:rsid w:val="00307468"/>
    <w:rsid w:val="00307489"/>
    <w:rsid w:val="00307FA7"/>
    <w:rsid w:val="00310118"/>
    <w:rsid w:val="003104DF"/>
    <w:rsid w:val="00310CEE"/>
    <w:rsid w:val="00311382"/>
    <w:rsid w:val="0031161C"/>
    <w:rsid w:val="00311748"/>
    <w:rsid w:val="00311978"/>
    <w:rsid w:val="00312957"/>
    <w:rsid w:val="0031371B"/>
    <w:rsid w:val="003137B3"/>
    <w:rsid w:val="00313AC2"/>
    <w:rsid w:val="00313E83"/>
    <w:rsid w:val="00314043"/>
    <w:rsid w:val="003140BE"/>
    <w:rsid w:val="003140FC"/>
    <w:rsid w:val="003145F1"/>
    <w:rsid w:val="00314F36"/>
    <w:rsid w:val="00314FA5"/>
    <w:rsid w:val="00315F2F"/>
    <w:rsid w:val="003164C1"/>
    <w:rsid w:val="003165B5"/>
    <w:rsid w:val="0031694E"/>
    <w:rsid w:val="00316A19"/>
    <w:rsid w:val="003173E7"/>
    <w:rsid w:val="00317EB7"/>
    <w:rsid w:val="00317FF8"/>
    <w:rsid w:val="003205C9"/>
    <w:rsid w:val="003208BE"/>
    <w:rsid w:val="0032092B"/>
    <w:rsid w:val="00320CE8"/>
    <w:rsid w:val="00320E68"/>
    <w:rsid w:val="00321038"/>
    <w:rsid w:val="00321256"/>
    <w:rsid w:val="003215D3"/>
    <w:rsid w:val="003217B6"/>
    <w:rsid w:val="00321FB2"/>
    <w:rsid w:val="00322917"/>
    <w:rsid w:val="003233C0"/>
    <w:rsid w:val="00323A50"/>
    <w:rsid w:val="00323CE5"/>
    <w:rsid w:val="00323F93"/>
    <w:rsid w:val="00324A5B"/>
    <w:rsid w:val="00325073"/>
    <w:rsid w:val="00325402"/>
    <w:rsid w:val="0032560A"/>
    <w:rsid w:val="00325C0D"/>
    <w:rsid w:val="00326172"/>
    <w:rsid w:val="003267C9"/>
    <w:rsid w:val="00326B26"/>
    <w:rsid w:val="00326DCC"/>
    <w:rsid w:val="00327B7D"/>
    <w:rsid w:val="00327E4F"/>
    <w:rsid w:val="00330261"/>
    <w:rsid w:val="0033104A"/>
    <w:rsid w:val="00331236"/>
    <w:rsid w:val="0033179E"/>
    <w:rsid w:val="0033244F"/>
    <w:rsid w:val="00332C6E"/>
    <w:rsid w:val="00333188"/>
    <w:rsid w:val="003331B7"/>
    <w:rsid w:val="00333341"/>
    <w:rsid w:val="00333D56"/>
    <w:rsid w:val="00333D6A"/>
    <w:rsid w:val="00334F2B"/>
    <w:rsid w:val="003366BC"/>
    <w:rsid w:val="003371C3"/>
    <w:rsid w:val="00337D5B"/>
    <w:rsid w:val="0034034B"/>
    <w:rsid w:val="00340B13"/>
    <w:rsid w:val="003419D6"/>
    <w:rsid w:val="00341DF7"/>
    <w:rsid w:val="0034342E"/>
    <w:rsid w:val="003434F2"/>
    <w:rsid w:val="0034397A"/>
    <w:rsid w:val="00343D42"/>
    <w:rsid w:val="003445CA"/>
    <w:rsid w:val="00344BF5"/>
    <w:rsid w:val="00344E60"/>
    <w:rsid w:val="003451BB"/>
    <w:rsid w:val="00345A87"/>
    <w:rsid w:val="00345EB1"/>
    <w:rsid w:val="0034640E"/>
    <w:rsid w:val="003466F4"/>
    <w:rsid w:val="0034724B"/>
    <w:rsid w:val="00347A5B"/>
    <w:rsid w:val="00347ADB"/>
    <w:rsid w:val="00350759"/>
    <w:rsid w:val="00350E12"/>
    <w:rsid w:val="0035221E"/>
    <w:rsid w:val="00352EB4"/>
    <w:rsid w:val="00353518"/>
    <w:rsid w:val="0035408F"/>
    <w:rsid w:val="003542D8"/>
    <w:rsid w:val="00355151"/>
    <w:rsid w:val="00355904"/>
    <w:rsid w:val="00355975"/>
    <w:rsid w:val="00355F8E"/>
    <w:rsid w:val="003565A9"/>
    <w:rsid w:val="00357000"/>
    <w:rsid w:val="00357784"/>
    <w:rsid w:val="00357838"/>
    <w:rsid w:val="00357DCC"/>
    <w:rsid w:val="003601B9"/>
    <w:rsid w:val="00360678"/>
    <w:rsid w:val="00361080"/>
    <w:rsid w:val="003613EF"/>
    <w:rsid w:val="00361943"/>
    <w:rsid w:val="00361F73"/>
    <w:rsid w:val="00362940"/>
    <w:rsid w:val="003631D6"/>
    <w:rsid w:val="00363643"/>
    <w:rsid w:val="00363BA5"/>
    <w:rsid w:val="0036467F"/>
    <w:rsid w:val="00365337"/>
    <w:rsid w:val="003657DC"/>
    <w:rsid w:val="003674ED"/>
    <w:rsid w:val="00370E06"/>
    <w:rsid w:val="003710CF"/>
    <w:rsid w:val="003711BE"/>
    <w:rsid w:val="00371703"/>
    <w:rsid w:val="00371B8C"/>
    <w:rsid w:val="00372047"/>
    <w:rsid w:val="003725D6"/>
    <w:rsid w:val="00372946"/>
    <w:rsid w:val="003729B5"/>
    <w:rsid w:val="00372F87"/>
    <w:rsid w:val="00373893"/>
    <w:rsid w:val="003739F3"/>
    <w:rsid w:val="003748FB"/>
    <w:rsid w:val="00375437"/>
    <w:rsid w:val="00375B10"/>
    <w:rsid w:val="003764A4"/>
    <w:rsid w:val="00376A52"/>
    <w:rsid w:val="00377384"/>
    <w:rsid w:val="003802A1"/>
    <w:rsid w:val="00381115"/>
    <w:rsid w:val="0038128B"/>
    <w:rsid w:val="003818AA"/>
    <w:rsid w:val="00381AAE"/>
    <w:rsid w:val="003825E1"/>
    <w:rsid w:val="00382989"/>
    <w:rsid w:val="00382A25"/>
    <w:rsid w:val="00382D26"/>
    <w:rsid w:val="003835A9"/>
    <w:rsid w:val="00383957"/>
    <w:rsid w:val="00383ABE"/>
    <w:rsid w:val="00383CCB"/>
    <w:rsid w:val="00383D6E"/>
    <w:rsid w:val="00384C61"/>
    <w:rsid w:val="003851BC"/>
    <w:rsid w:val="00385338"/>
    <w:rsid w:val="003856BF"/>
    <w:rsid w:val="00386092"/>
    <w:rsid w:val="0038653F"/>
    <w:rsid w:val="00386F55"/>
    <w:rsid w:val="003873CE"/>
    <w:rsid w:val="00387FEA"/>
    <w:rsid w:val="00390454"/>
    <w:rsid w:val="00390700"/>
    <w:rsid w:val="00390BF1"/>
    <w:rsid w:val="00390E5D"/>
    <w:rsid w:val="00391704"/>
    <w:rsid w:val="0039176E"/>
    <w:rsid w:val="003926D2"/>
    <w:rsid w:val="003926DC"/>
    <w:rsid w:val="00392725"/>
    <w:rsid w:val="003934CD"/>
    <w:rsid w:val="0039367F"/>
    <w:rsid w:val="003936F0"/>
    <w:rsid w:val="00393F94"/>
    <w:rsid w:val="0039425D"/>
    <w:rsid w:val="00394CDB"/>
    <w:rsid w:val="00394E52"/>
    <w:rsid w:val="003957EC"/>
    <w:rsid w:val="00396082"/>
    <w:rsid w:val="0039642E"/>
    <w:rsid w:val="0039644A"/>
    <w:rsid w:val="0039694C"/>
    <w:rsid w:val="00397726"/>
    <w:rsid w:val="003A09D2"/>
    <w:rsid w:val="003A0BA4"/>
    <w:rsid w:val="003A129B"/>
    <w:rsid w:val="003A1505"/>
    <w:rsid w:val="003A15BE"/>
    <w:rsid w:val="003A17E5"/>
    <w:rsid w:val="003A190B"/>
    <w:rsid w:val="003A1A80"/>
    <w:rsid w:val="003A22AF"/>
    <w:rsid w:val="003A3270"/>
    <w:rsid w:val="003A32B4"/>
    <w:rsid w:val="003A373F"/>
    <w:rsid w:val="003A38FC"/>
    <w:rsid w:val="003A3B8C"/>
    <w:rsid w:val="003A4A6E"/>
    <w:rsid w:val="003A4EA6"/>
    <w:rsid w:val="003A5CF9"/>
    <w:rsid w:val="003A603E"/>
    <w:rsid w:val="003A69A3"/>
    <w:rsid w:val="003A69BB"/>
    <w:rsid w:val="003A7432"/>
    <w:rsid w:val="003A7FBE"/>
    <w:rsid w:val="003B0132"/>
    <w:rsid w:val="003B0142"/>
    <w:rsid w:val="003B06F3"/>
    <w:rsid w:val="003B07A0"/>
    <w:rsid w:val="003B0923"/>
    <w:rsid w:val="003B0BB8"/>
    <w:rsid w:val="003B0EE6"/>
    <w:rsid w:val="003B1636"/>
    <w:rsid w:val="003B18F3"/>
    <w:rsid w:val="003B1991"/>
    <w:rsid w:val="003B1BA4"/>
    <w:rsid w:val="003B1BF1"/>
    <w:rsid w:val="003B1D03"/>
    <w:rsid w:val="003B1F9F"/>
    <w:rsid w:val="003B209F"/>
    <w:rsid w:val="003B2725"/>
    <w:rsid w:val="003B2892"/>
    <w:rsid w:val="003B2B4C"/>
    <w:rsid w:val="003B2FBB"/>
    <w:rsid w:val="003B33B9"/>
    <w:rsid w:val="003B4A41"/>
    <w:rsid w:val="003B4C39"/>
    <w:rsid w:val="003B52B0"/>
    <w:rsid w:val="003B5DFB"/>
    <w:rsid w:val="003B6EA5"/>
    <w:rsid w:val="003B780D"/>
    <w:rsid w:val="003B7862"/>
    <w:rsid w:val="003C03FF"/>
    <w:rsid w:val="003C0747"/>
    <w:rsid w:val="003C07CD"/>
    <w:rsid w:val="003C0F0A"/>
    <w:rsid w:val="003C1143"/>
    <w:rsid w:val="003C126D"/>
    <w:rsid w:val="003C1515"/>
    <w:rsid w:val="003C26ED"/>
    <w:rsid w:val="003C37DC"/>
    <w:rsid w:val="003C3CB9"/>
    <w:rsid w:val="003C3DE1"/>
    <w:rsid w:val="003C46BC"/>
    <w:rsid w:val="003C46C9"/>
    <w:rsid w:val="003C4C25"/>
    <w:rsid w:val="003C4F6C"/>
    <w:rsid w:val="003C5630"/>
    <w:rsid w:val="003C56F0"/>
    <w:rsid w:val="003C5B4D"/>
    <w:rsid w:val="003C6338"/>
    <w:rsid w:val="003C67A5"/>
    <w:rsid w:val="003C6817"/>
    <w:rsid w:val="003C6B4B"/>
    <w:rsid w:val="003C7025"/>
    <w:rsid w:val="003C7696"/>
    <w:rsid w:val="003C78FF"/>
    <w:rsid w:val="003C7A15"/>
    <w:rsid w:val="003D1791"/>
    <w:rsid w:val="003D22AC"/>
    <w:rsid w:val="003D2519"/>
    <w:rsid w:val="003D2533"/>
    <w:rsid w:val="003D31DA"/>
    <w:rsid w:val="003D3407"/>
    <w:rsid w:val="003D38CA"/>
    <w:rsid w:val="003D3B84"/>
    <w:rsid w:val="003D403C"/>
    <w:rsid w:val="003D4335"/>
    <w:rsid w:val="003D488C"/>
    <w:rsid w:val="003D56A3"/>
    <w:rsid w:val="003D5732"/>
    <w:rsid w:val="003D5D82"/>
    <w:rsid w:val="003D61E8"/>
    <w:rsid w:val="003D663D"/>
    <w:rsid w:val="003D7055"/>
    <w:rsid w:val="003D7AF6"/>
    <w:rsid w:val="003E0AA5"/>
    <w:rsid w:val="003E12AF"/>
    <w:rsid w:val="003E24A9"/>
    <w:rsid w:val="003E24C3"/>
    <w:rsid w:val="003E3A31"/>
    <w:rsid w:val="003E46B2"/>
    <w:rsid w:val="003E5186"/>
    <w:rsid w:val="003E54A5"/>
    <w:rsid w:val="003E579F"/>
    <w:rsid w:val="003E57A2"/>
    <w:rsid w:val="003E5F40"/>
    <w:rsid w:val="003E6603"/>
    <w:rsid w:val="003E6B2F"/>
    <w:rsid w:val="003E7D70"/>
    <w:rsid w:val="003F0293"/>
    <w:rsid w:val="003F0854"/>
    <w:rsid w:val="003F0F02"/>
    <w:rsid w:val="003F113A"/>
    <w:rsid w:val="003F136B"/>
    <w:rsid w:val="003F1840"/>
    <w:rsid w:val="003F188F"/>
    <w:rsid w:val="003F1F0C"/>
    <w:rsid w:val="003F2698"/>
    <w:rsid w:val="003F2CDB"/>
    <w:rsid w:val="003F2E6B"/>
    <w:rsid w:val="003F38DF"/>
    <w:rsid w:val="003F486A"/>
    <w:rsid w:val="003F676E"/>
    <w:rsid w:val="003F682E"/>
    <w:rsid w:val="003F73E3"/>
    <w:rsid w:val="003F7912"/>
    <w:rsid w:val="0040001E"/>
    <w:rsid w:val="00400B39"/>
    <w:rsid w:val="0040110B"/>
    <w:rsid w:val="00401783"/>
    <w:rsid w:val="00401EFE"/>
    <w:rsid w:val="004024BA"/>
    <w:rsid w:val="00402C0F"/>
    <w:rsid w:val="00402FA3"/>
    <w:rsid w:val="0040317B"/>
    <w:rsid w:val="0040365B"/>
    <w:rsid w:val="0040365F"/>
    <w:rsid w:val="00404C6A"/>
    <w:rsid w:val="00404D80"/>
    <w:rsid w:val="00405DB4"/>
    <w:rsid w:val="00406471"/>
    <w:rsid w:val="00406686"/>
    <w:rsid w:val="0040668E"/>
    <w:rsid w:val="00406943"/>
    <w:rsid w:val="004071FE"/>
    <w:rsid w:val="004076E2"/>
    <w:rsid w:val="00407890"/>
    <w:rsid w:val="00407BF4"/>
    <w:rsid w:val="0041031A"/>
    <w:rsid w:val="004110CE"/>
    <w:rsid w:val="004112B5"/>
    <w:rsid w:val="00411522"/>
    <w:rsid w:val="00411705"/>
    <w:rsid w:val="00412062"/>
    <w:rsid w:val="00412375"/>
    <w:rsid w:val="00412A33"/>
    <w:rsid w:val="0041317A"/>
    <w:rsid w:val="00413655"/>
    <w:rsid w:val="00414884"/>
    <w:rsid w:val="00415BC9"/>
    <w:rsid w:val="00416043"/>
    <w:rsid w:val="00416746"/>
    <w:rsid w:val="00416B84"/>
    <w:rsid w:val="00417392"/>
    <w:rsid w:val="0041755D"/>
    <w:rsid w:val="004208AD"/>
    <w:rsid w:val="00420F09"/>
    <w:rsid w:val="0042139B"/>
    <w:rsid w:val="004213F9"/>
    <w:rsid w:val="004215B6"/>
    <w:rsid w:val="00421FC7"/>
    <w:rsid w:val="004220C3"/>
    <w:rsid w:val="00423060"/>
    <w:rsid w:val="00423232"/>
    <w:rsid w:val="00423433"/>
    <w:rsid w:val="00423769"/>
    <w:rsid w:val="00423782"/>
    <w:rsid w:val="00423E41"/>
    <w:rsid w:val="00424098"/>
    <w:rsid w:val="004243C8"/>
    <w:rsid w:val="00424951"/>
    <w:rsid w:val="004254B1"/>
    <w:rsid w:val="00425EDD"/>
    <w:rsid w:val="004266AC"/>
    <w:rsid w:val="00426B9E"/>
    <w:rsid w:val="00427191"/>
    <w:rsid w:val="00427207"/>
    <w:rsid w:val="004274D3"/>
    <w:rsid w:val="004278A7"/>
    <w:rsid w:val="00427B35"/>
    <w:rsid w:val="00427D9D"/>
    <w:rsid w:val="004304A7"/>
    <w:rsid w:val="00431739"/>
    <w:rsid w:val="00432146"/>
    <w:rsid w:val="0043282B"/>
    <w:rsid w:val="00432AFF"/>
    <w:rsid w:val="00432E7F"/>
    <w:rsid w:val="004332CC"/>
    <w:rsid w:val="00433340"/>
    <w:rsid w:val="00433949"/>
    <w:rsid w:val="00433F32"/>
    <w:rsid w:val="00433F91"/>
    <w:rsid w:val="0043401D"/>
    <w:rsid w:val="00434054"/>
    <w:rsid w:val="00434E46"/>
    <w:rsid w:val="00435408"/>
    <w:rsid w:val="00435608"/>
    <w:rsid w:val="00435662"/>
    <w:rsid w:val="0043579C"/>
    <w:rsid w:val="00435CE8"/>
    <w:rsid w:val="00435D78"/>
    <w:rsid w:val="00435EBF"/>
    <w:rsid w:val="00436462"/>
    <w:rsid w:val="004365D0"/>
    <w:rsid w:val="004368D8"/>
    <w:rsid w:val="00436D4D"/>
    <w:rsid w:val="00436F7C"/>
    <w:rsid w:val="00436FBC"/>
    <w:rsid w:val="004400EF"/>
    <w:rsid w:val="004404C9"/>
    <w:rsid w:val="004405EA"/>
    <w:rsid w:val="004423B6"/>
    <w:rsid w:val="004424FE"/>
    <w:rsid w:val="0044269B"/>
    <w:rsid w:val="004434BC"/>
    <w:rsid w:val="0044371E"/>
    <w:rsid w:val="0044392A"/>
    <w:rsid w:val="00443DF8"/>
    <w:rsid w:val="00443E82"/>
    <w:rsid w:val="004452DA"/>
    <w:rsid w:val="00445AF0"/>
    <w:rsid w:val="0044613F"/>
    <w:rsid w:val="004468F8"/>
    <w:rsid w:val="00446F67"/>
    <w:rsid w:val="00447C1B"/>
    <w:rsid w:val="0045018D"/>
    <w:rsid w:val="004502A0"/>
    <w:rsid w:val="00451AE1"/>
    <w:rsid w:val="00451EF6"/>
    <w:rsid w:val="004527BF"/>
    <w:rsid w:val="00452CFC"/>
    <w:rsid w:val="004540CD"/>
    <w:rsid w:val="0045441E"/>
    <w:rsid w:val="00454998"/>
    <w:rsid w:val="00454E8A"/>
    <w:rsid w:val="00455153"/>
    <w:rsid w:val="004551AF"/>
    <w:rsid w:val="00455214"/>
    <w:rsid w:val="00455EB3"/>
    <w:rsid w:val="004561C9"/>
    <w:rsid w:val="004570DF"/>
    <w:rsid w:val="00457420"/>
    <w:rsid w:val="004603F7"/>
    <w:rsid w:val="0046047F"/>
    <w:rsid w:val="00460902"/>
    <w:rsid w:val="004609C9"/>
    <w:rsid w:val="00461166"/>
    <w:rsid w:val="004616E6"/>
    <w:rsid w:val="004619CD"/>
    <w:rsid w:val="00461AEC"/>
    <w:rsid w:val="00461D67"/>
    <w:rsid w:val="00461DF3"/>
    <w:rsid w:val="00462382"/>
    <w:rsid w:val="0046257A"/>
    <w:rsid w:val="00462FFE"/>
    <w:rsid w:val="0046307F"/>
    <w:rsid w:val="004635B8"/>
    <w:rsid w:val="00463E8E"/>
    <w:rsid w:val="00463FF5"/>
    <w:rsid w:val="0046442F"/>
    <w:rsid w:val="00464464"/>
    <w:rsid w:val="004648A1"/>
    <w:rsid w:val="0046519D"/>
    <w:rsid w:val="0046535A"/>
    <w:rsid w:val="00465568"/>
    <w:rsid w:val="004659F1"/>
    <w:rsid w:val="00465A51"/>
    <w:rsid w:val="004661D7"/>
    <w:rsid w:val="00467E7F"/>
    <w:rsid w:val="004700AD"/>
    <w:rsid w:val="004706DF"/>
    <w:rsid w:val="00470DDB"/>
    <w:rsid w:val="00471064"/>
    <w:rsid w:val="0047147A"/>
    <w:rsid w:val="0047248C"/>
    <w:rsid w:val="004728DC"/>
    <w:rsid w:val="00473074"/>
    <w:rsid w:val="0047312D"/>
    <w:rsid w:val="00473312"/>
    <w:rsid w:val="00473B51"/>
    <w:rsid w:val="004740EA"/>
    <w:rsid w:val="00474218"/>
    <w:rsid w:val="004749F9"/>
    <w:rsid w:val="00474AA0"/>
    <w:rsid w:val="00474B5D"/>
    <w:rsid w:val="00474DBF"/>
    <w:rsid w:val="00475907"/>
    <w:rsid w:val="00475EF9"/>
    <w:rsid w:val="0047688F"/>
    <w:rsid w:val="004768A3"/>
    <w:rsid w:val="00476AE3"/>
    <w:rsid w:val="004773F7"/>
    <w:rsid w:val="0047746C"/>
    <w:rsid w:val="00477488"/>
    <w:rsid w:val="0048063E"/>
    <w:rsid w:val="00480B2E"/>
    <w:rsid w:val="00480E57"/>
    <w:rsid w:val="004811C1"/>
    <w:rsid w:val="00481215"/>
    <w:rsid w:val="004812F4"/>
    <w:rsid w:val="00482300"/>
    <w:rsid w:val="00482A95"/>
    <w:rsid w:val="00482DE1"/>
    <w:rsid w:val="00482F12"/>
    <w:rsid w:val="00483137"/>
    <w:rsid w:val="00483382"/>
    <w:rsid w:val="00483975"/>
    <w:rsid w:val="00483A34"/>
    <w:rsid w:val="00483BD1"/>
    <w:rsid w:val="00483F98"/>
    <w:rsid w:val="00484106"/>
    <w:rsid w:val="00485457"/>
    <w:rsid w:val="00485958"/>
    <w:rsid w:val="00486426"/>
    <w:rsid w:val="00486B9E"/>
    <w:rsid w:val="00486C38"/>
    <w:rsid w:val="00486C88"/>
    <w:rsid w:val="004900AD"/>
    <w:rsid w:val="0049028B"/>
    <w:rsid w:val="004908CB"/>
    <w:rsid w:val="004909D9"/>
    <w:rsid w:val="0049112C"/>
    <w:rsid w:val="00491718"/>
    <w:rsid w:val="00491C6C"/>
    <w:rsid w:val="00493440"/>
    <w:rsid w:val="0049391E"/>
    <w:rsid w:val="00493DDB"/>
    <w:rsid w:val="004943CB"/>
    <w:rsid w:val="00494A24"/>
    <w:rsid w:val="00494C89"/>
    <w:rsid w:val="00495207"/>
    <w:rsid w:val="0049615B"/>
    <w:rsid w:val="00496C72"/>
    <w:rsid w:val="00496DB6"/>
    <w:rsid w:val="00496F16"/>
    <w:rsid w:val="00497244"/>
    <w:rsid w:val="00497EB7"/>
    <w:rsid w:val="004A01FB"/>
    <w:rsid w:val="004A06BA"/>
    <w:rsid w:val="004A07B4"/>
    <w:rsid w:val="004A080B"/>
    <w:rsid w:val="004A0D1F"/>
    <w:rsid w:val="004A1150"/>
    <w:rsid w:val="004A12C5"/>
    <w:rsid w:val="004A1E60"/>
    <w:rsid w:val="004A1E6F"/>
    <w:rsid w:val="004A2368"/>
    <w:rsid w:val="004A2D95"/>
    <w:rsid w:val="004A3ABA"/>
    <w:rsid w:val="004A3D88"/>
    <w:rsid w:val="004A4121"/>
    <w:rsid w:val="004A4430"/>
    <w:rsid w:val="004A4744"/>
    <w:rsid w:val="004A4A34"/>
    <w:rsid w:val="004A4A99"/>
    <w:rsid w:val="004A4B31"/>
    <w:rsid w:val="004A547E"/>
    <w:rsid w:val="004A5839"/>
    <w:rsid w:val="004A5852"/>
    <w:rsid w:val="004A5B08"/>
    <w:rsid w:val="004A6973"/>
    <w:rsid w:val="004B0894"/>
    <w:rsid w:val="004B0949"/>
    <w:rsid w:val="004B0B2C"/>
    <w:rsid w:val="004B0CFA"/>
    <w:rsid w:val="004B1408"/>
    <w:rsid w:val="004B23D2"/>
    <w:rsid w:val="004B270B"/>
    <w:rsid w:val="004B2A43"/>
    <w:rsid w:val="004B2BB0"/>
    <w:rsid w:val="004B2D1F"/>
    <w:rsid w:val="004B2FDC"/>
    <w:rsid w:val="004B34BF"/>
    <w:rsid w:val="004B3634"/>
    <w:rsid w:val="004B3D97"/>
    <w:rsid w:val="004B4697"/>
    <w:rsid w:val="004B4813"/>
    <w:rsid w:val="004B4F6C"/>
    <w:rsid w:val="004B5A4A"/>
    <w:rsid w:val="004B64BA"/>
    <w:rsid w:val="004B6854"/>
    <w:rsid w:val="004B6E83"/>
    <w:rsid w:val="004C01B0"/>
    <w:rsid w:val="004C1095"/>
    <w:rsid w:val="004C1539"/>
    <w:rsid w:val="004C16EB"/>
    <w:rsid w:val="004C182C"/>
    <w:rsid w:val="004C2391"/>
    <w:rsid w:val="004C240E"/>
    <w:rsid w:val="004C2DA7"/>
    <w:rsid w:val="004C3D62"/>
    <w:rsid w:val="004C47C0"/>
    <w:rsid w:val="004C48A9"/>
    <w:rsid w:val="004C49E7"/>
    <w:rsid w:val="004C4AB5"/>
    <w:rsid w:val="004C4EF7"/>
    <w:rsid w:val="004C556E"/>
    <w:rsid w:val="004C5820"/>
    <w:rsid w:val="004C5EDB"/>
    <w:rsid w:val="004C6275"/>
    <w:rsid w:val="004C62F2"/>
    <w:rsid w:val="004C6414"/>
    <w:rsid w:val="004C6476"/>
    <w:rsid w:val="004C70A2"/>
    <w:rsid w:val="004C756E"/>
    <w:rsid w:val="004D049B"/>
    <w:rsid w:val="004D05DB"/>
    <w:rsid w:val="004D08D2"/>
    <w:rsid w:val="004D109B"/>
    <w:rsid w:val="004D10BA"/>
    <w:rsid w:val="004D15FD"/>
    <w:rsid w:val="004D185C"/>
    <w:rsid w:val="004D1C7D"/>
    <w:rsid w:val="004D272B"/>
    <w:rsid w:val="004D2829"/>
    <w:rsid w:val="004D2D06"/>
    <w:rsid w:val="004D2DA3"/>
    <w:rsid w:val="004D2DD8"/>
    <w:rsid w:val="004D2FCC"/>
    <w:rsid w:val="004D32F3"/>
    <w:rsid w:val="004D3973"/>
    <w:rsid w:val="004D3ABE"/>
    <w:rsid w:val="004D3ECC"/>
    <w:rsid w:val="004D45DB"/>
    <w:rsid w:val="004D5D59"/>
    <w:rsid w:val="004D5D9F"/>
    <w:rsid w:val="004D6260"/>
    <w:rsid w:val="004D6BB9"/>
    <w:rsid w:val="004D6F84"/>
    <w:rsid w:val="004D75B4"/>
    <w:rsid w:val="004D7DA4"/>
    <w:rsid w:val="004E02DE"/>
    <w:rsid w:val="004E044D"/>
    <w:rsid w:val="004E059D"/>
    <w:rsid w:val="004E165C"/>
    <w:rsid w:val="004E184E"/>
    <w:rsid w:val="004E1ACD"/>
    <w:rsid w:val="004E2DA5"/>
    <w:rsid w:val="004E3077"/>
    <w:rsid w:val="004E422D"/>
    <w:rsid w:val="004E484B"/>
    <w:rsid w:val="004E56B9"/>
    <w:rsid w:val="004E60FA"/>
    <w:rsid w:val="004E69E0"/>
    <w:rsid w:val="004E70EF"/>
    <w:rsid w:val="004E7197"/>
    <w:rsid w:val="004E7590"/>
    <w:rsid w:val="004E7B40"/>
    <w:rsid w:val="004F0CC3"/>
    <w:rsid w:val="004F2011"/>
    <w:rsid w:val="004F2ECA"/>
    <w:rsid w:val="004F31DD"/>
    <w:rsid w:val="004F38DC"/>
    <w:rsid w:val="004F3D79"/>
    <w:rsid w:val="004F3F53"/>
    <w:rsid w:val="004F3F97"/>
    <w:rsid w:val="004F4200"/>
    <w:rsid w:val="004F586C"/>
    <w:rsid w:val="004F5C63"/>
    <w:rsid w:val="004F5E80"/>
    <w:rsid w:val="004F637C"/>
    <w:rsid w:val="004F682E"/>
    <w:rsid w:val="004F6B6C"/>
    <w:rsid w:val="004F7591"/>
    <w:rsid w:val="004F788A"/>
    <w:rsid w:val="004F7B3B"/>
    <w:rsid w:val="004F7B5C"/>
    <w:rsid w:val="004F7DC3"/>
    <w:rsid w:val="005015C4"/>
    <w:rsid w:val="00501795"/>
    <w:rsid w:val="00502E31"/>
    <w:rsid w:val="0050327C"/>
    <w:rsid w:val="005037C5"/>
    <w:rsid w:val="00503898"/>
    <w:rsid w:val="005038D3"/>
    <w:rsid w:val="0050392C"/>
    <w:rsid w:val="00504261"/>
    <w:rsid w:val="005043D8"/>
    <w:rsid w:val="005046F5"/>
    <w:rsid w:val="00504B84"/>
    <w:rsid w:val="00504DC9"/>
    <w:rsid w:val="00505465"/>
    <w:rsid w:val="00505DAE"/>
    <w:rsid w:val="0050670E"/>
    <w:rsid w:val="00506727"/>
    <w:rsid w:val="00506A2F"/>
    <w:rsid w:val="00506C8E"/>
    <w:rsid w:val="00507069"/>
    <w:rsid w:val="0050749B"/>
    <w:rsid w:val="00507844"/>
    <w:rsid w:val="00507894"/>
    <w:rsid w:val="005103E7"/>
    <w:rsid w:val="005107B5"/>
    <w:rsid w:val="00511B13"/>
    <w:rsid w:val="00511E44"/>
    <w:rsid w:val="00511F97"/>
    <w:rsid w:val="00512479"/>
    <w:rsid w:val="005126BB"/>
    <w:rsid w:val="00513044"/>
    <w:rsid w:val="005130C5"/>
    <w:rsid w:val="00513555"/>
    <w:rsid w:val="00513742"/>
    <w:rsid w:val="00515996"/>
    <w:rsid w:val="00515B5D"/>
    <w:rsid w:val="00516124"/>
    <w:rsid w:val="00516468"/>
    <w:rsid w:val="00517B34"/>
    <w:rsid w:val="00517D22"/>
    <w:rsid w:val="00520B73"/>
    <w:rsid w:val="00520C6B"/>
    <w:rsid w:val="00521009"/>
    <w:rsid w:val="0052161D"/>
    <w:rsid w:val="00521B22"/>
    <w:rsid w:val="00521DB6"/>
    <w:rsid w:val="00521E87"/>
    <w:rsid w:val="0052210B"/>
    <w:rsid w:val="00522330"/>
    <w:rsid w:val="00522B50"/>
    <w:rsid w:val="00522C9D"/>
    <w:rsid w:val="00523297"/>
    <w:rsid w:val="00523EFA"/>
    <w:rsid w:val="00523F02"/>
    <w:rsid w:val="00523F93"/>
    <w:rsid w:val="00524333"/>
    <w:rsid w:val="00525369"/>
    <w:rsid w:val="005255A9"/>
    <w:rsid w:val="00525741"/>
    <w:rsid w:val="005265F7"/>
    <w:rsid w:val="00527445"/>
    <w:rsid w:val="00527525"/>
    <w:rsid w:val="005311DD"/>
    <w:rsid w:val="005314C9"/>
    <w:rsid w:val="00531FED"/>
    <w:rsid w:val="005320E5"/>
    <w:rsid w:val="00532A28"/>
    <w:rsid w:val="00533107"/>
    <w:rsid w:val="005332E5"/>
    <w:rsid w:val="005338BA"/>
    <w:rsid w:val="00533975"/>
    <w:rsid w:val="00533F24"/>
    <w:rsid w:val="00534833"/>
    <w:rsid w:val="005348B5"/>
    <w:rsid w:val="00534C96"/>
    <w:rsid w:val="005359A0"/>
    <w:rsid w:val="00535B0F"/>
    <w:rsid w:val="005364E3"/>
    <w:rsid w:val="00536AE5"/>
    <w:rsid w:val="005374DC"/>
    <w:rsid w:val="005405D5"/>
    <w:rsid w:val="00540D19"/>
    <w:rsid w:val="005414A0"/>
    <w:rsid w:val="00541684"/>
    <w:rsid w:val="00541964"/>
    <w:rsid w:val="00542DAF"/>
    <w:rsid w:val="00543234"/>
    <w:rsid w:val="00543696"/>
    <w:rsid w:val="00543768"/>
    <w:rsid w:val="00544863"/>
    <w:rsid w:val="0054508A"/>
    <w:rsid w:val="00545E98"/>
    <w:rsid w:val="005462EE"/>
    <w:rsid w:val="0054676A"/>
    <w:rsid w:val="005468B4"/>
    <w:rsid w:val="005473AC"/>
    <w:rsid w:val="005479AB"/>
    <w:rsid w:val="00547A36"/>
    <w:rsid w:val="00547A7B"/>
    <w:rsid w:val="00547CDF"/>
    <w:rsid w:val="00550496"/>
    <w:rsid w:val="00550BCE"/>
    <w:rsid w:val="00552B87"/>
    <w:rsid w:val="00552DC7"/>
    <w:rsid w:val="00553295"/>
    <w:rsid w:val="0055364F"/>
    <w:rsid w:val="00553726"/>
    <w:rsid w:val="00553AFA"/>
    <w:rsid w:val="005547B8"/>
    <w:rsid w:val="00554C2B"/>
    <w:rsid w:val="00555033"/>
    <w:rsid w:val="00555392"/>
    <w:rsid w:val="00555688"/>
    <w:rsid w:val="0055591F"/>
    <w:rsid w:val="005563AE"/>
    <w:rsid w:val="005565A8"/>
    <w:rsid w:val="00556794"/>
    <w:rsid w:val="00557BA4"/>
    <w:rsid w:val="00557C8B"/>
    <w:rsid w:val="0056022D"/>
    <w:rsid w:val="00560776"/>
    <w:rsid w:val="00560A72"/>
    <w:rsid w:val="0056139C"/>
    <w:rsid w:val="00561E1B"/>
    <w:rsid w:val="005620E2"/>
    <w:rsid w:val="00562282"/>
    <w:rsid w:val="0056248D"/>
    <w:rsid w:val="00562B42"/>
    <w:rsid w:val="00563252"/>
    <w:rsid w:val="005639F1"/>
    <w:rsid w:val="00564525"/>
    <w:rsid w:val="005645AF"/>
    <w:rsid w:val="005646DA"/>
    <w:rsid w:val="005648A3"/>
    <w:rsid w:val="00565B4A"/>
    <w:rsid w:val="00565C41"/>
    <w:rsid w:val="00565C93"/>
    <w:rsid w:val="005662A2"/>
    <w:rsid w:val="005663D4"/>
    <w:rsid w:val="00566562"/>
    <w:rsid w:val="005673CD"/>
    <w:rsid w:val="00567457"/>
    <w:rsid w:val="005676C4"/>
    <w:rsid w:val="0057017D"/>
    <w:rsid w:val="00570632"/>
    <w:rsid w:val="0057073C"/>
    <w:rsid w:val="005711F6"/>
    <w:rsid w:val="00571BEA"/>
    <w:rsid w:val="00571D54"/>
    <w:rsid w:val="00572090"/>
    <w:rsid w:val="00572F08"/>
    <w:rsid w:val="005736A9"/>
    <w:rsid w:val="0057378A"/>
    <w:rsid w:val="0057407C"/>
    <w:rsid w:val="005742BB"/>
    <w:rsid w:val="00574464"/>
    <w:rsid w:val="00574557"/>
    <w:rsid w:val="00574716"/>
    <w:rsid w:val="0057487C"/>
    <w:rsid w:val="00576462"/>
    <w:rsid w:val="005768D2"/>
    <w:rsid w:val="00576D87"/>
    <w:rsid w:val="00576E92"/>
    <w:rsid w:val="00576F44"/>
    <w:rsid w:val="00577606"/>
    <w:rsid w:val="00580222"/>
    <w:rsid w:val="0058089B"/>
    <w:rsid w:val="005809AA"/>
    <w:rsid w:val="00580D00"/>
    <w:rsid w:val="00580F60"/>
    <w:rsid w:val="00580FB3"/>
    <w:rsid w:val="005810AA"/>
    <w:rsid w:val="005815D3"/>
    <w:rsid w:val="005815EA"/>
    <w:rsid w:val="005817F4"/>
    <w:rsid w:val="005820A4"/>
    <w:rsid w:val="00582F82"/>
    <w:rsid w:val="005830AB"/>
    <w:rsid w:val="0058310C"/>
    <w:rsid w:val="0058314B"/>
    <w:rsid w:val="0058394E"/>
    <w:rsid w:val="005841DA"/>
    <w:rsid w:val="005857AC"/>
    <w:rsid w:val="00586303"/>
    <w:rsid w:val="00586881"/>
    <w:rsid w:val="005868F7"/>
    <w:rsid w:val="00587523"/>
    <w:rsid w:val="005909EE"/>
    <w:rsid w:val="0059103C"/>
    <w:rsid w:val="0059117A"/>
    <w:rsid w:val="005914FE"/>
    <w:rsid w:val="005922AE"/>
    <w:rsid w:val="00593CFA"/>
    <w:rsid w:val="00593EE8"/>
    <w:rsid w:val="00594126"/>
    <w:rsid w:val="005945DC"/>
    <w:rsid w:val="00594E8F"/>
    <w:rsid w:val="005951CF"/>
    <w:rsid w:val="005952A1"/>
    <w:rsid w:val="00595324"/>
    <w:rsid w:val="00595B77"/>
    <w:rsid w:val="0059601C"/>
    <w:rsid w:val="005966C0"/>
    <w:rsid w:val="00596BE2"/>
    <w:rsid w:val="00596E3F"/>
    <w:rsid w:val="00597574"/>
    <w:rsid w:val="00597BB6"/>
    <w:rsid w:val="005A0D65"/>
    <w:rsid w:val="005A0D91"/>
    <w:rsid w:val="005A0EE4"/>
    <w:rsid w:val="005A186F"/>
    <w:rsid w:val="005A2696"/>
    <w:rsid w:val="005A28C9"/>
    <w:rsid w:val="005A28DC"/>
    <w:rsid w:val="005A304B"/>
    <w:rsid w:val="005A3A9F"/>
    <w:rsid w:val="005A42E7"/>
    <w:rsid w:val="005A44A1"/>
    <w:rsid w:val="005A4A62"/>
    <w:rsid w:val="005A4ABD"/>
    <w:rsid w:val="005A4C2C"/>
    <w:rsid w:val="005A4DC7"/>
    <w:rsid w:val="005A59C4"/>
    <w:rsid w:val="005A5B22"/>
    <w:rsid w:val="005A6436"/>
    <w:rsid w:val="005A6667"/>
    <w:rsid w:val="005A68AD"/>
    <w:rsid w:val="005A6C84"/>
    <w:rsid w:val="005A724A"/>
    <w:rsid w:val="005A7B0D"/>
    <w:rsid w:val="005B0084"/>
    <w:rsid w:val="005B00CF"/>
    <w:rsid w:val="005B14F6"/>
    <w:rsid w:val="005B16C7"/>
    <w:rsid w:val="005B18BF"/>
    <w:rsid w:val="005B1F57"/>
    <w:rsid w:val="005B200E"/>
    <w:rsid w:val="005B3542"/>
    <w:rsid w:val="005B3C9C"/>
    <w:rsid w:val="005B444C"/>
    <w:rsid w:val="005B44A1"/>
    <w:rsid w:val="005B460D"/>
    <w:rsid w:val="005B4C5B"/>
    <w:rsid w:val="005B5175"/>
    <w:rsid w:val="005B575B"/>
    <w:rsid w:val="005B5908"/>
    <w:rsid w:val="005B5CA5"/>
    <w:rsid w:val="005B6155"/>
    <w:rsid w:val="005B7014"/>
    <w:rsid w:val="005B72D6"/>
    <w:rsid w:val="005B7B20"/>
    <w:rsid w:val="005C0087"/>
    <w:rsid w:val="005C01DA"/>
    <w:rsid w:val="005C03C5"/>
    <w:rsid w:val="005C093E"/>
    <w:rsid w:val="005C0D03"/>
    <w:rsid w:val="005C118C"/>
    <w:rsid w:val="005C169E"/>
    <w:rsid w:val="005C1968"/>
    <w:rsid w:val="005C3008"/>
    <w:rsid w:val="005C4263"/>
    <w:rsid w:val="005C4816"/>
    <w:rsid w:val="005C4925"/>
    <w:rsid w:val="005C4CD3"/>
    <w:rsid w:val="005C4F4C"/>
    <w:rsid w:val="005C54AA"/>
    <w:rsid w:val="005C63FC"/>
    <w:rsid w:val="005C6473"/>
    <w:rsid w:val="005C65E1"/>
    <w:rsid w:val="005C68BD"/>
    <w:rsid w:val="005C69DD"/>
    <w:rsid w:val="005C6BA1"/>
    <w:rsid w:val="005C781D"/>
    <w:rsid w:val="005C7D28"/>
    <w:rsid w:val="005C7DB7"/>
    <w:rsid w:val="005D0601"/>
    <w:rsid w:val="005D0FD0"/>
    <w:rsid w:val="005D1576"/>
    <w:rsid w:val="005D1834"/>
    <w:rsid w:val="005D1CA4"/>
    <w:rsid w:val="005D2232"/>
    <w:rsid w:val="005D2362"/>
    <w:rsid w:val="005D23A1"/>
    <w:rsid w:val="005D2B20"/>
    <w:rsid w:val="005D31D1"/>
    <w:rsid w:val="005D3464"/>
    <w:rsid w:val="005D3B41"/>
    <w:rsid w:val="005D415C"/>
    <w:rsid w:val="005D4D2D"/>
    <w:rsid w:val="005D4D92"/>
    <w:rsid w:val="005D4E87"/>
    <w:rsid w:val="005D5B46"/>
    <w:rsid w:val="005D5DAF"/>
    <w:rsid w:val="005D64D3"/>
    <w:rsid w:val="005D6744"/>
    <w:rsid w:val="005D6799"/>
    <w:rsid w:val="005D6905"/>
    <w:rsid w:val="005D6FB2"/>
    <w:rsid w:val="005D77ED"/>
    <w:rsid w:val="005D7BF3"/>
    <w:rsid w:val="005E0DCA"/>
    <w:rsid w:val="005E179A"/>
    <w:rsid w:val="005E1DF2"/>
    <w:rsid w:val="005E2A27"/>
    <w:rsid w:val="005E2FED"/>
    <w:rsid w:val="005E3E71"/>
    <w:rsid w:val="005E4401"/>
    <w:rsid w:val="005E508E"/>
    <w:rsid w:val="005E5099"/>
    <w:rsid w:val="005E50A5"/>
    <w:rsid w:val="005E5177"/>
    <w:rsid w:val="005E51CF"/>
    <w:rsid w:val="005E55AE"/>
    <w:rsid w:val="005E5DC3"/>
    <w:rsid w:val="005E5E28"/>
    <w:rsid w:val="005E61D8"/>
    <w:rsid w:val="005E671C"/>
    <w:rsid w:val="005E683B"/>
    <w:rsid w:val="005E6906"/>
    <w:rsid w:val="005E6EC6"/>
    <w:rsid w:val="005E7066"/>
    <w:rsid w:val="005E7270"/>
    <w:rsid w:val="005E7715"/>
    <w:rsid w:val="005E7DC5"/>
    <w:rsid w:val="005F0098"/>
    <w:rsid w:val="005F04BD"/>
    <w:rsid w:val="005F07BD"/>
    <w:rsid w:val="005F0BD8"/>
    <w:rsid w:val="005F0C67"/>
    <w:rsid w:val="005F0EAA"/>
    <w:rsid w:val="005F1461"/>
    <w:rsid w:val="005F22D8"/>
    <w:rsid w:val="005F2610"/>
    <w:rsid w:val="005F2A54"/>
    <w:rsid w:val="005F34F1"/>
    <w:rsid w:val="005F3F63"/>
    <w:rsid w:val="005F471C"/>
    <w:rsid w:val="005F4EA7"/>
    <w:rsid w:val="005F5352"/>
    <w:rsid w:val="005F5CF2"/>
    <w:rsid w:val="005F6BBB"/>
    <w:rsid w:val="005F6EC4"/>
    <w:rsid w:val="005F743B"/>
    <w:rsid w:val="005F7AD3"/>
    <w:rsid w:val="005F7BCD"/>
    <w:rsid w:val="005F7D3A"/>
    <w:rsid w:val="006008D3"/>
    <w:rsid w:val="00600911"/>
    <w:rsid w:val="00601F27"/>
    <w:rsid w:val="00601F6D"/>
    <w:rsid w:val="00602324"/>
    <w:rsid w:val="00602782"/>
    <w:rsid w:val="006029D2"/>
    <w:rsid w:val="006032D0"/>
    <w:rsid w:val="00603683"/>
    <w:rsid w:val="00603970"/>
    <w:rsid w:val="00603DCA"/>
    <w:rsid w:val="00604394"/>
    <w:rsid w:val="00604A64"/>
    <w:rsid w:val="00604DAB"/>
    <w:rsid w:val="00605693"/>
    <w:rsid w:val="0060596E"/>
    <w:rsid w:val="00605F9B"/>
    <w:rsid w:val="00605FFB"/>
    <w:rsid w:val="006067F6"/>
    <w:rsid w:val="006106C7"/>
    <w:rsid w:val="00610B4C"/>
    <w:rsid w:val="006111E8"/>
    <w:rsid w:val="00611E4D"/>
    <w:rsid w:val="006122CE"/>
    <w:rsid w:val="00612EF9"/>
    <w:rsid w:val="006130F9"/>
    <w:rsid w:val="00613A36"/>
    <w:rsid w:val="00613BE8"/>
    <w:rsid w:val="00614BB7"/>
    <w:rsid w:val="00614BCF"/>
    <w:rsid w:val="00614CA2"/>
    <w:rsid w:val="006150E7"/>
    <w:rsid w:val="00615371"/>
    <w:rsid w:val="00615D14"/>
    <w:rsid w:val="00616234"/>
    <w:rsid w:val="0061660F"/>
    <w:rsid w:val="00616B22"/>
    <w:rsid w:val="0061726D"/>
    <w:rsid w:val="006173CC"/>
    <w:rsid w:val="00617430"/>
    <w:rsid w:val="00617873"/>
    <w:rsid w:val="00617C07"/>
    <w:rsid w:val="00617E23"/>
    <w:rsid w:val="00617E8E"/>
    <w:rsid w:val="006202EF"/>
    <w:rsid w:val="00620799"/>
    <w:rsid w:val="0062130F"/>
    <w:rsid w:val="00621F02"/>
    <w:rsid w:val="00622223"/>
    <w:rsid w:val="00622AEA"/>
    <w:rsid w:val="00622B39"/>
    <w:rsid w:val="00622CE4"/>
    <w:rsid w:val="006237E6"/>
    <w:rsid w:val="00623BE3"/>
    <w:rsid w:val="00623DF3"/>
    <w:rsid w:val="006241EA"/>
    <w:rsid w:val="0062585E"/>
    <w:rsid w:val="006262B6"/>
    <w:rsid w:val="006268BF"/>
    <w:rsid w:val="00627112"/>
    <w:rsid w:val="00627FBA"/>
    <w:rsid w:val="006309F1"/>
    <w:rsid w:val="00630E39"/>
    <w:rsid w:val="0063164E"/>
    <w:rsid w:val="006318FA"/>
    <w:rsid w:val="00631FE8"/>
    <w:rsid w:val="00632364"/>
    <w:rsid w:val="0063257B"/>
    <w:rsid w:val="006325B0"/>
    <w:rsid w:val="00632D7A"/>
    <w:rsid w:val="00633290"/>
    <w:rsid w:val="00633DFA"/>
    <w:rsid w:val="00633F6B"/>
    <w:rsid w:val="00633FC1"/>
    <w:rsid w:val="006357D3"/>
    <w:rsid w:val="00635971"/>
    <w:rsid w:val="0063611F"/>
    <w:rsid w:val="00636AF1"/>
    <w:rsid w:val="00636CAE"/>
    <w:rsid w:val="006370B3"/>
    <w:rsid w:val="00637A6E"/>
    <w:rsid w:val="006401B6"/>
    <w:rsid w:val="00640698"/>
    <w:rsid w:val="00640FBD"/>
    <w:rsid w:val="006410DB"/>
    <w:rsid w:val="006413E3"/>
    <w:rsid w:val="00641F34"/>
    <w:rsid w:val="00642021"/>
    <w:rsid w:val="00642029"/>
    <w:rsid w:val="00642AE7"/>
    <w:rsid w:val="00642DFC"/>
    <w:rsid w:val="0064318B"/>
    <w:rsid w:val="00643256"/>
    <w:rsid w:val="00643D99"/>
    <w:rsid w:val="00643F04"/>
    <w:rsid w:val="00644509"/>
    <w:rsid w:val="00644A8E"/>
    <w:rsid w:val="00644FF6"/>
    <w:rsid w:val="0064527E"/>
    <w:rsid w:val="006452E8"/>
    <w:rsid w:val="006457EC"/>
    <w:rsid w:val="00645A58"/>
    <w:rsid w:val="00645AF8"/>
    <w:rsid w:val="00646625"/>
    <w:rsid w:val="00646BCF"/>
    <w:rsid w:val="0064798D"/>
    <w:rsid w:val="00647E92"/>
    <w:rsid w:val="0065023C"/>
    <w:rsid w:val="00650604"/>
    <w:rsid w:val="00651331"/>
    <w:rsid w:val="00651B6F"/>
    <w:rsid w:val="006520E9"/>
    <w:rsid w:val="0065269A"/>
    <w:rsid w:val="006526FA"/>
    <w:rsid w:val="00652928"/>
    <w:rsid w:val="00654297"/>
    <w:rsid w:val="006548EC"/>
    <w:rsid w:val="00654ED8"/>
    <w:rsid w:val="00655438"/>
    <w:rsid w:val="00655630"/>
    <w:rsid w:val="00655AFC"/>
    <w:rsid w:val="00655E52"/>
    <w:rsid w:val="00656082"/>
    <w:rsid w:val="00656A98"/>
    <w:rsid w:val="00656E35"/>
    <w:rsid w:val="006607D8"/>
    <w:rsid w:val="00660930"/>
    <w:rsid w:val="00660CF4"/>
    <w:rsid w:val="00661463"/>
    <w:rsid w:val="0066177F"/>
    <w:rsid w:val="006623B2"/>
    <w:rsid w:val="00663061"/>
    <w:rsid w:val="00663497"/>
    <w:rsid w:val="00663CAB"/>
    <w:rsid w:val="00664CFB"/>
    <w:rsid w:val="00664E46"/>
    <w:rsid w:val="00666632"/>
    <w:rsid w:val="00666D59"/>
    <w:rsid w:val="0066705E"/>
    <w:rsid w:val="0066709D"/>
    <w:rsid w:val="00667798"/>
    <w:rsid w:val="00667E06"/>
    <w:rsid w:val="00670781"/>
    <w:rsid w:val="00671190"/>
    <w:rsid w:val="0067139B"/>
    <w:rsid w:val="00671579"/>
    <w:rsid w:val="00672344"/>
    <w:rsid w:val="00672866"/>
    <w:rsid w:val="00672B9A"/>
    <w:rsid w:val="00672C0E"/>
    <w:rsid w:val="00672C5E"/>
    <w:rsid w:val="006735E7"/>
    <w:rsid w:val="00674727"/>
    <w:rsid w:val="00674778"/>
    <w:rsid w:val="00674CC1"/>
    <w:rsid w:val="00674D70"/>
    <w:rsid w:val="00674EE4"/>
    <w:rsid w:val="0067543D"/>
    <w:rsid w:val="00675664"/>
    <w:rsid w:val="00675694"/>
    <w:rsid w:val="00675F9D"/>
    <w:rsid w:val="00676579"/>
    <w:rsid w:val="00676F82"/>
    <w:rsid w:val="00680C78"/>
    <w:rsid w:val="0068132B"/>
    <w:rsid w:val="00681792"/>
    <w:rsid w:val="00681D13"/>
    <w:rsid w:val="0068399A"/>
    <w:rsid w:val="00684234"/>
    <w:rsid w:val="00684E04"/>
    <w:rsid w:val="00684F76"/>
    <w:rsid w:val="00685081"/>
    <w:rsid w:val="006853C9"/>
    <w:rsid w:val="00685B5E"/>
    <w:rsid w:val="00685F41"/>
    <w:rsid w:val="0068623A"/>
    <w:rsid w:val="0068667B"/>
    <w:rsid w:val="0068781D"/>
    <w:rsid w:val="00687EF7"/>
    <w:rsid w:val="006904C3"/>
    <w:rsid w:val="00690607"/>
    <w:rsid w:val="006916B1"/>
    <w:rsid w:val="006926D7"/>
    <w:rsid w:val="00692F1E"/>
    <w:rsid w:val="006932D6"/>
    <w:rsid w:val="0069387E"/>
    <w:rsid w:val="00693B6D"/>
    <w:rsid w:val="00693B8B"/>
    <w:rsid w:val="006943B5"/>
    <w:rsid w:val="00694516"/>
    <w:rsid w:val="00694A15"/>
    <w:rsid w:val="00694A5B"/>
    <w:rsid w:val="00694EE4"/>
    <w:rsid w:val="00694FC6"/>
    <w:rsid w:val="006951A7"/>
    <w:rsid w:val="006959BA"/>
    <w:rsid w:val="00697416"/>
    <w:rsid w:val="006976BC"/>
    <w:rsid w:val="006A03B8"/>
    <w:rsid w:val="006A042C"/>
    <w:rsid w:val="006A0639"/>
    <w:rsid w:val="006A0806"/>
    <w:rsid w:val="006A0B2D"/>
    <w:rsid w:val="006A1BC1"/>
    <w:rsid w:val="006A1F93"/>
    <w:rsid w:val="006A203B"/>
    <w:rsid w:val="006A2B0E"/>
    <w:rsid w:val="006A2C6E"/>
    <w:rsid w:val="006A3181"/>
    <w:rsid w:val="006A3A87"/>
    <w:rsid w:val="006A3D23"/>
    <w:rsid w:val="006A3E29"/>
    <w:rsid w:val="006A4E3F"/>
    <w:rsid w:val="006A56F1"/>
    <w:rsid w:val="006A5778"/>
    <w:rsid w:val="006A5C9B"/>
    <w:rsid w:val="006A6AD2"/>
    <w:rsid w:val="006A6D1D"/>
    <w:rsid w:val="006A721D"/>
    <w:rsid w:val="006A745A"/>
    <w:rsid w:val="006A7D6A"/>
    <w:rsid w:val="006A7EAD"/>
    <w:rsid w:val="006B014C"/>
    <w:rsid w:val="006B095F"/>
    <w:rsid w:val="006B0EF4"/>
    <w:rsid w:val="006B1367"/>
    <w:rsid w:val="006B13AF"/>
    <w:rsid w:val="006B13FA"/>
    <w:rsid w:val="006B15DE"/>
    <w:rsid w:val="006B1722"/>
    <w:rsid w:val="006B1FA0"/>
    <w:rsid w:val="006B1FA8"/>
    <w:rsid w:val="006B2A38"/>
    <w:rsid w:val="006B2C2C"/>
    <w:rsid w:val="006B2F0A"/>
    <w:rsid w:val="006B3146"/>
    <w:rsid w:val="006B3E2F"/>
    <w:rsid w:val="006B44CD"/>
    <w:rsid w:val="006B4907"/>
    <w:rsid w:val="006B4BA6"/>
    <w:rsid w:val="006B519E"/>
    <w:rsid w:val="006B56DA"/>
    <w:rsid w:val="006B6B65"/>
    <w:rsid w:val="006B6BBD"/>
    <w:rsid w:val="006B7227"/>
    <w:rsid w:val="006C132C"/>
    <w:rsid w:val="006C1707"/>
    <w:rsid w:val="006C1A41"/>
    <w:rsid w:val="006C282E"/>
    <w:rsid w:val="006C2A04"/>
    <w:rsid w:val="006C352B"/>
    <w:rsid w:val="006C3B27"/>
    <w:rsid w:val="006C3FEF"/>
    <w:rsid w:val="006C43C1"/>
    <w:rsid w:val="006C48A7"/>
    <w:rsid w:val="006C4A01"/>
    <w:rsid w:val="006C4C2E"/>
    <w:rsid w:val="006C5266"/>
    <w:rsid w:val="006C6602"/>
    <w:rsid w:val="006C78AD"/>
    <w:rsid w:val="006D09F1"/>
    <w:rsid w:val="006D0E2A"/>
    <w:rsid w:val="006D1746"/>
    <w:rsid w:val="006D2272"/>
    <w:rsid w:val="006D2513"/>
    <w:rsid w:val="006D28EF"/>
    <w:rsid w:val="006D2D39"/>
    <w:rsid w:val="006D322B"/>
    <w:rsid w:val="006D371D"/>
    <w:rsid w:val="006D3F2A"/>
    <w:rsid w:val="006D4465"/>
    <w:rsid w:val="006D44B9"/>
    <w:rsid w:val="006D67A1"/>
    <w:rsid w:val="006D71C5"/>
    <w:rsid w:val="006D7B43"/>
    <w:rsid w:val="006E08C6"/>
    <w:rsid w:val="006E146E"/>
    <w:rsid w:val="006E1733"/>
    <w:rsid w:val="006E1D44"/>
    <w:rsid w:val="006E2715"/>
    <w:rsid w:val="006E29D2"/>
    <w:rsid w:val="006E2C5D"/>
    <w:rsid w:val="006E3091"/>
    <w:rsid w:val="006E34C1"/>
    <w:rsid w:val="006E38F1"/>
    <w:rsid w:val="006E3BDC"/>
    <w:rsid w:val="006E3E3D"/>
    <w:rsid w:val="006E3F0C"/>
    <w:rsid w:val="006E42DB"/>
    <w:rsid w:val="006E42F0"/>
    <w:rsid w:val="006E4BC0"/>
    <w:rsid w:val="006E4DA8"/>
    <w:rsid w:val="006E5812"/>
    <w:rsid w:val="006E5E16"/>
    <w:rsid w:val="006E5EAE"/>
    <w:rsid w:val="006E6CF9"/>
    <w:rsid w:val="006E73DE"/>
    <w:rsid w:val="006E7642"/>
    <w:rsid w:val="006E77A2"/>
    <w:rsid w:val="006F026B"/>
    <w:rsid w:val="006F070F"/>
    <w:rsid w:val="006F0BE9"/>
    <w:rsid w:val="006F24C3"/>
    <w:rsid w:val="006F2669"/>
    <w:rsid w:val="006F35B6"/>
    <w:rsid w:val="006F4112"/>
    <w:rsid w:val="006F48EA"/>
    <w:rsid w:val="006F5877"/>
    <w:rsid w:val="006F58F4"/>
    <w:rsid w:val="006F659B"/>
    <w:rsid w:val="006F66F3"/>
    <w:rsid w:val="006F6E74"/>
    <w:rsid w:val="006F71E3"/>
    <w:rsid w:val="006F78A9"/>
    <w:rsid w:val="006F7A58"/>
    <w:rsid w:val="007001C1"/>
    <w:rsid w:val="00700480"/>
    <w:rsid w:val="0070175C"/>
    <w:rsid w:val="00701A20"/>
    <w:rsid w:val="00702B97"/>
    <w:rsid w:val="00703233"/>
    <w:rsid w:val="00705264"/>
    <w:rsid w:val="007052F2"/>
    <w:rsid w:val="00705B62"/>
    <w:rsid w:val="00705D3A"/>
    <w:rsid w:val="007071EB"/>
    <w:rsid w:val="007075C6"/>
    <w:rsid w:val="007077A4"/>
    <w:rsid w:val="00707BFB"/>
    <w:rsid w:val="00707DD2"/>
    <w:rsid w:val="00707E9E"/>
    <w:rsid w:val="007101B6"/>
    <w:rsid w:val="00710627"/>
    <w:rsid w:val="0071180B"/>
    <w:rsid w:val="00712822"/>
    <w:rsid w:val="0071290E"/>
    <w:rsid w:val="00712F19"/>
    <w:rsid w:val="0071381C"/>
    <w:rsid w:val="00713BC6"/>
    <w:rsid w:val="007141C8"/>
    <w:rsid w:val="00714386"/>
    <w:rsid w:val="0071449D"/>
    <w:rsid w:val="007144CA"/>
    <w:rsid w:val="00714997"/>
    <w:rsid w:val="00714A8C"/>
    <w:rsid w:val="00714B51"/>
    <w:rsid w:val="00714DC0"/>
    <w:rsid w:val="0071664D"/>
    <w:rsid w:val="0072050A"/>
    <w:rsid w:val="0072106D"/>
    <w:rsid w:val="00721264"/>
    <w:rsid w:val="00721DE9"/>
    <w:rsid w:val="0072225F"/>
    <w:rsid w:val="00722970"/>
    <w:rsid w:val="00722ED0"/>
    <w:rsid w:val="007230F1"/>
    <w:rsid w:val="0072332E"/>
    <w:rsid w:val="00723495"/>
    <w:rsid w:val="007234F6"/>
    <w:rsid w:val="00723B2D"/>
    <w:rsid w:val="00723DB3"/>
    <w:rsid w:val="0072447C"/>
    <w:rsid w:val="00724B31"/>
    <w:rsid w:val="00724C23"/>
    <w:rsid w:val="00725A1A"/>
    <w:rsid w:val="007264EE"/>
    <w:rsid w:val="00726702"/>
    <w:rsid w:val="00727151"/>
    <w:rsid w:val="00727242"/>
    <w:rsid w:val="007302B5"/>
    <w:rsid w:val="0073032C"/>
    <w:rsid w:val="007305E3"/>
    <w:rsid w:val="0073102C"/>
    <w:rsid w:val="00731AE6"/>
    <w:rsid w:val="00732AF4"/>
    <w:rsid w:val="00732BEC"/>
    <w:rsid w:val="00732CD8"/>
    <w:rsid w:val="00732FB6"/>
    <w:rsid w:val="00733257"/>
    <w:rsid w:val="007337CC"/>
    <w:rsid w:val="00733DB8"/>
    <w:rsid w:val="00733E13"/>
    <w:rsid w:val="00734263"/>
    <w:rsid w:val="0073537B"/>
    <w:rsid w:val="007354F1"/>
    <w:rsid w:val="007355CD"/>
    <w:rsid w:val="00735D72"/>
    <w:rsid w:val="00735F52"/>
    <w:rsid w:val="00736A67"/>
    <w:rsid w:val="00736B6D"/>
    <w:rsid w:val="00736BED"/>
    <w:rsid w:val="00737174"/>
    <w:rsid w:val="00737614"/>
    <w:rsid w:val="007379C5"/>
    <w:rsid w:val="00737BCE"/>
    <w:rsid w:val="007400AD"/>
    <w:rsid w:val="00740121"/>
    <w:rsid w:val="00740791"/>
    <w:rsid w:val="00740E3A"/>
    <w:rsid w:val="00741211"/>
    <w:rsid w:val="0074124D"/>
    <w:rsid w:val="00741DFC"/>
    <w:rsid w:val="00742489"/>
    <w:rsid w:val="00742A8F"/>
    <w:rsid w:val="00742B5E"/>
    <w:rsid w:val="00742FC4"/>
    <w:rsid w:val="00743105"/>
    <w:rsid w:val="00743156"/>
    <w:rsid w:val="007438C6"/>
    <w:rsid w:val="00743A49"/>
    <w:rsid w:val="00744432"/>
    <w:rsid w:val="00744E0A"/>
    <w:rsid w:val="007459D6"/>
    <w:rsid w:val="00745B6E"/>
    <w:rsid w:val="00746496"/>
    <w:rsid w:val="00746A3E"/>
    <w:rsid w:val="00746CC1"/>
    <w:rsid w:val="00746FD7"/>
    <w:rsid w:val="00747A12"/>
    <w:rsid w:val="00747B1E"/>
    <w:rsid w:val="00750FAD"/>
    <w:rsid w:val="00752BE1"/>
    <w:rsid w:val="0075334D"/>
    <w:rsid w:val="0075334E"/>
    <w:rsid w:val="0075364F"/>
    <w:rsid w:val="00753797"/>
    <w:rsid w:val="0075545A"/>
    <w:rsid w:val="007554AF"/>
    <w:rsid w:val="00755CEF"/>
    <w:rsid w:val="0075670B"/>
    <w:rsid w:val="007568B2"/>
    <w:rsid w:val="00756C56"/>
    <w:rsid w:val="00756E8D"/>
    <w:rsid w:val="0075772F"/>
    <w:rsid w:val="0076033D"/>
    <w:rsid w:val="00760A92"/>
    <w:rsid w:val="00760DDB"/>
    <w:rsid w:val="00761516"/>
    <w:rsid w:val="007616F7"/>
    <w:rsid w:val="0076195D"/>
    <w:rsid w:val="00762581"/>
    <w:rsid w:val="00762857"/>
    <w:rsid w:val="00762B3E"/>
    <w:rsid w:val="00762CAA"/>
    <w:rsid w:val="00762FFC"/>
    <w:rsid w:val="007634BA"/>
    <w:rsid w:val="00763919"/>
    <w:rsid w:val="00763C6E"/>
    <w:rsid w:val="00763F5A"/>
    <w:rsid w:val="007641A1"/>
    <w:rsid w:val="00764413"/>
    <w:rsid w:val="00764670"/>
    <w:rsid w:val="00764FEC"/>
    <w:rsid w:val="00765249"/>
    <w:rsid w:val="007655CF"/>
    <w:rsid w:val="00765864"/>
    <w:rsid w:val="00765DA2"/>
    <w:rsid w:val="0076602D"/>
    <w:rsid w:val="007661D5"/>
    <w:rsid w:val="0076623A"/>
    <w:rsid w:val="00766719"/>
    <w:rsid w:val="00766B4B"/>
    <w:rsid w:val="00767BBF"/>
    <w:rsid w:val="00767CBC"/>
    <w:rsid w:val="0077009F"/>
    <w:rsid w:val="0077084B"/>
    <w:rsid w:val="00770E89"/>
    <w:rsid w:val="007710A6"/>
    <w:rsid w:val="00771168"/>
    <w:rsid w:val="00771949"/>
    <w:rsid w:val="00772110"/>
    <w:rsid w:val="0077301B"/>
    <w:rsid w:val="00773135"/>
    <w:rsid w:val="0077341D"/>
    <w:rsid w:val="00773EB1"/>
    <w:rsid w:val="0077422D"/>
    <w:rsid w:val="007744E2"/>
    <w:rsid w:val="007753D8"/>
    <w:rsid w:val="00775C5E"/>
    <w:rsid w:val="00776748"/>
    <w:rsid w:val="007768F4"/>
    <w:rsid w:val="0077695D"/>
    <w:rsid w:val="007769B7"/>
    <w:rsid w:val="007769FA"/>
    <w:rsid w:val="00776B7D"/>
    <w:rsid w:val="00776C8C"/>
    <w:rsid w:val="007772D5"/>
    <w:rsid w:val="0077760A"/>
    <w:rsid w:val="00780C47"/>
    <w:rsid w:val="00780DDF"/>
    <w:rsid w:val="007812A5"/>
    <w:rsid w:val="007814EE"/>
    <w:rsid w:val="00781820"/>
    <w:rsid w:val="00781A59"/>
    <w:rsid w:val="00781CA8"/>
    <w:rsid w:val="00781D09"/>
    <w:rsid w:val="00782342"/>
    <w:rsid w:val="007824AD"/>
    <w:rsid w:val="00782BB7"/>
    <w:rsid w:val="0078406E"/>
    <w:rsid w:val="007843DB"/>
    <w:rsid w:val="00785435"/>
    <w:rsid w:val="00785EA2"/>
    <w:rsid w:val="0078654B"/>
    <w:rsid w:val="00786AA1"/>
    <w:rsid w:val="00786BED"/>
    <w:rsid w:val="00786CF0"/>
    <w:rsid w:val="00786DBC"/>
    <w:rsid w:val="00787DD7"/>
    <w:rsid w:val="00790A9A"/>
    <w:rsid w:val="007916C0"/>
    <w:rsid w:val="00791E90"/>
    <w:rsid w:val="00791FA8"/>
    <w:rsid w:val="007927E9"/>
    <w:rsid w:val="00793BA5"/>
    <w:rsid w:val="00793CBB"/>
    <w:rsid w:val="007940E5"/>
    <w:rsid w:val="0079491B"/>
    <w:rsid w:val="00794C34"/>
    <w:rsid w:val="00794CEC"/>
    <w:rsid w:val="00794E78"/>
    <w:rsid w:val="00795231"/>
    <w:rsid w:val="00795371"/>
    <w:rsid w:val="00795BCA"/>
    <w:rsid w:val="0079609D"/>
    <w:rsid w:val="00797032"/>
    <w:rsid w:val="00797178"/>
    <w:rsid w:val="007A0C55"/>
    <w:rsid w:val="007A1A20"/>
    <w:rsid w:val="007A1C31"/>
    <w:rsid w:val="007A1CD8"/>
    <w:rsid w:val="007A1EFC"/>
    <w:rsid w:val="007A2480"/>
    <w:rsid w:val="007A376B"/>
    <w:rsid w:val="007A3922"/>
    <w:rsid w:val="007A3947"/>
    <w:rsid w:val="007A3E48"/>
    <w:rsid w:val="007A4489"/>
    <w:rsid w:val="007A5CC1"/>
    <w:rsid w:val="007A5E07"/>
    <w:rsid w:val="007A5EC5"/>
    <w:rsid w:val="007A6104"/>
    <w:rsid w:val="007A7816"/>
    <w:rsid w:val="007A790E"/>
    <w:rsid w:val="007A7968"/>
    <w:rsid w:val="007A7E42"/>
    <w:rsid w:val="007A7E6B"/>
    <w:rsid w:val="007B04F8"/>
    <w:rsid w:val="007B05F6"/>
    <w:rsid w:val="007B151F"/>
    <w:rsid w:val="007B28FE"/>
    <w:rsid w:val="007B2981"/>
    <w:rsid w:val="007B2DE9"/>
    <w:rsid w:val="007B2F6A"/>
    <w:rsid w:val="007B3444"/>
    <w:rsid w:val="007B39F7"/>
    <w:rsid w:val="007B3E94"/>
    <w:rsid w:val="007B445C"/>
    <w:rsid w:val="007B5218"/>
    <w:rsid w:val="007B537C"/>
    <w:rsid w:val="007B5BBE"/>
    <w:rsid w:val="007B5C03"/>
    <w:rsid w:val="007B60D3"/>
    <w:rsid w:val="007B6379"/>
    <w:rsid w:val="007B66E9"/>
    <w:rsid w:val="007B696D"/>
    <w:rsid w:val="007B6B84"/>
    <w:rsid w:val="007B6CAF"/>
    <w:rsid w:val="007B7221"/>
    <w:rsid w:val="007B7EA1"/>
    <w:rsid w:val="007C0937"/>
    <w:rsid w:val="007C146B"/>
    <w:rsid w:val="007C1D8A"/>
    <w:rsid w:val="007C25D0"/>
    <w:rsid w:val="007C26BA"/>
    <w:rsid w:val="007C27A6"/>
    <w:rsid w:val="007C2A5E"/>
    <w:rsid w:val="007C385C"/>
    <w:rsid w:val="007C4019"/>
    <w:rsid w:val="007C425A"/>
    <w:rsid w:val="007C4658"/>
    <w:rsid w:val="007C4662"/>
    <w:rsid w:val="007C4BC7"/>
    <w:rsid w:val="007C5084"/>
    <w:rsid w:val="007C6486"/>
    <w:rsid w:val="007C6A36"/>
    <w:rsid w:val="007C72C5"/>
    <w:rsid w:val="007C7483"/>
    <w:rsid w:val="007C7E29"/>
    <w:rsid w:val="007C7EDF"/>
    <w:rsid w:val="007D0870"/>
    <w:rsid w:val="007D0990"/>
    <w:rsid w:val="007D15BF"/>
    <w:rsid w:val="007D1886"/>
    <w:rsid w:val="007D1D9D"/>
    <w:rsid w:val="007D1F07"/>
    <w:rsid w:val="007D2344"/>
    <w:rsid w:val="007D27EB"/>
    <w:rsid w:val="007D2966"/>
    <w:rsid w:val="007D2FE2"/>
    <w:rsid w:val="007D3636"/>
    <w:rsid w:val="007D40E6"/>
    <w:rsid w:val="007D4692"/>
    <w:rsid w:val="007D47D5"/>
    <w:rsid w:val="007D4B44"/>
    <w:rsid w:val="007D4ECE"/>
    <w:rsid w:val="007D5C2E"/>
    <w:rsid w:val="007D5CB9"/>
    <w:rsid w:val="007D5E3D"/>
    <w:rsid w:val="007D7A85"/>
    <w:rsid w:val="007E0228"/>
    <w:rsid w:val="007E1247"/>
    <w:rsid w:val="007E1583"/>
    <w:rsid w:val="007E23D7"/>
    <w:rsid w:val="007E2577"/>
    <w:rsid w:val="007E2F76"/>
    <w:rsid w:val="007E3408"/>
    <w:rsid w:val="007E359C"/>
    <w:rsid w:val="007E365E"/>
    <w:rsid w:val="007E4579"/>
    <w:rsid w:val="007E4AA8"/>
    <w:rsid w:val="007E51E1"/>
    <w:rsid w:val="007E5687"/>
    <w:rsid w:val="007E5814"/>
    <w:rsid w:val="007E5B71"/>
    <w:rsid w:val="007E64DA"/>
    <w:rsid w:val="007E6D41"/>
    <w:rsid w:val="007E76B6"/>
    <w:rsid w:val="007E7960"/>
    <w:rsid w:val="007E7CCB"/>
    <w:rsid w:val="007F0111"/>
    <w:rsid w:val="007F0218"/>
    <w:rsid w:val="007F0F58"/>
    <w:rsid w:val="007F185E"/>
    <w:rsid w:val="007F22EE"/>
    <w:rsid w:val="007F256F"/>
    <w:rsid w:val="007F26AE"/>
    <w:rsid w:val="007F2730"/>
    <w:rsid w:val="007F28DE"/>
    <w:rsid w:val="007F36AD"/>
    <w:rsid w:val="007F372D"/>
    <w:rsid w:val="007F3B02"/>
    <w:rsid w:val="007F42ED"/>
    <w:rsid w:val="007F559B"/>
    <w:rsid w:val="007F5FCD"/>
    <w:rsid w:val="007F6825"/>
    <w:rsid w:val="007F71C0"/>
    <w:rsid w:val="007F78E2"/>
    <w:rsid w:val="007F7A1E"/>
    <w:rsid w:val="007F7A74"/>
    <w:rsid w:val="007F7A8D"/>
    <w:rsid w:val="00800133"/>
    <w:rsid w:val="0080051B"/>
    <w:rsid w:val="00801A4A"/>
    <w:rsid w:val="008026FF"/>
    <w:rsid w:val="00802A24"/>
    <w:rsid w:val="00802EB1"/>
    <w:rsid w:val="00803707"/>
    <w:rsid w:val="00803747"/>
    <w:rsid w:val="00803DAF"/>
    <w:rsid w:val="00803E87"/>
    <w:rsid w:val="00804A34"/>
    <w:rsid w:val="00804A4D"/>
    <w:rsid w:val="008053BF"/>
    <w:rsid w:val="00806590"/>
    <w:rsid w:val="00806ED8"/>
    <w:rsid w:val="00807AB5"/>
    <w:rsid w:val="00807DA3"/>
    <w:rsid w:val="00810185"/>
    <w:rsid w:val="0081024C"/>
    <w:rsid w:val="008102D6"/>
    <w:rsid w:val="00811075"/>
    <w:rsid w:val="008115E2"/>
    <w:rsid w:val="008135AB"/>
    <w:rsid w:val="008139A5"/>
    <w:rsid w:val="00813CBF"/>
    <w:rsid w:val="00813CD9"/>
    <w:rsid w:val="00813E9D"/>
    <w:rsid w:val="008140E2"/>
    <w:rsid w:val="008141E0"/>
    <w:rsid w:val="00814E53"/>
    <w:rsid w:val="00815EC2"/>
    <w:rsid w:val="0081604F"/>
    <w:rsid w:val="00816EEA"/>
    <w:rsid w:val="00817217"/>
    <w:rsid w:val="0081725C"/>
    <w:rsid w:val="00817CB8"/>
    <w:rsid w:val="008202AC"/>
    <w:rsid w:val="008206EF"/>
    <w:rsid w:val="00820757"/>
    <w:rsid w:val="00820D48"/>
    <w:rsid w:val="0082135D"/>
    <w:rsid w:val="008215EA"/>
    <w:rsid w:val="00821A19"/>
    <w:rsid w:val="00822465"/>
    <w:rsid w:val="00822A70"/>
    <w:rsid w:val="00822C8C"/>
    <w:rsid w:val="00822DF5"/>
    <w:rsid w:val="008239CB"/>
    <w:rsid w:val="008248CB"/>
    <w:rsid w:val="00824E87"/>
    <w:rsid w:val="0082568A"/>
    <w:rsid w:val="00825BAF"/>
    <w:rsid w:val="00825CB7"/>
    <w:rsid w:val="00825ECD"/>
    <w:rsid w:val="00825F5D"/>
    <w:rsid w:val="00826ADA"/>
    <w:rsid w:val="00827A0D"/>
    <w:rsid w:val="00827A14"/>
    <w:rsid w:val="00827C25"/>
    <w:rsid w:val="00827EE1"/>
    <w:rsid w:val="0083180F"/>
    <w:rsid w:val="008336ED"/>
    <w:rsid w:val="00834B5E"/>
    <w:rsid w:val="008352F8"/>
    <w:rsid w:val="008357C6"/>
    <w:rsid w:val="00835830"/>
    <w:rsid w:val="0083617F"/>
    <w:rsid w:val="00837C01"/>
    <w:rsid w:val="0084000A"/>
    <w:rsid w:val="00840797"/>
    <w:rsid w:val="00840821"/>
    <w:rsid w:val="0084089B"/>
    <w:rsid w:val="00840A7B"/>
    <w:rsid w:val="00841982"/>
    <w:rsid w:val="00842341"/>
    <w:rsid w:val="00842611"/>
    <w:rsid w:val="00842B68"/>
    <w:rsid w:val="00843DF6"/>
    <w:rsid w:val="00845361"/>
    <w:rsid w:val="008455B3"/>
    <w:rsid w:val="00845A77"/>
    <w:rsid w:val="008460E9"/>
    <w:rsid w:val="00847DF1"/>
    <w:rsid w:val="00847E98"/>
    <w:rsid w:val="00847E9E"/>
    <w:rsid w:val="00850563"/>
    <w:rsid w:val="00850916"/>
    <w:rsid w:val="00850ECA"/>
    <w:rsid w:val="008514AC"/>
    <w:rsid w:val="00851566"/>
    <w:rsid w:val="0085166B"/>
    <w:rsid w:val="00852C10"/>
    <w:rsid w:val="0085306B"/>
    <w:rsid w:val="008530D9"/>
    <w:rsid w:val="00853338"/>
    <w:rsid w:val="00853669"/>
    <w:rsid w:val="008547B0"/>
    <w:rsid w:val="00854B1C"/>
    <w:rsid w:val="00854D32"/>
    <w:rsid w:val="00855713"/>
    <w:rsid w:val="008559EA"/>
    <w:rsid w:val="00855D09"/>
    <w:rsid w:val="00855E35"/>
    <w:rsid w:val="00856248"/>
    <w:rsid w:val="00856C96"/>
    <w:rsid w:val="00860CAF"/>
    <w:rsid w:val="00860E80"/>
    <w:rsid w:val="00861161"/>
    <w:rsid w:val="008622C3"/>
    <w:rsid w:val="008624ED"/>
    <w:rsid w:val="00862A86"/>
    <w:rsid w:val="00862B2D"/>
    <w:rsid w:val="00862DB9"/>
    <w:rsid w:val="00862E45"/>
    <w:rsid w:val="00863349"/>
    <w:rsid w:val="00863463"/>
    <w:rsid w:val="00863D5D"/>
    <w:rsid w:val="00863F76"/>
    <w:rsid w:val="0086441D"/>
    <w:rsid w:val="008645B0"/>
    <w:rsid w:val="00864CBC"/>
    <w:rsid w:val="008651AA"/>
    <w:rsid w:val="0086529F"/>
    <w:rsid w:val="008655D3"/>
    <w:rsid w:val="00865ACF"/>
    <w:rsid w:val="00865B6C"/>
    <w:rsid w:val="0086641A"/>
    <w:rsid w:val="00867524"/>
    <w:rsid w:val="008678EE"/>
    <w:rsid w:val="00867D83"/>
    <w:rsid w:val="00870136"/>
    <w:rsid w:val="008703E8"/>
    <w:rsid w:val="008707AD"/>
    <w:rsid w:val="00871AD7"/>
    <w:rsid w:val="00871B31"/>
    <w:rsid w:val="00873119"/>
    <w:rsid w:val="00873444"/>
    <w:rsid w:val="008741D0"/>
    <w:rsid w:val="00874BD0"/>
    <w:rsid w:val="00874C1F"/>
    <w:rsid w:val="00874E86"/>
    <w:rsid w:val="008762E0"/>
    <w:rsid w:val="0087630B"/>
    <w:rsid w:val="008763E9"/>
    <w:rsid w:val="00877786"/>
    <w:rsid w:val="00877954"/>
    <w:rsid w:val="008806F5"/>
    <w:rsid w:val="00880BEA"/>
    <w:rsid w:val="00880E71"/>
    <w:rsid w:val="008810C1"/>
    <w:rsid w:val="00881328"/>
    <w:rsid w:val="00881570"/>
    <w:rsid w:val="00881A20"/>
    <w:rsid w:val="008823F8"/>
    <w:rsid w:val="0088265D"/>
    <w:rsid w:val="00882BE1"/>
    <w:rsid w:val="00882F4E"/>
    <w:rsid w:val="00883410"/>
    <w:rsid w:val="008837D7"/>
    <w:rsid w:val="008853D0"/>
    <w:rsid w:val="0088544F"/>
    <w:rsid w:val="0088549C"/>
    <w:rsid w:val="0088568E"/>
    <w:rsid w:val="008868E4"/>
    <w:rsid w:val="00886DDD"/>
    <w:rsid w:val="00887B3E"/>
    <w:rsid w:val="00887D85"/>
    <w:rsid w:val="008913F3"/>
    <w:rsid w:val="008915C1"/>
    <w:rsid w:val="00891F0F"/>
    <w:rsid w:val="00892E40"/>
    <w:rsid w:val="0089330A"/>
    <w:rsid w:val="0089349B"/>
    <w:rsid w:val="00893BBF"/>
    <w:rsid w:val="008946E7"/>
    <w:rsid w:val="008949B8"/>
    <w:rsid w:val="00894C1E"/>
    <w:rsid w:val="00894FF1"/>
    <w:rsid w:val="008954BF"/>
    <w:rsid w:val="0089572D"/>
    <w:rsid w:val="008962E2"/>
    <w:rsid w:val="008964E1"/>
    <w:rsid w:val="00896B75"/>
    <w:rsid w:val="00896D2C"/>
    <w:rsid w:val="008979A5"/>
    <w:rsid w:val="00897B8C"/>
    <w:rsid w:val="00897BE8"/>
    <w:rsid w:val="008A089A"/>
    <w:rsid w:val="008A08BC"/>
    <w:rsid w:val="008A0C53"/>
    <w:rsid w:val="008A0DEA"/>
    <w:rsid w:val="008A16EB"/>
    <w:rsid w:val="008A20EE"/>
    <w:rsid w:val="008A2EFE"/>
    <w:rsid w:val="008A2FA6"/>
    <w:rsid w:val="008A31B2"/>
    <w:rsid w:val="008A333A"/>
    <w:rsid w:val="008A3500"/>
    <w:rsid w:val="008A37FE"/>
    <w:rsid w:val="008A39B0"/>
    <w:rsid w:val="008A49B9"/>
    <w:rsid w:val="008A6A7C"/>
    <w:rsid w:val="008A772B"/>
    <w:rsid w:val="008B1347"/>
    <w:rsid w:val="008B18C5"/>
    <w:rsid w:val="008B21BF"/>
    <w:rsid w:val="008B3020"/>
    <w:rsid w:val="008B32CE"/>
    <w:rsid w:val="008B333C"/>
    <w:rsid w:val="008B3AB4"/>
    <w:rsid w:val="008B3B3C"/>
    <w:rsid w:val="008B3E37"/>
    <w:rsid w:val="008B4677"/>
    <w:rsid w:val="008B4877"/>
    <w:rsid w:val="008B4913"/>
    <w:rsid w:val="008B4E70"/>
    <w:rsid w:val="008B4E93"/>
    <w:rsid w:val="008B5BFF"/>
    <w:rsid w:val="008B5C60"/>
    <w:rsid w:val="008B62DD"/>
    <w:rsid w:val="008B6B19"/>
    <w:rsid w:val="008B76F1"/>
    <w:rsid w:val="008C0652"/>
    <w:rsid w:val="008C06AE"/>
    <w:rsid w:val="008C18DA"/>
    <w:rsid w:val="008C19F7"/>
    <w:rsid w:val="008C1F07"/>
    <w:rsid w:val="008C2323"/>
    <w:rsid w:val="008C24EE"/>
    <w:rsid w:val="008C262B"/>
    <w:rsid w:val="008C3253"/>
    <w:rsid w:val="008C36F7"/>
    <w:rsid w:val="008C39BB"/>
    <w:rsid w:val="008C3BA2"/>
    <w:rsid w:val="008C421F"/>
    <w:rsid w:val="008C4B75"/>
    <w:rsid w:val="008C4BF0"/>
    <w:rsid w:val="008C5339"/>
    <w:rsid w:val="008C54E6"/>
    <w:rsid w:val="008C5801"/>
    <w:rsid w:val="008C5AD5"/>
    <w:rsid w:val="008C5DE5"/>
    <w:rsid w:val="008C5DEC"/>
    <w:rsid w:val="008C6774"/>
    <w:rsid w:val="008C766F"/>
    <w:rsid w:val="008C7C07"/>
    <w:rsid w:val="008D00A2"/>
    <w:rsid w:val="008D00EF"/>
    <w:rsid w:val="008D01D6"/>
    <w:rsid w:val="008D0249"/>
    <w:rsid w:val="008D13F1"/>
    <w:rsid w:val="008D1792"/>
    <w:rsid w:val="008D1948"/>
    <w:rsid w:val="008D318E"/>
    <w:rsid w:val="008D3521"/>
    <w:rsid w:val="008D3525"/>
    <w:rsid w:val="008D36E6"/>
    <w:rsid w:val="008D3BA3"/>
    <w:rsid w:val="008D3FBC"/>
    <w:rsid w:val="008D495D"/>
    <w:rsid w:val="008D4D53"/>
    <w:rsid w:val="008D4F4F"/>
    <w:rsid w:val="008D53C0"/>
    <w:rsid w:val="008D5AD6"/>
    <w:rsid w:val="008D67B5"/>
    <w:rsid w:val="008D7AED"/>
    <w:rsid w:val="008D7CB7"/>
    <w:rsid w:val="008D7D20"/>
    <w:rsid w:val="008E038D"/>
    <w:rsid w:val="008E075F"/>
    <w:rsid w:val="008E09C7"/>
    <w:rsid w:val="008E1041"/>
    <w:rsid w:val="008E1E68"/>
    <w:rsid w:val="008E21C1"/>
    <w:rsid w:val="008E2904"/>
    <w:rsid w:val="008E35A6"/>
    <w:rsid w:val="008E38C6"/>
    <w:rsid w:val="008E39EE"/>
    <w:rsid w:val="008E3B27"/>
    <w:rsid w:val="008E43F5"/>
    <w:rsid w:val="008E4ED2"/>
    <w:rsid w:val="008E57F2"/>
    <w:rsid w:val="008E59DE"/>
    <w:rsid w:val="008E59FD"/>
    <w:rsid w:val="008E5AE2"/>
    <w:rsid w:val="008E5FDE"/>
    <w:rsid w:val="008E5FE5"/>
    <w:rsid w:val="008E6C3E"/>
    <w:rsid w:val="008E6D10"/>
    <w:rsid w:val="008E765D"/>
    <w:rsid w:val="008E7989"/>
    <w:rsid w:val="008E7AAE"/>
    <w:rsid w:val="008E7AEA"/>
    <w:rsid w:val="008E7E05"/>
    <w:rsid w:val="008F0940"/>
    <w:rsid w:val="008F11CC"/>
    <w:rsid w:val="008F15D1"/>
    <w:rsid w:val="008F1C7A"/>
    <w:rsid w:val="008F23B9"/>
    <w:rsid w:val="008F24F5"/>
    <w:rsid w:val="008F32EC"/>
    <w:rsid w:val="008F38DD"/>
    <w:rsid w:val="008F3A6B"/>
    <w:rsid w:val="008F52A7"/>
    <w:rsid w:val="008F5BF2"/>
    <w:rsid w:val="008F5BFF"/>
    <w:rsid w:val="008F5E89"/>
    <w:rsid w:val="008F6983"/>
    <w:rsid w:val="008F6A16"/>
    <w:rsid w:val="008F73BE"/>
    <w:rsid w:val="008F7547"/>
    <w:rsid w:val="008F7582"/>
    <w:rsid w:val="008F7A70"/>
    <w:rsid w:val="008F7E18"/>
    <w:rsid w:val="00900805"/>
    <w:rsid w:val="00900CAD"/>
    <w:rsid w:val="00900E8D"/>
    <w:rsid w:val="00900FC7"/>
    <w:rsid w:val="0090198E"/>
    <w:rsid w:val="0090222E"/>
    <w:rsid w:val="009028DD"/>
    <w:rsid w:val="00902A39"/>
    <w:rsid w:val="00902D8F"/>
    <w:rsid w:val="00902E2E"/>
    <w:rsid w:val="00902F8F"/>
    <w:rsid w:val="00902FAD"/>
    <w:rsid w:val="00903A5B"/>
    <w:rsid w:val="00903B4E"/>
    <w:rsid w:val="009049AE"/>
    <w:rsid w:val="00904CA6"/>
    <w:rsid w:val="009052C8"/>
    <w:rsid w:val="009056F2"/>
    <w:rsid w:val="00906484"/>
    <w:rsid w:val="00906703"/>
    <w:rsid w:val="009073FC"/>
    <w:rsid w:val="00907541"/>
    <w:rsid w:val="00907C34"/>
    <w:rsid w:val="00907FD7"/>
    <w:rsid w:val="009102F7"/>
    <w:rsid w:val="009105C8"/>
    <w:rsid w:val="009109DA"/>
    <w:rsid w:val="009122DA"/>
    <w:rsid w:val="00912527"/>
    <w:rsid w:val="00913F32"/>
    <w:rsid w:val="009140A0"/>
    <w:rsid w:val="009147FD"/>
    <w:rsid w:val="00914FA6"/>
    <w:rsid w:val="00915912"/>
    <w:rsid w:val="00915DB0"/>
    <w:rsid w:val="0091651A"/>
    <w:rsid w:val="009165D5"/>
    <w:rsid w:val="0091669C"/>
    <w:rsid w:val="00916B85"/>
    <w:rsid w:val="00917729"/>
    <w:rsid w:val="00921030"/>
    <w:rsid w:val="00921BBE"/>
    <w:rsid w:val="00921C7B"/>
    <w:rsid w:val="00921D48"/>
    <w:rsid w:val="00921DE1"/>
    <w:rsid w:val="0092284B"/>
    <w:rsid w:val="009231E4"/>
    <w:rsid w:val="00923B12"/>
    <w:rsid w:val="0092406D"/>
    <w:rsid w:val="0092415B"/>
    <w:rsid w:val="009242C9"/>
    <w:rsid w:val="00924EFA"/>
    <w:rsid w:val="009255F2"/>
    <w:rsid w:val="009259A4"/>
    <w:rsid w:val="00926D6E"/>
    <w:rsid w:val="00926DF5"/>
    <w:rsid w:val="00927536"/>
    <w:rsid w:val="00927BA1"/>
    <w:rsid w:val="0093022E"/>
    <w:rsid w:val="009302B7"/>
    <w:rsid w:val="009305B4"/>
    <w:rsid w:val="00930D0E"/>
    <w:rsid w:val="00930E4D"/>
    <w:rsid w:val="00931149"/>
    <w:rsid w:val="00931A0A"/>
    <w:rsid w:val="00931A12"/>
    <w:rsid w:val="00932A2B"/>
    <w:rsid w:val="00933ADA"/>
    <w:rsid w:val="009340E9"/>
    <w:rsid w:val="00934900"/>
    <w:rsid w:val="00934A66"/>
    <w:rsid w:val="00934EB0"/>
    <w:rsid w:val="00935162"/>
    <w:rsid w:val="009354CD"/>
    <w:rsid w:val="009360BC"/>
    <w:rsid w:val="00936BB3"/>
    <w:rsid w:val="00937145"/>
    <w:rsid w:val="00937544"/>
    <w:rsid w:val="00940425"/>
    <w:rsid w:val="00940A98"/>
    <w:rsid w:val="0094105B"/>
    <w:rsid w:val="009410EA"/>
    <w:rsid w:val="00941101"/>
    <w:rsid w:val="0094141F"/>
    <w:rsid w:val="00941A3D"/>
    <w:rsid w:val="00941BDB"/>
    <w:rsid w:val="00941C03"/>
    <w:rsid w:val="0094238D"/>
    <w:rsid w:val="00942BE8"/>
    <w:rsid w:val="00942F9A"/>
    <w:rsid w:val="00943759"/>
    <w:rsid w:val="009458B3"/>
    <w:rsid w:val="00945B03"/>
    <w:rsid w:val="00946417"/>
    <w:rsid w:val="0094685A"/>
    <w:rsid w:val="00946AC1"/>
    <w:rsid w:val="00946BD5"/>
    <w:rsid w:val="00947289"/>
    <w:rsid w:val="00947A79"/>
    <w:rsid w:val="009502E3"/>
    <w:rsid w:val="0095032A"/>
    <w:rsid w:val="00950DCD"/>
    <w:rsid w:val="00951FDF"/>
    <w:rsid w:val="009520F3"/>
    <w:rsid w:val="00952295"/>
    <w:rsid w:val="009526B5"/>
    <w:rsid w:val="00952DC5"/>
    <w:rsid w:val="00953B47"/>
    <w:rsid w:val="009542BF"/>
    <w:rsid w:val="0095456E"/>
    <w:rsid w:val="00954753"/>
    <w:rsid w:val="00954835"/>
    <w:rsid w:val="00954B8E"/>
    <w:rsid w:val="0095594E"/>
    <w:rsid w:val="00955966"/>
    <w:rsid w:val="0095608F"/>
    <w:rsid w:val="00956A16"/>
    <w:rsid w:val="009570A7"/>
    <w:rsid w:val="00957A91"/>
    <w:rsid w:val="009601D4"/>
    <w:rsid w:val="00960AE2"/>
    <w:rsid w:val="00960CCE"/>
    <w:rsid w:val="00960DF1"/>
    <w:rsid w:val="00960EFD"/>
    <w:rsid w:val="009615D2"/>
    <w:rsid w:val="00961F82"/>
    <w:rsid w:val="00962D67"/>
    <w:rsid w:val="00962DCF"/>
    <w:rsid w:val="009639C3"/>
    <w:rsid w:val="00963F40"/>
    <w:rsid w:val="0096506E"/>
    <w:rsid w:val="009655B2"/>
    <w:rsid w:val="00965F34"/>
    <w:rsid w:val="00966055"/>
    <w:rsid w:val="00966120"/>
    <w:rsid w:val="00967001"/>
    <w:rsid w:val="00967D75"/>
    <w:rsid w:val="0097048D"/>
    <w:rsid w:val="00970932"/>
    <w:rsid w:val="009709D0"/>
    <w:rsid w:val="00970D41"/>
    <w:rsid w:val="00970DD3"/>
    <w:rsid w:val="00971CA7"/>
    <w:rsid w:val="009728C7"/>
    <w:rsid w:val="009729C8"/>
    <w:rsid w:val="0097389B"/>
    <w:rsid w:val="009738E9"/>
    <w:rsid w:val="00974144"/>
    <w:rsid w:val="0097434F"/>
    <w:rsid w:val="009744C9"/>
    <w:rsid w:val="00974BE0"/>
    <w:rsid w:val="00974DD1"/>
    <w:rsid w:val="00974F5B"/>
    <w:rsid w:val="00975869"/>
    <w:rsid w:val="00975AF4"/>
    <w:rsid w:val="00976325"/>
    <w:rsid w:val="00976819"/>
    <w:rsid w:val="009769AE"/>
    <w:rsid w:val="009774B3"/>
    <w:rsid w:val="0098020B"/>
    <w:rsid w:val="009818FC"/>
    <w:rsid w:val="009820DD"/>
    <w:rsid w:val="00982285"/>
    <w:rsid w:val="00982343"/>
    <w:rsid w:val="00982887"/>
    <w:rsid w:val="0098346E"/>
    <w:rsid w:val="00983868"/>
    <w:rsid w:val="009847A5"/>
    <w:rsid w:val="009849CB"/>
    <w:rsid w:val="00984F11"/>
    <w:rsid w:val="00985179"/>
    <w:rsid w:val="00986817"/>
    <w:rsid w:val="00986E29"/>
    <w:rsid w:val="00986E7F"/>
    <w:rsid w:val="00987458"/>
    <w:rsid w:val="00987F10"/>
    <w:rsid w:val="009904FC"/>
    <w:rsid w:val="009907FB"/>
    <w:rsid w:val="00991832"/>
    <w:rsid w:val="0099199B"/>
    <w:rsid w:val="009919DD"/>
    <w:rsid w:val="00991B26"/>
    <w:rsid w:val="00991C00"/>
    <w:rsid w:val="0099279A"/>
    <w:rsid w:val="0099293E"/>
    <w:rsid w:val="009939DD"/>
    <w:rsid w:val="00996985"/>
    <w:rsid w:val="00997199"/>
    <w:rsid w:val="00997389"/>
    <w:rsid w:val="00997479"/>
    <w:rsid w:val="0099767B"/>
    <w:rsid w:val="00997937"/>
    <w:rsid w:val="009A04F0"/>
    <w:rsid w:val="009A0960"/>
    <w:rsid w:val="009A0AA5"/>
    <w:rsid w:val="009A10FC"/>
    <w:rsid w:val="009A13B3"/>
    <w:rsid w:val="009A16BE"/>
    <w:rsid w:val="009A16EC"/>
    <w:rsid w:val="009A1F3A"/>
    <w:rsid w:val="009A23F4"/>
    <w:rsid w:val="009A4E61"/>
    <w:rsid w:val="009A515D"/>
    <w:rsid w:val="009A55DA"/>
    <w:rsid w:val="009A66FE"/>
    <w:rsid w:val="009A6BA2"/>
    <w:rsid w:val="009A6BC7"/>
    <w:rsid w:val="009A735F"/>
    <w:rsid w:val="009A7494"/>
    <w:rsid w:val="009A7BA0"/>
    <w:rsid w:val="009A7F30"/>
    <w:rsid w:val="009B001C"/>
    <w:rsid w:val="009B1031"/>
    <w:rsid w:val="009B1045"/>
    <w:rsid w:val="009B1812"/>
    <w:rsid w:val="009B3743"/>
    <w:rsid w:val="009B3953"/>
    <w:rsid w:val="009B41F0"/>
    <w:rsid w:val="009B4EF2"/>
    <w:rsid w:val="009B5919"/>
    <w:rsid w:val="009B59D9"/>
    <w:rsid w:val="009B5E44"/>
    <w:rsid w:val="009B5F62"/>
    <w:rsid w:val="009B6D99"/>
    <w:rsid w:val="009B72FA"/>
    <w:rsid w:val="009C03AC"/>
    <w:rsid w:val="009C1583"/>
    <w:rsid w:val="009C21FD"/>
    <w:rsid w:val="009C255E"/>
    <w:rsid w:val="009C3559"/>
    <w:rsid w:val="009C3ACE"/>
    <w:rsid w:val="009C3CC8"/>
    <w:rsid w:val="009C486D"/>
    <w:rsid w:val="009C4877"/>
    <w:rsid w:val="009C54EE"/>
    <w:rsid w:val="009C55AD"/>
    <w:rsid w:val="009C5C21"/>
    <w:rsid w:val="009C60AD"/>
    <w:rsid w:val="009C67AB"/>
    <w:rsid w:val="009C6CB2"/>
    <w:rsid w:val="009C6E67"/>
    <w:rsid w:val="009C7096"/>
    <w:rsid w:val="009C728A"/>
    <w:rsid w:val="009C7D24"/>
    <w:rsid w:val="009C7DAF"/>
    <w:rsid w:val="009C7DC3"/>
    <w:rsid w:val="009D0569"/>
    <w:rsid w:val="009D1476"/>
    <w:rsid w:val="009D1C96"/>
    <w:rsid w:val="009D26AF"/>
    <w:rsid w:val="009D2909"/>
    <w:rsid w:val="009D2CDF"/>
    <w:rsid w:val="009D2F25"/>
    <w:rsid w:val="009D30EA"/>
    <w:rsid w:val="009D314A"/>
    <w:rsid w:val="009D3C91"/>
    <w:rsid w:val="009D5331"/>
    <w:rsid w:val="009D536E"/>
    <w:rsid w:val="009D6609"/>
    <w:rsid w:val="009D6905"/>
    <w:rsid w:val="009D6A7B"/>
    <w:rsid w:val="009D7DC5"/>
    <w:rsid w:val="009E01CD"/>
    <w:rsid w:val="009E1052"/>
    <w:rsid w:val="009E1140"/>
    <w:rsid w:val="009E118B"/>
    <w:rsid w:val="009E11C6"/>
    <w:rsid w:val="009E1ABC"/>
    <w:rsid w:val="009E1D6C"/>
    <w:rsid w:val="009E1E8E"/>
    <w:rsid w:val="009E2896"/>
    <w:rsid w:val="009E2A80"/>
    <w:rsid w:val="009E2EF4"/>
    <w:rsid w:val="009E2F19"/>
    <w:rsid w:val="009E3BE8"/>
    <w:rsid w:val="009E3C95"/>
    <w:rsid w:val="009E3D61"/>
    <w:rsid w:val="009E4BA9"/>
    <w:rsid w:val="009E4D0A"/>
    <w:rsid w:val="009E4F40"/>
    <w:rsid w:val="009E6296"/>
    <w:rsid w:val="009E62D8"/>
    <w:rsid w:val="009E6658"/>
    <w:rsid w:val="009E688B"/>
    <w:rsid w:val="009E6DF5"/>
    <w:rsid w:val="009F00C1"/>
    <w:rsid w:val="009F07FE"/>
    <w:rsid w:val="009F0B99"/>
    <w:rsid w:val="009F10A8"/>
    <w:rsid w:val="009F1D44"/>
    <w:rsid w:val="009F1F26"/>
    <w:rsid w:val="009F49F3"/>
    <w:rsid w:val="009F5C17"/>
    <w:rsid w:val="009F60EC"/>
    <w:rsid w:val="009F68B7"/>
    <w:rsid w:val="009F6EFC"/>
    <w:rsid w:val="009F783A"/>
    <w:rsid w:val="009F7BB7"/>
    <w:rsid w:val="009F7E33"/>
    <w:rsid w:val="009F7FEA"/>
    <w:rsid w:val="00A0071B"/>
    <w:rsid w:val="00A00822"/>
    <w:rsid w:val="00A0083A"/>
    <w:rsid w:val="00A00C73"/>
    <w:rsid w:val="00A01252"/>
    <w:rsid w:val="00A013F3"/>
    <w:rsid w:val="00A0177E"/>
    <w:rsid w:val="00A01C20"/>
    <w:rsid w:val="00A01E24"/>
    <w:rsid w:val="00A02271"/>
    <w:rsid w:val="00A02D89"/>
    <w:rsid w:val="00A02FB3"/>
    <w:rsid w:val="00A03589"/>
    <w:rsid w:val="00A0373A"/>
    <w:rsid w:val="00A0398E"/>
    <w:rsid w:val="00A04238"/>
    <w:rsid w:val="00A043EC"/>
    <w:rsid w:val="00A05376"/>
    <w:rsid w:val="00A05C1D"/>
    <w:rsid w:val="00A06654"/>
    <w:rsid w:val="00A07029"/>
    <w:rsid w:val="00A07B74"/>
    <w:rsid w:val="00A105A6"/>
    <w:rsid w:val="00A1131C"/>
    <w:rsid w:val="00A11512"/>
    <w:rsid w:val="00A120B4"/>
    <w:rsid w:val="00A12419"/>
    <w:rsid w:val="00A12ABC"/>
    <w:rsid w:val="00A13CA6"/>
    <w:rsid w:val="00A13D0A"/>
    <w:rsid w:val="00A1405B"/>
    <w:rsid w:val="00A14E5A"/>
    <w:rsid w:val="00A15E3E"/>
    <w:rsid w:val="00A16211"/>
    <w:rsid w:val="00A163E2"/>
    <w:rsid w:val="00A16868"/>
    <w:rsid w:val="00A16A10"/>
    <w:rsid w:val="00A16CCB"/>
    <w:rsid w:val="00A2012E"/>
    <w:rsid w:val="00A201C4"/>
    <w:rsid w:val="00A20462"/>
    <w:rsid w:val="00A20BCA"/>
    <w:rsid w:val="00A20E9B"/>
    <w:rsid w:val="00A210D2"/>
    <w:rsid w:val="00A215EA"/>
    <w:rsid w:val="00A229D9"/>
    <w:rsid w:val="00A238C4"/>
    <w:rsid w:val="00A23EA1"/>
    <w:rsid w:val="00A243AE"/>
    <w:rsid w:val="00A24EF7"/>
    <w:rsid w:val="00A25496"/>
    <w:rsid w:val="00A25775"/>
    <w:rsid w:val="00A26A94"/>
    <w:rsid w:val="00A26D8C"/>
    <w:rsid w:val="00A27A89"/>
    <w:rsid w:val="00A27BB3"/>
    <w:rsid w:val="00A27DF1"/>
    <w:rsid w:val="00A30012"/>
    <w:rsid w:val="00A30169"/>
    <w:rsid w:val="00A3045F"/>
    <w:rsid w:val="00A30F43"/>
    <w:rsid w:val="00A3135A"/>
    <w:rsid w:val="00A31673"/>
    <w:rsid w:val="00A33189"/>
    <w:rsid w:val="00A33A86"/>
    <w:rsid w:val="00A347AB"/>
    <w:rsid w:val="00A34845"/>
    <w:rsid w:val="00A354CD"/>
    <w:rsid w:val="00A3629F"/>
    <w:rsid w:val="00A364BE"/>
    <w:rsid w:val="00A3714B"/>
    <w:rsid w:val="00A3719D"/>
    <w:rsid w:val="00A376A2"/>
    <w:rsid w:val="00A37777"/>
    <w:rsid w:val="00A377A2"/>
    <w:rsid w:val="00A37C9E"/>
    <w:rsid w:val="00A37D7F"/>
    <w:rsid w:val="00A37E02"/>
    <w:rsid w:val="00A407F9"/>
    <w:rsid w:val="00A408BC"/>
    <w:rsid w:val="00A40B63"/>
    <w:rsid w:val="00A411CF"/>
    <w:rsid w:val="00A41805"/>
    <w:rsid w:val="00A41C80"/>
    <w:rsid w:val="00A4232A"/>
    <w:rsid w:val="00A44890"/>
    <w:rsid w:val="00A44E34"/>
    <w:rsid w:val="00A45669"/>
    <w:rsid w:val="00A45E3A"/>
    <w:rsid w:val="00A468E4"/>
    <w:rsid w:val="00A46911"/>
    <w:rsid w:val="00A474F4"/>
    <w:rsid w:val="00A50BEA"/>
    <w:rsid w:val="00A50DBC"/>
    <w:rsid w:val="00A50E60"/>
    <w:rsid w:val="00A51141"/>
    <w:rsid w:val="00A5183E"/>
    <w:rsid w:val="00A51DA9"/>
    <w:rsid w:val="00A536CF"/>
    <w:rsid w:val="00A541AC"/>
    <w:rsid w:val="00A5450F"/>
    <w:rsid w:val="00A55776"/>
    <w:rsid w:val="00A56D0A"/>
    <w:rsid w:val="00A56F15"/>
    <w:rsid w:val="00A5784F"/>
    <w:rsid w:val="00A60108"/>
    <w:rsid w:val="00A60160"/>
    <w:rsid w:val="00A60627"/>
    <w:rsid w:val="00A61551"/>
    <w:rsid w:val="00A61EA7"/>
    <w:rsid w:val="00A62FBA"/>
    <w:rsid w:val="00A638FE"/>
    <w:rsid w:val="00A63F09"/>
    <w:rsid w:val="00A6492F"/>
    <w:rsid w:val="00A64C03"/>
    <w:rsid w:val="00A64F40"/>
    <w:rsid w:val="00A65B3A"/>
    <w:rsid w:val="00A65C3F"/>
    <w:rsid w:val="00A65E99"/>
    <w:rsid w:val="00A66A29"/>
    <w:rsid w:val="00A66EFF"/>
    <w:rsid w:val="00A66FC0"/>
    <w:rsid w:val="00A672CA"/>
    <w:rsid w:val="00A67A72"/>
    <w:rsid w:val="00A67F44"/>
    <w:rsid w:val="00A67FE9"/>
    <w:rsid w:val="00A7032D"/>
    <w:rsid w:val="00A7112A"/>
    <w:rsid w:val="00A71ABD"/>
    <w:rsid w:val="00A72866"/>
    <w:rsid w:val="00A7292C"/>
    <w:rsid w:val="00A73495"/>
    <w:rsid w:val="00A73B91"/>
    <w:rsid w:val="00A73E07"/>
    <w:rsid w:val="00A73FB9"/>
    <w:rsid w:val="00A7484A"/>
    <w:rsid w:val="00A755A6"/>
    <w:rsid w:val="00A75D9E"/>
    <w:rsid w:val="00A777C6"/>
    <w:rsid w:val="00A77D67"/>
    <w:rsid w:val="00A77E99"/>
    <w:rsid w:val="00A80961"/>
    <w:rsid w:val="00A80967"/>
    <w:rsid w:val="00A80DBC"/>
    <w:rsid w:val="00A80EA9"/>
    <w:rsid w:val="00A81DB6"/>
    <w:rsid w:val="00A81F64"/>
    <w:rsid w:val="00A82115"/>
    <w:rsid w:val="00A8229F"/>
    <w:rsid w:val="00A8231D"/>
    <w:rsid w:val="00A82520"/>
    <w:rsid w:val="00A82855"/>
    <w:rsid w:val="00A83356"/>
    <w:rsid w:val="00A845C6"/>
    <w:rsid w:val="00A84E83"/>
    <w:rsid w:val="00A8539E"/>
    <w:rsid w:val="00A85536"/>
    <w:rsid w:val="00A85B25"/>
    <w:rsid w:val="00A85B44"/>
    <w:rsid w:val="00A8645C"/>
    <w:rsid w:val="00A8647D"/>
    <w:rsid w:val="00A8665D"/>
    <w:rsid w:val="00A86B1C"/>
    <w:rsid w:val="00A86C2B"/>
    <w:rsid w:val="00A877A3"/>
    <w:rsid w:val="00A87D9B"/>
    <w:rsid w:val="00A901C5"/>
    <w:rsid w:val="00A91340"/>
    <w:rsid w:val="00A917CC"/>
    <w:rsid w:val="00A91B53"/>
    <w:rsid w:val="00A91D05"/>
    <w:rsid w:val="00A91D1C"/>
    <w:rsid w:val="00A92267"/>
    <w:rsid w:val="00A92855"/>
    <w:rsid w:val="00A928FA"/>
    <w:rsid w:val="00A92F0D"/>
    <w:rsid w:val="00A93080"/>
    <w:rsid w:val="00A933A3"/>
    <w:rsid w:val="00A941F8"/>
    <w:rsid w:val="00A9432C"/>
    <w:rsid w:val="00A94FF8"/>
    <w:rsid w:val="00A95068"/>
    <w:rsid w:val="00A9517A"/>
    <w:rsid w:val="00A95567"/>
    <w:rsid w:val="00A9689A"/>
    <w:rsid w:val="00A9733D"/>
    <w:rsid w:val="00A97EA1"/>
    <w:rsid w:val="00AA009D"/>
    <w:rsid w:val="00AA0582"/>
    <w:rsid w:val="00AA0797"/>
    <w:rsid w:val="00AA0909"/>
    <w:rsid w:val="00AA0A9E"/>
    <w:rsid w:val="00AA10A7"/>
    <w:rsid w:val="00AA10EC"/>
    <w:rsid w:val="00AA19A9"/>
    <w:rsid w:val="00AA1AB1"/>
    <w:rsid w:val="00AA1B12"/>
    <w:rsid w:val="00AA20C6"/>
    <w:rsid w:val="00AA28B2"/>
    <w:rsid w:val="00AA299F"/>
    <w:rsid w:val="00AA3616"/>
    <w:rsid w:val="00AA3697"/>
    <w:rsid w:val="00AA39B9"/>
    <w:rsid w:val="00AA465F"/>
    <w:rsid w:val="00AA4F0B"/>
    <w:rsid w:val="00AA5347"/>
    <w:rsid w:val="00AA575B"/>
    <w:rsid w:val="00AA58F9"/>
    <w:rsid w:val="00AA5A1F"/>
    <w:rsid w:val="00AA5D9C"/>
    <w:rsid w:val="00AA649C"/>
    <w:rsid w:val="00AA6774"/>
    <w:rsid w:val="00AA7951"/>
    <w:rsid w:val="00AA7B86"/>
    <w:rsid w:val="00AA7EA6"/>
    <w:rsid w:val="00AB0015"/>
    <w:rsid w:val="00AB0223"/>
    <w:rsid w:val="00AB03BE"/>
    <w:rsid w:val="00AB0DD8"/>
    <w:rsid w:val="00AB131F"/>
    <w:rsid w:val="00AB137D"/>
    <w:rsid w:val="00AB2116"/>
    <w:rsid w:val="00AB2537"/>
    <w:rsid w:val="00AB2AD6"/>
    <w:rsid w:val="00AB36EC"/>
    <w:rsid w:val="00AB389B"/>
    <w:rsid w:val="00AB38A9"/>
    <w:rsid w:val="00AB4CEB"/>
    <w:rsid w:val="00AB5161"/>
    <w:rsid w:val="00AB5D6B"/>
    <w:rsid w:val="00AB620F"/>
    <w:rsid w:val="00AB6AF8"/>
    <w:rsid w:val="00AB6ECD"/>
    <w:rsid w:val="00AB713D"/>
    <w:rsid w:val="00AB79FD"/>
    <w:rsid w:val="00AB7A57"/>
    <w:rsid w:val="00AB7FAC"/>
    <w:rsid w:val="00AC01D3"/>
    <w:rsid w:val="00AC04DD"/>
    <w:rsid w:val="00AC08BF"/>
    <w:rsid w:val="00AC0C4B"/>
    <w:rsid w:val="00AC0D5C"/>
    <w:rsid w:val="00AC115A"/>
    <w:rsid w:val="00AC148C"/>
    <w:rsid w:val="00AC1542"/>
    <w:rsid w:val="00AC25E3"/>
    <w:rsid w:val="00AC29F4"/>
    <w:rsid w:val="00AC2BDF"/>
    <w:rsid w:val="00AC3080"/>
    <w:rsid w:val="00AC365D"/>
    <w:rsid w:val="00AC3956"/>
    <w:rsid w:val="00AC3C86"/>
    <w:rsid w:val="00AC3D1E"/>
    <w:rsid w:val="00AC3D80"/>
    <w:rsid w:val="00AC3DFE"/>
    <w:rsid w:val="00AC4BF7"/>
    <w:rsid w:val="00AC4C4C"/>
    <w:rsid w:val="00AC5749"/>
    <w:rsid w:val="00AC57D7"/>
    <w:rsid w:val="00AC68D5"/>
    <w:rsid w:val="00AC6B86"/>
    <w:rsid w:val="00AC6EF7"/>
    <w:rsid w:val="00AC71E5"/>
    <w:rsid w:val="00AC74CA"/>
    <w:rsid w:val="00AC7662"/>
    <w:rsid w:val="00AC7969"/>
    <w:rsid w:val="00AD002E"/>
    <w:rsid w:val="00AD014E"/>
    <w:rsid w:val="00AD0588"/>
    <w:rsid w:val="00AD08D0"/>
    <w:rsid w:val="00AD1F78"/>
    <w:rsid w:val="00AD2826"/>
    <w:rsid w:val="00AD2BA8"/>
    <w:rsid w:val="00AD2BF4"/>
    <w:rsid w:val="00AD3000"/>
    <w:rsid w:val="00AD327C"/>
    <w:rsid w:val="00AD365C"/>
    <w:rsid w:val="00AD3800"/>
    <w:rsid w:val="00AD39BF"/>
    <w:rsid w:val="00AD3ECF"/>
    <w:rsid w:val="00AD40A8"/>
    <w:rsid w:val="00AD4396"/>
    <w:rsid w:val="00AD464D"/>
    <w:rsid w:val="00AD4722"/>
    <w:rsid w:val="00AD4B1F"/>
    <w:rsid w:val="00AD4B4E"/>
    <w:rsid w:val="00AD6BDC"/>
    <w:rsid w:val="00AD6C18"/>
    <w:rsid w:val="00AD74AC"/>
    <w:rsid w:val="00AE01D4"/>
    <w:rsid w:val="00AE0FE2"/>
    <w:rsid w:val="00AE132A"/>
    <w:rsid w:val="00AE1541"/>
    <w:rsid w:val="00AE1587"/>
    <w:rsid w:val="00AE3393"/>
    <w:rsid w:val="00AE349D"/>
    <w:rsid w:val="00AE39EA"/>
    <w:rsid w:val="00AE3C9D"/>
    <w:rsid w:val="00AE3DED"/>
    <w:rsid w:val="00AE46B1"/>
    <w:rsid w:val="00AE530A"/>
    <w:rsid w:val="00AE6916"/>
    <w:rsid w:val="00AE6C58"/>
    <w:rsid w:val="00AE7DEA"/>
    <w:rsid w:val="00AE7EBD"/>
    <w:rsid w:val="00AF0731"/>
    <w:rsid w:val="00AF0D0B"/>
    <w:rsid w:val="00AF12ED"/>
    <w:rsid w:val="00AF16CC"/>
    <w:rsid w:val="00AF2A4B"/>
    <w:rsid w:val="00AF2AE9"/>
    <w:rsid w:val="00AF339D"/>
    <w:rsid w:val="00AF357E"/>
    <w:rsid w:val="00AF434A"/>
    <w:rsid w:val="00AF434E"/>
    <w:rsid w:val="00AF44FE"/>
    <w:rsid w:val="00AF4669"/>
    <w:rsid w:val="00AF498F"/>
    <w:rsid w:val="00AF4B54"/>
    <w:rsid w:val="00AF4BEB"/>
    <w:rsid w:val="00AF4DF8"/>
    <w:rsid w:val="00AF5BE7"/>
    <w:rsid w:val="00AF666C"/>
    <w:rsid w:val="00AF75F2"/>
    <w:rsid w:val="00AF7B51"/>
    <w:rsid w:val="00AF7D9C"/>
    <w:rsid w:val="00AF7EF9"/>
    <w:rsid w:val="00AF7F35"/>
    <w:rsid w:val="00B0011E"/>
    <w:rsid w:val="00B00868"/>
    <w:rsid w:val="00B011CB"/>
    <w:rsid w:val="00B022C3"/>
    <w:rsid w:val="00B02BFE"/>
    <w:rsid w:val="00B02FDE"/>
    <w:rsid w:val="00B03C90"/>
    <w:rsid w:val="00B05837"/>
    <w:rsid w:val="00B05BFD"/>
    <w:rsid w:val="00B06BDC"/>
    <w:rsid w:val="00B07B47"/>
    <w:rsid w:val="00B10644"/>
    <w:rsid w:val="00B10655"/>
    <w:rsid w:val="00B1088D"/>
    <w:rsid w:val="00B10BD3"/>
    <w:rsid w:val="00B10D60"/>
    <w:rsid w:val="00B117CB"/>
    <w:rsid w:val="00B1397A"/>
    <w:rsid w:val="00B13A8C"/>
    <w:rsid w:val="00B143FD"/>
    <w:rsid w:val="00B14DE3"/>
    <w:rsid w:val="00B1554F"/>
    <w:rsid w:val="00B165E8"/>
    <w:rsid w:val="00B166D6"/>
    <w:rsid w:val="00B166F4"/>
    <w:rsid w:val="00B166F8"/>
    <w:rsid w:val="00B1687C"/>
    <w:rsid w:val="00B16A00"/>
    <w:rsid w:val="00B17024"/>
    <w:rsid w:val="00B17077"/>
    <w:rsid w:val="00B177DE"/>
    <w:rsid w:val="00B17EA4"/>
    <w:rsid w:val="00B205AA"/>
    <w:rsid w:val="00B20BA6"/>
    <w:rsid w:val="00B20E16"/>
    <w:rsid w:val="00B21527"/>
    <w:rsid w:val="00B21BDB"/>
    <w:rsid w:val="00B22E6C"/>
    <w:rsid w:val="00B22F1F"/>
    <w:rsid w:val="00B23485"/>
    <w:rsid w:val="00B2390D"/>
    <w:rsid w:val="00B247D5"/>
    <w:rsid w:val="00B24CC9"/>
    <w:rsid w:val="00B257C0"/>
    <w:rsid w:val="00B261AA"/>
    <w:rsid w:val="00B26A50"/>
    <w:rsid w:val="00B26D07"/>
    <w:rsid w:val="00B26F29"/>
    <w:rsid w:val="00B26F83"/>
    <w:rsid w:val="00B272EF"/>
    <w:rsid w:val="00B27588"/>
    <w:rsid w:val="00B279B0"/>
    <w:rsid w:val="00B30CE5"/>
    <w:rsid w:val="00B31561"/>
    <w:rsid w:val="00B31782"/>
    <w:rsid w:val="00B317D8"/>
    <w:rsid w:val="00B31D68"/>
    <w:rsid w:val="00B322BE"/>
    <w:rsid w:val="00B336A9"/>
    <w:rsid w:val="00B3424F"/>
    <w:rsid w:val="00B343DC"/>
    <w:rsid w:val="00B345A8"/>
    <w:rsid w:val="00B34A50"/>
    <w:rsid w:val="00B34ECC"/>
    <w:rsid w:val="00B3592C"/>
    <w:rsid w:val="00B35938"/>
    <w:rsid w:val="00B35BB1"/>
    <w:rsid w:val="00B35FEA"/>
    <w:rsid w:val="00B36250"/>
    <w:rsid w:val="00B369C4"/>
    <w:rsid w:val="00B36D56"/>
    <w:rsid w:val="00B37571"/>
    <w:rsid w:val="00B37AF6"/>
    <w:rsid w:val="00B42256"/>
    <w:rsid w:val="00B422CD"/>
    <w:rsid w:val="00B422D8"/>
    <w:rsid w:val="00B433FD"/>
    <w:rsid w:val="00B43F62"/>
    <w:rsid w:val="00B44C1A"/>
    <w:rsid w:val="00B45655"/>
    <w:rsid w:val="00B45F58"/>
    <w:rsid w:val="00B46151"/>
    <w:rsid w:val="00B46565"/>
    <w:rsid w:val="00B46578"/>
    <w:rsid w:val="00B46DCE"/>
    <w:rsid w:val="00B470BA"/>
    <w:rsid w:val="00B47638"/>
    <w:rsid w:val="00B47FDF"/>
    <w:rsid w:val="00B50236"/>
    <w:rsid w:val="00B510C6"/>
    <w:rsid w:val="00B51390"/>
    <w:rsid w:val="00B515BB"/>
    <w:rsid w:val="00B51820"/>
    <w:rsid w:val="00B51AA8"/>
    <w:rsid w:val="00B51CC0"/>
    <w:rsid w:val="00B51FE1"/>
    <w:rsid w:val="00B52019"/>
    <w:rsid w:val="00B529AF"/>
    <w:rsid w:val="00B52BC2"/>
    <w:rsid w:val="00B52C98"/>
    <w:rsid w:val="00B533D6"/>
    <w:rsid w:val="00B53FFB"/>
    <w:rsid w:val="00B54988"/>
    <w:rsid w:val="00B54BD0"/>
    <w:rsid w:val="00B54FED"/>
    <w:rsid w:val="00B5548F"/>
    <w:rsid w:val="00B55490"/>
    <w:rsid w:val="00B5686F"/>
    <w:rsid w:val="00B56D08"/>
    <w:rsid w:val="00B608E0"/>
    <w:rsid w:val="00B614DB"/>
    <w:rsid w:val="00B61A52"/>
    <w:rsid w:val="00B62725"/>
    <w:rsid w:val="00B6275A"/>
    <w:rsid w:val="00B62C3A"/>
    <w:rsid w:val="00B63765"/>
    <w:rsid w:val="00B6435D"/>
    <w:rsid w:val="00B64B15"/>
    <w:rsid w:val="00B64C92"/>
    <w:rsid w:val="00B64EB3"/>
    <w:rsid w:val="00B65190"/>
    <w:rsid w:val="00B6700F"/>
    <w:rsid w:val="00B6712B"/>
    <w:rsid w:val="00B672D7"/>
    <w:rsid w:val="00B67918"/>
    <w:rsid w:val="00B7000D"/>
    <w:rsid w:val="00B71102"/>
    <w:rsid w:val="00B7152B"/>
    <w:rsid w:val="00B719E0"/>
    <w:rsid w:val="00B7203F"/>
    <w:rsid w:val="00B72384"/>
    <w:rsid w:val="00B7268A"/>
    <w:rsid w:val="00B72E04"/>
    <w:rsid w:val="00B72F0A"/>
    <w:rsid w:val="00B749FF"/>
    <w:rsid w:val="00B74C28"/>
    <w:rsid w:val="00B74EF8"/>
    <w:rsid w:val="00B757F4"/>
    <w:rsid w:val="00B75C65"/>
    <w:rsid w:val="00B764C3"/>
    <w:rsid w:val="00B76C9B"/>
    <w:rsid w:val="00B76D82"/>
    <w:rsid w:val="00B76F62"/>
    <w:rsid w:val="00B80619"/>
    <w:rsid w:val="00B80CB6"/>
    <w:rsid w:val="00B818C1"/>
    <w:rsid w:val="00B81AF5"/>
    <w:rsid w:val="00B81BAF"/>
    <w:rsid w:val="00B81F20"/>
    <w:rsid w:val="00B82136"/>
    <w:rsid w:val="00B826D2"/>
    <w:rsid w:val="00B828FA"/>
    <w:rsid w:val="00B82E82"/>
    <w:rsid w:val="00B83054"/>
    <w:rsid w:val="00B83AE9"/>
    <w:rsid w:val="00B83F3A"/>
    <w:rsid w:val="00B848F1"/>
    <w:rsid w:val="00B84A5C"/>
    <w:rsid w:val="00B85041"/>
    <w:rsid w:val="00B86166"/>
    <w:rsid w:val="00B86C29"/>
    <w:rsid w:val="00B86DA8"/>
    <w:rsid w:val="00B86E46"/>
    <w:rsid w:val="00B871D5"/>
    <w:rsid w:val="00B87398"/>
    <w:rsid w:val="00B87849"/>
    <w:rsid w:val="00B87AF2"/>
    <w:rsid w:val="00B87D7D"/>
    <w:rsid w:val="00B87DC0"/>
    <w:rsid w:val="00B900BA"/>
    <w:rsid w:val="00B90247"/>
    <w:rsid w:val="00B9176B"/>
    <w:rsid w:val="00B91A73"/>
    <w:rsid w:val="00B91B6B"/>
    <w:rsid w:val="00B91C59"/>
    <w:rsid w:val="00B91DCE"/>
    <w:rsid w:val="00B92275"/>
    <w:rsid w:val="00B92C8F"/>
    <w:rsid w:val="00B9305A"/>
    <w:rsid w:val="00B93261"/>
    <w:rsid w:val="00B93BD7"/>
    <w:rsid w:val="00B93C42"/>
    <w:rsid w:val="00B94078"/>
    <w:rsid w:val="00B9477D"/>
    <w:rsid w:val="00B94E4E"/>
    <w:rsid w:val="00B955A6"/>
    <w:rsid w:val="00B95B77"/>
    <w:rsid w:val="00B963DE"/>
    <w:rsid w:val="00B968E9"/>
    <w:rsid w:val="00B96D50"/>
    <w:rsid w:val="00B96F2F"/>
    <w:rsid w:val="00B97079"/>
    <w:rsid w:val="00B9726D"/>
    <w:rsid w:val="00BA01DE"/>
    <w:rsid w:val="00BA0BC0"/>
    <w:rsid w:val="00BA1032"/>
    <w:rsid w:val="00BA1BC2"/>
    <w:rsid w:val="00BA1E15"/>
    <w:rsid w:val="00BA221F"/>
    <w:rsid w:val="00BA285D"/>
    <w:rsid w:val="00BA2E5A"/>
    <w:rsid w:val="00BA3238"/>
    <w:rsid w:val="00BA3272"/>
    <w:rsid w:val="00BA3906"/>
    <w:rsid w:val="00BA3D88"/>
    <w:rsid w:val="00BA3F7A"/>
    <w:rsid w:val="00BA4663"/>
    <w:rsid w:val="00BA474C"/>
    <w:rsid w:val="00BA52FB"/>
    <w:rsid w:val="00BA54FE"/>
    <w:rsid w:val="00BA572E"/>
    <w:rsid w:val="00BA5A8D"/>
    <w:rsid w:val="00BA5E51"/>
    <w:rsid w:val="00BA6127"/>
    <w:rsid w:val="00BA6696"/>
    <w:rsid w:val="00BA70E7"/>
    <w:rsid w:val="00BA72CE"/>
    <w:rsid w:val="00BB052B"/>
    <w:rsid w:val="00BB0667"/>
    <w:rsid w:val="00BB0C59"/>
    <w:rsid w:val="00BB1B56"/>
    <w:rsid w:val="00BB1C68"/>
    <w:rsid w:val="00BB2BBF"/>
    <w:rsid w:val="00BB32E5"/>
    <w:rsid w:val="00BB4023"/>
    <w:rsid w:val="00BB47BB"/>
    <w:rsid w:val="00BB4DCB"/>
    <w:rsid w:val="00BB543F"/>
    <w:rsid w:val="00BB5818"/>
    <w:rsid w:val="00BB64B8"/>
    <w:rsid w:val="00BB6AC9"/>
    <w:rsid w:val="00BB6CE8"/>
    <w:rsid w:val="00BB6FC6"/>
    <w:rsid w:val="00BB742F"/>
    <w:rsid w:val="00BC05AE"/>
    <w:rsid w:val="00BC1794"/>
    <w:rsid w:val="00BC1833"/>
    <w:rsid w:val="00BC1D11"/>
    <w:rsid w:val="00BC2056"/>
    <w:rsid w:val="00BC25BA"/>
    <w:rsid w:val="00BC26D9"/>
    <w:rsid w:val="00BC3370"/>
    <w:rsid w:val="00BC394D"/>
    <w:rsid w:val="00BC395B"/>
    <w:rsid w:val="00BC538E"/>
    <w:rsid w:val="00BC5BE4"/>
    <w:rsid w:val="00BC5F44"/>
    <w:rsid w:val="00BC646D"/>
    <w:rsid w:val="00BC673C"/>
    <w:rsid w:val="00BC7C41"/>
    <w:rsid w:val="00BC7D93"/>
    <w:rsid w:val="00BD00F3"/>
    <w:rsid w:val="00BD0425"/>
    <w:rsid w:val="00BD0567"/>
    <w:rsid w:val="00BD0AA8"/>
    <w:rsid w:val="00BD0AB9"/>
    <w:rsid w:val="00BD0B77"/>
    <w:rsid w:val="00BD10AB"/>
    <w:rsid w:val="00BD1285"/>
    <w:rsid w:val="00BD1C16"/>
    <w:rsid w:val="00BD2804"/>
    <w:rsid w:val="00BD2C97"/>
    <w:rsid w:val="00BD2F0A"/>
    <w:rsid w:val="00BD301F"/>
    <w:rsid w:val="00BD31A0"/>
    <w:rsid w:val="00BD380F"/>
    <w:rsid w:val="00BD3D84"/>
    <w:rsid w:val="00BD3F2A"/>
    <w:rsid w:val="00BD4C5C"/>
    <w:rsid w:val="00BD52B7"/>
    <w:rsid w:val="00BD6221"/>
    <w:rsid w:val="00BD6615"/>
    <w:rsid w:val="00BD67F9"/>
    <w:rsid w:val="00BD6999"/>
    <w:rsid w:val="00BD74FC"/>
    <w:rsid w:val="00BD7A3A"/>
    <w:rsid w:val="00BE0A49"/>
    <w:rsid w:val="00BE0C9C"/>
    <w:rsid w:val="00BE1910"/>
    <w:rsid w:val="00BE1987"/>
    <w:rsid w:val="00BE1CC3"/>
    <w:rsid w:val="00BE1F2C"/>
    <w:rsid w:val="00BE2823"/>
    <w:rsid w:val="00BE3070"/>
    <w:rsid w:val="00BE3272"/>
    <w:rsid w:val="00BE386C"/>
    <w:rsid w:val="00BE3921"/>
    <w:rsid w:val="00BE3A9C"/>
    <w:rsid w:val="00BE5F49"/>
    <w:rsid w:val="00BE5F7C"/>
    <w:rsid w:val="00BE66C7"/>
    <w:rsid w:val="00BE7744"/>
    <w:rsid w:val="00BE7C95"/>
    <w:rsid w:val="00BE7E54"/>
    <w:rsid w:val="00BE7FF8"/>
    <w:rsid w:val="00BF0301"/>
    <w:rsid w:val="00BF099E"/>
    <w:rsid w:val="00BF0E70"/>
    <w:rsid w:val="00BF1581"/>
    <w:rsid w:val="00BF1DC9"/>
    <w:rsid w:val="00BF2085"/>
    <w:rsid w:val="00BF23F7"/>
    <w:rsid w:val="00BF2606"/>
    <w:rsid w:val="00BF26A2"/>
    <w:rsid w:val="00BF2D27"/>
    <w:rsid w:val="00BF33F8"/>
    <w:rsid w:val="00BF341A"/>
    <w:rsid w:val="00BF3F5F"/>
    <w:rsid w:val="00BF4A10"/>
    <w:rsid w:val="00BF4A35"/>
    <w:rsid w:val="00BF4CAB"/>
    <w:rsid w:val="00BF5793"/>
    <w:rsid w:val="00BF59D8"/>
    <w:rsid w:val="00BF5DED"/>
    <w:rsid w:val="00BF680D"/>
    <w:rsid w:val="00BF6A03"/>
    <w:rsid w:val="00BF7038"/>
    <w:rsid w:val="00C01A16"/>
    <w:rsid w:val="00C01F73"/>
    <w:rsid w:val="00C02DF1"/>
    <w:rsid w:val="00C03003"/>
    <w:rsid w:val="00C03526"/>
    <w:rsid w:val="00C03C51"/>
    <w:rsid w:val="00C03F36"/>
    <w:rsid w:val="00C04089"/>
    <w:rsid w:val="00C0442B"/>
    <w:rsid w:val="00C044F0"/>
    <w:rsid w:val="00C04898"/>
    <w:rsid w:val="00C048AD"/>
    <w:rsid w:val="00C04A35"/>
    <w:rsid w:val="00C04B21"/>
    <w:rsid w:val="00C04EE8"/>
    <w:rsid w:val="00C05184"/>
    <w:rsid w:val="00C05766"/>
    <w:rsid w:val="00C057EE"/>
    <w:rsid w:val="00C05A5D"/>
    <w:rsid w:val="00C05C57"/>
    <w:rsid w:val="00C05E14"/>
    <w:rsid w:val="00C06889"/>
    <w:rsid w:val="00C06BA7"/>
    <w:rsid w:val="00C06E95"/>
    <w:rsid w:val="00C071B8"/>
    <w:rsid w:val="00C07C9B"/>
    <w:rsid w:val="00C07D3A"/>
    <w:rsid w:val="00C1075F"/>
    <w:rsid w:val="00C11051"/>
    <w:rsid w:val="00C11296"/>
    <w:rsid w:val="00C12465"/>
    <w:rsid w:val="00C1261D"/>
    <w:rsid w:val="00C1298F"/>
    <w:rsid w:val="00C13000"/>
    <w:rsid w:val="00C1347E"/>
    <w:rsid w:val="00C13DFC"/>
    <w:rsid w:val="00C14060"/>
    <w:rsid w:val="00C14583"/>
    <w:rsid w:val="00C14892"/>
    <w:rsid w:val="00C14A90"/>
    <w:rsid w:val="00C15403"/>
    <w:rsid w:val="00C15A1B"/>
    <w:rsid w:val="00C15F71"/>
    <w:rsid w:val="00C1621E"/>
    <w:rsid w:val="00C165BB"/>
    <w:rsid w:val="00C16C00"/>
    <w:rsid w:val="00C17245"/>
    <w:rsid w:val="00C20F87"/>
    <w:rsid w:val="00C20FCB"/>
    <w:rsid w:val="00C210D8"/>
    <w:rsid w:val="00C21762"/>
    <w:rsid w:val="00C21BB3"/>
    <w:rsid w:val="00C21C8D"/>
    <w:rsid w:val="00C2241E"/>
    <w:rsid w:val="00C224BC"/>
    <w:rsid w:val="00C2321B"/>
    <w:rsid w:val="00C23B46"/>
    <w:rsid w:val="00C23C9C"/>
    <w:rsid w:val="00C2455A"/>
    <w:rsid w:val="00C25F1F"/>
    <w:rsid w:val="00C26AA4"/>
    <w:rsid w:val="00C27361"/>
    <w:rsid w:val="00C27515"/>
    <w:rsid w:val="00C27626"/>
    <w:rsid w:val="00C27BD7"/>
    <w:rsid w:val="00C27CB1"/>
    <w:rsid w:val="00C27CDB"/>
    <w:rsid w:val="00C305E5"/>
    <w:rsid w:val="00C30667"/>
    <w:rsid w:val="00C309CD"/>
    <w:rsid w:val="00C30D30"/>
    <w:rsid w:val="00C30D72"/>
    <w:rsid w:val="00C314BB"/>
    <w:rsid w:val="00C31631"/>
    <w:rsid w:val="00C31E4E"/>
    <w:rsid w:val="00C31FB5"/>
    <w:rsid w:val="00C32416"/>
    <w:rsid w:val="00C339B0"/>
    <w:rsid w:val="00C33EDF"/>
    <w:rsid w:val="00C33FAF"/>
    <w:rsid w:val="00C3526C"/>
    <w:rsid w:val="00C35716"/>
    <w:rsid w:val="00C35AFA"/>
    <w:rsid w:val="00C3658E"/>
    <w:rsid w:val="00C37342"/>
    <w:rsid w:val="00C3782E"/>
    <w:rsid w:val="00C37850"/>
    <w:rsid w:val="00C37FAE"/>
    <w:rsid w:val="00C40816"/>
    <w:rsid w:val="00C40C0F"/>
    <w:rsid w:val="00C40E4B"/>
    <w:rsid w:val="00C40FF9"/>
    <w:rsid w:val="00C41431"/>
    <w:rsid w:val="00C41452"/>
    <w:rsid w:val="00C42472"/>
    <w:rsid w:val="00C42AA6"/>
    <w:rsid w:val="00C4303A"/>
    <w:rsid w:val="00C43127"/>
    <w:rsid w:val="00C43885"/>
    <w:rsid w:val="00C445AF"/>
    <w:rsid w:val="00C45695"/>
    <w:rsid w:val="00C45D24"/>
    <w:rsid w:val="00C46213"/>
    <w:rsid w:val="00C51D44"/>
    <w:rsid w:val="00C52A03"/>
    <w:rsid w:val="00C535A4"/>
    <w:rsid w:val="00C536F5"/>
    <w:rsid w:val="00C5394A"/>
    <w:rsid w:val="00C53C36"/>
    <w:rsid w:val="00C5438F"/>
    <w:rsid w:val="00C55468"/>
    <w:rsid w:val="00C55735"/>
    <w:rsid w:val="00C5597C"/>
    <w:rsid w:val="00C55CA9"/>
    <w:rsid w:val="00C55DE2"/>
    <w:rsid w:val="00C56527"/>
    <w:rsid w:val="00C56938"/>
    <w:rsid w:val="00C57641"/>
    <w:rsid w:val="00C57B09"/>
    <w:rsid w:val="00C57CD0"/>
    <w:rsid w:val="00C57CD3"/>
    <w:rsid w:val="00C60FF7"/>
    <w:rsid w:val="00C6151F"/>
    <w:rsid w:val="00C61EC6"/>
    <w:rsid w:val="00C62442"/>
    <w:rsid w:val="00C6404E"/>
    <w:rsid w:val="00C647D8"/>
    <w:rsid w:val="00C649D5"/>
    <w:rsid w:val="00C64FB6"/>
    <w:rsid w:val="00C651A5"/>
    <w:rsid w:val="00C6595B"/>
    <w:rsid w:val="00C65C69"/>
    <w:rsid w:val="00C65DF0"/>
    <w:rsid w:val="00C660C7"/>
    <w:rsid w:val="00C661F3"/>
    <w:rsid w:val="00C66B8D"/>
    <w:rsid w:val="00C708EE"/>
    <w:rsid w:val="00C70BD1"/>
    <w:rsid w:val="00C70D8B"/>
    <w:rsid w:val="00C71B14"/>
    <w:rsid w:val="00C727D3"/>
    <w:rsid w:val="00C7309C"/>
    <w:rsid w:val="00C735A0"/>
    <w:rsid w:val="00C740EB"/>
    <w:rsid w:val="00C747D0"/>
    <w:rsid w:val="00C74A42"/>
    <w:rsid w:val="00C750B5"/>
    <w:rsid w:val="00C7513F"/>
    <w:rsid w:val="00C75382"/>
    <w:rsid w:val="00C756FA"/>
    <w:rsid w:val="00C75C0E"/>
    <w:rsid w:val="00C75C10"/>
    <w:rsid w:val="00C75F0C"/>
    <w:rsid w:val="00C75F0F"/>
    <w:rsid w:val="00C76338"/>
    <w:rsid w:val="00C76DC6"/>
    <w:rsid w:val="00C7768E"/>
    <w:rsid w:val="00C77828"/>
    <w:rsid w:val="00C818C0"/>
    <w:rsid w:val="00C81E3D"/>
    <w:rsid w:val="00C8207B"/>
    <w:rsid w:val="00C82CE7"/>
    <w:rsid w:val="00C8359C"/>
    <w:rsid w:val="00C83EF3"/>
    <w:rsid w:val="00C845DB"/>
    <w:rsid w:val="00C8475D"/>
    <w:rsid w:val="00C84C27"/>
    <w:rsid w:val="00C84EE9"/>
    <w:rsid w:val="00C8594F"/>
    <w:rsid w:val="00C90392"/>
    <w:rsid w:val="00C9044D"/>
    <w:rsid w:val="00C90747"/>
    <w:rsid w:val="00C90FFF"/>
    <w:rsid w:val="00C91170"/>
    <w:rsid w:val="00C91436"/>
    <w:rsid w:val="00C91BAD"/>
    <w:rsid w:val="00C92822"/>
    <w:rsid w:val="00C92E57"/>
    <w:rsid w:val="00C92EF4"/>
    <w:rsid w:val="00C92FA5"/>
    <w:rsid w:val="00C939CF"/>
    <w:rsid w:val="00C94C28"/>
    <w:rsid w:val="00C94F03"/>
    <w:rsid w:val="00C955D4"/>
    <w:rsid w:val="00C95802"/>
    <w:rsid w:val="00C95E86"/>
    <w:rsid w:val="00C9630C"/>
    <w:rsid w:val="00C96416"/>
    <w:rsid w:val="00C967BE"/>
    <w:rsid w:val="00C96D19"/>
    <w:rsid w:val="00C9765D"/>
    <w:rsid w:val="00C97661"/>
    <w:rsid w:val="00CA0404"/>
    <w:rsid w:val="00CA06F6"/>
    <w:rsid w:val="00CA0E16"/>
    <w:rsid w:val="00CA0FC5"/>
    <w:rsid w:val="00CA1634"/>
    <w:rsid w:val="00CA167F"/>
    <w:rsid w:val="00CA262A"/>
    <w:rsid w:val="00CA282E"/>
    <w:rsid w:val="00CA2C49"/>
    <w:rsid w:val="00CA2FF2"/>
    <w:rsid w:val="00CA490B"/>
    <w:rsid w:val="00CA49F1"/>
    <w:rsid w:val="00CA5CBF"/>
    <w:rsid w:val="00CA5D23"/>
    <w:rsid w:val="00CA6694"/>
    <w:rsid w:val="00CA6AF0"/>
    <w:rsid w:val="00CA7580"/>
    <w:rsid w:val="00CA779B"/>
    <w:rsid w:val="00CA7DC1"/>
    <w:rsid w:val="00CB006A"/>
    <w:rsid w:val="00CB0431"/>
    <w:rsid w:val="00CB1065"/>
    <w:rsid w:val="00CB11E4"/>
    <w:rsid w:val="00CB1AE3"/>
    <w:rsid w:val="00CB1FEE"/>
    <w:rsid w:val="00CB301C"/>
    <w:rsid w:val="00CB30A4"/>
    <w:rsid w:val="00CB3918"/>
    <w:rsid w:val="00CB39E1"/>
    <w:rsid w:val="00CB3B45"/>
    <w:rsid w:val="00CB4241"/>
    <w:rsid w:val="00CB4665"/>
    <w:rsid w:val="00CB4D8C"/>
    <w:rsid w:val="00CB4D94"/>
    <w:rsid w:val="00CB53F1"/>
    <w:rsid w:val="00CB5C29"/>
    <w:rsid w:val="00CB5D3D"/>
    <w:rsid w:val="00CB617C"/>
    <w:rsid w:val="00CB65E5"/>
    <w:rsid w:val="00CB6866"/>
    <w:rsid w:val="00CB7E23"/>
    <w:rsid w:val="00CC02E9"/>
    <w:rsid w:val="00CC08EE"/>
    <w:rsid w:val="00CC0BB7"/>
    <w:rsid w:val="00CC0C50"/>
    <w:rsid w:val="00CC2172"/>
    <w:rsid w:val="00CC232A"/>
    <w:rsid w:val="00CC29A8"/>
    <w:rsid w:val="00CC2D72"/>
    <w:rsid w:val="00CC2E34"/>
    <w:rsid w:val="00CC308F"/>
    <w:rsid w:val="00CC410E"/>
    <w:rsid w:val="00CC4343"/>
    <w:rsid w:val="00CC6AB5"/>
    <w:rsid w:val="00CC6DF4"/>
    <w:rsid w:val="00CC7377"/>
    <w:rsid w:val="00CC769B"/>
    <w:rsid w:val="00CC7905"/>
    <w:rsid w:val="00CD015A"/>
    <w:rsid w:val="00CD05C6"/>
    <w:rsid w:val="00CD0FE2"/>
    <w:rsid w:val="00CD12A8"/>
    <w:rsid w:val="00CD19E1"/>
    <w:rsid w:val="00CD1BFF"/>
    <w:rsid w:val="00CD1D15"/>
    <w:rsid w:val="00CD24E4"/>
    <w:rsid w:val="00CD25C8"/>
    <w:rsid w:val="00CD25FF"/>
    <w:rsid w:val="00CD2D70"/>
    <w:rsid w:val="00CD2F5D"/>
    <w:rsid w:val="00CD2FD1"/>
    <w:rsid w:val="00CD2FF2"/>
    <w:rsid w:val="00CD33A6"/>
    <w:rsid w:val="00CD358F"/>
    <w:rsid w:val="00CD3D1E"/>
    <w:rsid w:val="00CD44E3"/>
    <w:rsid w:val="00CD4E99"/>
    <w:rsid w:val="00CD57D5"/>
    <w:rsid w:val="00CD58D0"/>
    <w:rsid w:val="00CD663F"/>
    <w:rsid w:val="00CD67AA"/>
    <w:rsid w:val="00CD7478"/>
    <w:rsid w:val="00CD758B"/>
    <w:rsid w:val="00CD7C68"/>
    <w:rsid w:val="00CE08A8"/>
    <w:rsid w:val="00CE08C5"/>
    <w:rsid w:val="00CE111C"/>
    <w:rsid w:val="00CE1368"/>
    <w:rsid w:val="00CE13F1"/>
    <w:rsid w:val="00CE1906"/>
    <w:rsid w:val="00CE1C93"/>
    <w:rsid w:val="00CE3693"/>
    <w:rsid w:val="00CE3746"/>
    <w:rsid w:val="00CE4070"/>
    <w:rsid w:val="00CE4125"/>
    <w:rsid w:val="00CE43E5"/>
    <w:rsid w:val="00CE519E"/>
    <w:rsid w:val="00CE535D"/>
    <w:rsid w:val="00CE5AFD"/>
    <w:rsid w:val="00CE5DF9"/>
    <w:rsid w:val="00CE67F2"/>
    <w:rsid w:val="00CE7111"/>
    <w:rsid w:val="00CE71E7"/>
    <w:rsid w:val="00CE72D1"/>
    <w:rsid w:val="00CE73AD"/>
    <w:rsid w:val="00CE753F"/>
    <w:rsid w:val="00CE7D23"/>
    <w:rsid w:val="00CF0DF7"/>
    <w:rsid w:val="00CF0F8D"/>
    <w:rsid w:val="00CF10F3"/>
    <w:rsid w:val="00CF1C18"/>
    <w:rsid w:val="00CF1D54"/>
    <w:rsid w:val="00CF207D"/>
    <w:rsid w:val="00CF25BD"/>
    <w:rsid w:val="00CF31E8"/>
    <w:rsid w:val="00CF3351"/>
    <w:rsid w:val="00CF3E1C"/>
    <w:rsid w:val="00CF40EF"/>
    <w:rsid w:val="00CF4914"/>
    <w:rsid w:val="00CF4CC6"/>
    <w:rsid w:val="00CF4D2E"/>
    <w:rsid w:val="00CF4E64"/>
    <w:rsid w:val="00CF5289"/>
    <w:rsid w:val="00CF57C1"/>
    <w:rsid w:val="00CF5ABD"/>
    <w:rsid w:val="00CF6064"/>
    <w:rsid w:val="00CF6948"/>
    <w:rsid w:val="00CF6B34"/>
    <w:rsid w:val="00CF7283"/>
    <w:rsid w:val="00CF778D"/>
    <w:rsid w:val="00CF78E2"/>
    <w:rsid w:val="00CF7D19"/>
    <w:rsid w:val="00CF7F76"/>
    <w:rsid w:val="00D006AA"/>
    <w:rsid w:val="00D00BDE"/>
    <w:rsid w:val="00D00C55"/>
    <w:rsid w:val="00D01105"/>
    <w:rsid w:val="00D013B0"/>
    <w:rsid w:val="00D0237E"/>
    <w:rsid w:val="00D027AC"/>
    <w:rsid w:val="00D0378F"/>
    <w:rsid w:val="00D037A4"/>
    <w:rsid w:val="00D03ABD"/>
    <w:rsid w:val="00D042EA"/>
    <w:rsid w:val="00D047DB"/>
    <w:rsid w:val="00D049C6"/>
    <w:rsid w:val="00D04DDD"/>
    <w:rsid w:val="00D05A68"/>
    <w:rsid w:val="00D0649D"/>
    <w:rsid w:val="00D0683F"/>
    <w:rsid w:val="00D0716C"/>
    <w:rsid w:val="00D109A5"/>
    <w:rsid w:val="00D10EF3"/>
    <w:rsid w:val="00D11913"/>
    <w:rsid w:val="00D11BBA"/>
    <w:rsid w:val="00D11D95"/>
    <w:rsid w:val="00D12083"/>
    <w:rsid w:val="00D12BC4"/>
    <w:rsid w:val="00D12D6D"/>
    <w:rsid w:val="00D130B4"/>
    <w:rsid w:val="00D13258"/>
    <w:rsid w:val="00D133E4"/>
    <w:rsid w:val="00D135E8"/>
    <w:rsid w:val="00D1388D"/>
    <w:rsid w:val="00D13F00"/>
    <w:rsid w:val="00D14429"/>
    <w:rsid w:val="00D144AF"/>
    <w:rsid w:val="00D14918"/>
    <w:rsid w:val="00D151F5"/>
    <w:rsid w:val="00D166BA"/>
    <w:rsid w:val="00D16D9E"/>
    <w:rsid w:val="00D16FCE"/>
    <w:rsid w:val="00D174F5"/>
    <w:rsid w:val="00D1755E"/>
    <w:rsid w:val="00D178E6"/>
    <w:rsid w:val="00D2042F"/>
    <w:rsid w:val="00D20A66"/>
    <w:rsid w:val="00D22031"/>
    <w:rsid w:val="00D221B2"/>
    <w:rsid w:val="00D224A6"/>
    <w:rsid w:val="00D227ED"/>
    <w:rsid w:val="00D23011"/>
    <w:rsid w:val="00D23052"/>
    <w:rsid w:val="00D2360A"/>
    <w:rsid w:val="00D23A40"/>
    <w:rsid w:val="00D23B4F"/>
    <w:rsid w:val="00D243BB"/>
    <w:rsid w:val="00D24DC2"/>
    <w:rsid w:val="00D25387"/>
    <w:rsid w:val="00D25443"/>
    <w:rsid w:val="00D254DE"/>
    <w:rsid w:val="00D256F6"/>
    <w:rsid w:val="00D25E65"/>
    <w:rsid w:val="00D25EE4"/>
    <w:rsid w:val="00D26129"/>
    <w:rsid w:val="00D262E9"/>
    <w:rsid w:val="00D26508"/>
    <w:rsid w:val="00D26CD7"/>
    <w:rsid w:val="00D27032"/>
    <w:rsid w:val="00D27D29"/>
    <w:rsid w:val="00D27DC7"/>
    <w:rsid w:val="00D30643"/>
    <w:rsid w:val="00D30BAA"/>
    <w:rsid w:val="00D3136C"/>
    <w:rsid w:val="00D31A10"/>
    <w:rsid w:val="00D31C3F"/>
    <w:rsid w:val="00D31E35"/>
    <w:rsid w:val="00D32038"/>
    <w:rsid w:val="00D32638"/>
    <w:rsid w:val="00D33062"/>
    <w:rsid w:val="00D33B70"/>
    <w:rsid w:val="00D33F75"/>
    <w:rsid w:val="00D3541F"/>
    <w:rsid w:val="00D355B7"/>
    <w:rsid w:val="00D356FE"/>
    <w:rsid w:val="00D365BD"/>
    <w:rsid w:val="00D36B9C"/>
    <w:rsid w:val="00D376A6"/>
    <w:rsid w:val="00D37A63"/>
    <w:rsid w:val="00D4022B"/>
    <w:rsid w:val="00D40361"/>
    <w:rsid w:val="00D40826"/>
    <w:rsid w:val="00D40F19"/>
    <w:rsid w:val="00D41701"/>
    <w:rsid w:val="00D41992"/>
    <w:rsid w:val="00D41AEF"/>
    <w:rsid w:val="00D420BC"/>
    <w:rsid w:val="00D42345"/>
    <w:rsid w:val="00D429BE"/>
    <w:rsid w:val="00D429CC"/>
    <w:rsid w:val="00D42A8B"/>
    <w:rsid w:val="00D42B8C"/>
    <w:rsid w:val="00D42FC1"/>
    <w:rsid w:val="00D43A81"/>
    <w:rsid w:val="00D43D2A"/>
    <w:rsid w:val="00D4407A"/>
    <w:rsid w:val="00D452F6"/>
    <w:rsid w:val="00D460A1"/>
    <w:rsid w:val="00D46AD0"/>
    <w:rsid w:val="00D471A9"/>
    <w:rsid w:val="00D472F7"/>
    <w:rsid w:val="00D47616"/>
    <w:rsid w:val="00D47966"/>
    <w:rsid w:val="00D47C38"/>
    <w:rsid w:val="00D50A0B"/>
    <w:rsid w:val="00D511D0"/>
    <w:rsid w:val="00D52192"/>
    <w:rsid w:val="00D52500"/>
    <w:rsid w:val="00D5253F"/>
    <w:rsid w:val="00D5262D"/>
    <w:rsid w:val="00D5292A"/>
    <w:rsid w:val="00D53245"/>
    <w:rsid w:val="00D5396F"/>
    <w:rsid w:val="00D53BF0"/>
    <w:rsid w:val="00D53DFB"/>
    <w:rsid w:val="00D54168"/>
    <w:rsid w:val="00D54429"/>
    <w:rsid w:val="00D552E3"/>
    <w:rsid w:val="00D554A0"/>
    <w:rsid w:val="00D55A32"/>
    <w:rsid w:val="00D562DC"/>
    <w:rsid w:val="00D5636A"/>
    <w:rsid w:val="00D56655"/>
    <w:rsid w:val="00D56678"/>
    <w:rsid w:val="00D566C1"/>
    <w:rsid w:val="00D5702D"/>
    <w:rsid w:val="00D57485"/>
    <w:rsid w:val="00D60369"/>
    <w:rsid w:val="00D60612"/>
    <w:rsid w:val="00D60BA1"/>
    <w:rsid w:val="00D61C57"/>
    <w:rsid w:val="00D6223F"/>
    <w:rsid w:val="00D626C0"/>
    <w:rsid w:val="00D63621"/>
    <w:rsid w:val="00D6417B"/>
    <w:rsid w:val="00D6470E"/>
    <w:rsid w:val="00D65389"/>
    <w:rsid w:val="00D65460"/>
    <w:rsid w:val="00D65D19"/>
    <w:rsid w:val="00D66BBE"/>
    <w:rsid w:val="00D67D18"/>
    <w:rsid w:val="00D70A20"/>
    <w:rsid w:val="00D71604"/>
    <w:rsid w:val="00D71E22"/>
    <w:rsid w:val="00D71F2C"/>
    <w:rsid w:val="00D7263A"/>
    <w:rsid w:val="00D727CA"/>
    <w:rsid w:val="00D727F3"/>
    <w:rsid w:val="00D733B2"/>
    <w:rsid w:val="00D73C94"/>
    <w:rsid w:val="00D73EBE"/>
    <w:rsid w:val="00D74195"/>
    <w:rsid w:val="00D749F9"/>
    <w:rsid w:val="00D75EF2"/>
    <w:rsid w:val="00D76BA3"/>
    <w:rsid w:val="00D76FD0"/>
    <w:rsid w:val="00D774B6"/>
    <w:rsid w:val="00D77941"/>
    <w:rsid w:val="00D77EAA"/>
    <w:rsid w:val="00D80366"/>
    <w:rsid w:val="00D80653"/>
    <w:rsid w:val="00D808D1"/>
    <w:rsid w:val="00D80BE2"/>
    <w:rsid w:val="00D81031"/>
    <w:rsid w:val="00D81528"/>
    <w:rsid w:val="00D81B2E"/>
    <w:rsid w:val="00D82178"/>
    <w:rsid w:val="00D8264C"/>
    <w:rsid w:val="00D827A1"/>
    <w:rsid w:val="00D82C66"/>
    <w:rsid w:val="00D82E71"/>
    <w:rsid w:val="00D831D9"/>
    <w:rsid w:val="00D83587"/>
    <w:rsid w:val="00D8386F"/>
    <w:rsid w:val="00D8458A"/>
    <w:rsid w:val="00D84D89"/>
    <w:rsid w:val="00D8545B"/>
    <w:rsid w:val="00D85694"/>
    <w:rsid w:val="00D857CF"/>
    <w:rsid w:val="00D8591F"/>
    <w:rsid w:val="00D86905"/>
    <w:rsid w:val="00D86D8E"/>
    <w:rsid w:val="00D87CEE"/>
    <w:rsid w:val="00D903A2"/>
    <w:rsid w:val="00D9060E"/>
    <w:rsid w:val="00D90B50"/>
    <w:rsid w:val="00D92171"/>
    <w:rsid w:val="00D92318"/>
    <w:rsid w:val="00D9258F"/>
    <w:rsid w:val="00D927D8"/>
    <w:rsid w:val="00D92C4C"/>
    <w:rsid w:val="00D9338A"/>
    <w:rsid w:val="00D93A1A"/>
    <w:rsid w:val="00D93FDA"/>
    <w:rsid w:val="00D9484A"/>
    <w:rsid w:val="00D94E21"/>
    <w:rsid w:val="00D9524A"/>
    <w:rsid w:val="00D95DD5"/>
    <w:rsid w:val="00D962C5"/>
    <w:rsid w:val="00D965B7"/>
    <w:rsid w:val="00D96697"/>
    <w:rsid w:val="00D96951"/>
    <w:rsid w:val="00D9774C"/>
    <w:rsid w:val="00D97CD4"/>
    <w:rsid w:val="00DA002D"/>
    <w:rsid w:val="00DA13EE"/>
    <w:rsid w:val="00DA1578"/>
    <w:rsid w:val="00DA179C"/>
    <w:rsid w:val="00DA1FE8"/>
    <w:rsid w:val="00DA221B"/>
    <w:rsid w:val="00DA223B"/>
    <w:rsid w:val="00DA2581"/>
    <w:rsid w:val="00DA2EE7"/>
    <w:rsid w:val="00DA2FA7"/>
    <w:rsid w:val="00DA3CAB"/>
    <w:rsid w:val="00DA3CE8"/>
    <w:rsid w:val="00DA4103"/>
    <w:rsid w:val="00DA4322"/>
    <w:rsid w:val="00DA4F41"/>
    <w:rsid w:val="00DA752D"/>
    <w:rsid w:val="00DA7F0A"/>
    <w:rsid w:val="00DB02CE"/>
    <w:rsid w:val="00DB0607"/>
    <w:rsid w:val="00DB06C3"/>
    <w:rsid w:val="00DB0A92"/>
    <w:rsid w:val="00DB0FEF"/>
    <w:rsid w:val="00DB1034"/>
    <w:rsid w:val="00DB16C4"/>
    <w:rsid w:val="00DB1AFA"/>
    <w:rsid w:val="00DB24BE"/>
    <w:rsid w:val="00DB28CF"/>
    <w:rsid w:val="00DB29C7"/>
    <w:rsid w:val="00DB3669"/>
    <w:rsid w:val="00DB437F"/>
    <w:rsid w:val="00DB48B0"/>
    <w:rsid w:val="00DB48FE"/>
    <w:rsid w:val="00DB4FED"/>
    <w:rsid w:val="00DB5008"/>
    <w:rsid w:val="00DB526D"/>
    <w:rsid w:val="00DB54C5"/>
    <w:rsid w:val="00DB60D8"/>
    <w:rsid w:val="00DB6993"/>
    <w:rsid w:val="00DB6BAF"/>
    <w:rsid w:val="00DB73B8"/>
    <w:rsid w:val="00DB7502"/>
    <w:rsid w:val="00DB79C6"/>
    <w:rsid w:val="00DC0010"/>
    <w:rsid w:val="00DC0DA6"/>
    <w:rsid w:val="00DC0FDB"/>
    <w:rsid w:val="00DC18E1"/>
    <w:rsid w:val="00DC1AC2"/>
    <w:rsid w:val="00DC1E6B"/>
    <w:rsid w:val="00DC288C"/>
    <w:rsid w:val="00DC2FB3"/>
    <w:rsid w:val="00DC3215"/>
    <w:rsid w:val="00DC3615"/>
    <w:rsid w:val="00DC3D5A"/>
    <w:rsid w:val="00DC3ECF"/>
    <w:rsid w:val="00DC41BF"/>
    <w:rsid w:val="00DC41F7"/>
    <w:rsid w:val="00DC56F3"/>
    <w:rsid w:val="00DC60FD"/>
    <w:rsid w:val="00DC6C23"/>
    <w:rsid w:val="00DC6FB7"/>
    <w:rsid w:val="00DC780A"/>
    <w:rsid w:val="00DC7F3A"/>
    <w:rsid w:val="00DD05A5"/>
    <w:rsid w:val="00DD070C"/>
    <w:rsid w:val="00DD08B9"/>
    <w:rsid w:val="00DD0AC9"/>
    <w:rsid w:val="00DD0D57"/>
    <w:rsid w:val="00DD0F2D"/>
    <w:rsid w:val="00DD1AD9"/>
    <w:rsid w:val="00DD1EAB"/>
    <w:rsid w:val="00DD27C0"/>
    <w:rsid w:val="00DD2F68"/>
    <w:rsid w:val="00DD3118"/>
    <w:rsid w:val="00DD32F2"/>
    <w:rsid w:val="00DD37D8"/>
    <w:rsid w:val="00DD489D"/>
    <w:rsid w:val="00DD4D8A"/>
    <w:rsid w:val="00DD509F"/>
    <w:rsid w:val="00DD5801"/>
    <w:rsid w:val="00DD58CC"/>
    <w:rsid w:val="00DD5B07"/>
    <w:rsid w:val="00DD5C0A"/>
    <w:rsid w:val="00DD6C52"/>
    <w:rsid w:val="00DE0685"/>
    <w:rsid w:val="00DE0D8F"/>
    <w:rsid w:val="00DE10E3"/>
    <w:rsid w:val="00DE1319"/>
    <w:rsid w:val="00DE1913"/>
    <w:rsid w:val="00DE1D1F"/>
    <w:rsid w:val="00DE2162"/>
    <w:rsid w:val="00DE2435"/>
    <w:rsid w:val="00DE26C8"/>
    <w:rsid w:val="00DE2F5F"/>
    <w:rsid w:val="00DE3555"/>
    <w:rsid w:val="00DE3A18"/>
    <w:rsid w:val="00DE4134"/>
    <w:rsid w:val="00DE48F3"/>
    <w:rsid w:val="00DE4993"/>
    <w:rsid w:val="00DE4DA0"/>
    <w:rsid w:val="00DE5064"/>
    <w:rsid w:val="00DE5FD8"/>
    <w:rsid w:val="00DE65AC"/>
    <w:rsid w:val="00DE6B4B"/>
    <w:rsid w:val="00DE76FD"/>
    <w:rsid w:val="00DE7FCB"/>
    <w:rsid w:val="00DF071D"/>
    <w:rsid w:val="00DF0902"/>
    <w:rsid w:val="00DF0BE5"/>
    <w:rsid w:val="00DF0E8B"/>
    <w:rsid w:val="00DF1044"/>
    <w:rsid w:val="00DF1479"/>
    <w:rsid w:val="00DF1D0F"/>
    <w:rsid w:val="00DF217D"/>
    <w:rsid w:val="00DF25C3"/>
    <w:rsid w:val="00DF2C51"/>
    <w:rsid w:val="00DF2D0D"/>
    <w:rsid w:val="00DF31B0"/>
    <w:rsid w:val="00DF3873"/>
    <w:rsid w:val="00DF39FB"/>
    <w:rsid w:val="00DF3C29"/>
    <w:rsid w:val="00DF42A5"/>
    <w:rsid w:val="00DF4439"/>
    <w:rsid w:val="00DF5C36"/>
    <w:rsid w:val="00DF63BC"/>
    <w:rsid w:val="00DF692A"/>
    <w:rsid w:val="00DF6949"/>
    <w:rsid w:val="00DF7300"/>
    <w:rsid w:val="00DF754E"/>
    <w:rsid w:val="00E00221"/>
    <w:rsid w:val="00E0082D"/>
    <w:rsid w:val="00E0088D"/>
    <w:rsid w:val="00E0096A"/>
    <w:rsid w:val="00E00B57"/>
    <w:rsid w:val="00E00D46"/>
    <w:rsid w:val="00E010D2"/>
    <w:rsid w:val="00E013A0"/>
    <w:rsid w:val="00E01BC5"/>
    <w:rsid w:val="00E020E5"/>
    <w:rsid w:val="00E0257C"/>
    <w:rsid w:val="00E02809"/>
    <w:rsid w:val="00E0280D"/>
    <w:rsid w:val="00E02A2B"/>
    <w:rsid w:val="00E02A53"/>
    <w:rsid w:val="00E04918"/>
    <w:rsid w:val="00E04CF0"/>
    <w:rsid w:val="00E04EE7"/>
    <w:rsid w:val="00E058F0"/>
    <w:rsid w:val="00E062F1"/>
    <w:rsid w:val="00E06D4D"/>
    <w:rsid w:val="00E07F45"/>
    <w:rsid w:val="00E07FF7"/>
    <w:rsid w:val="00E1002F"/>
    <w:rsid w:val="00E10422"/>
    <w:rsid w:val="00E10AC5"/>
    <w:rsid w:val="00E10FF8"/>
    <w:rsid w:val="00E122EC"/>
    <w:rsid w:val="00E12936"/>
    <w:rsid w:val="00E12B88"/>
    <w:rsid w:val="00E12F6C"/>
    <w:rsid w:val="00E13AC6"/>
    <w:rsid w:val="00E13AEC"/>
    <w:rsid w:val="00E1411B"/>
    <w:rsid w:val="00E14670"/>
    <w:rsid w:val="00E14783"/>
    <w:rsid w:val="00E15589"/>
    <w:rsid w:val="00E1640B"/>
    <w:rsid w:val="00E1656B"/>
    <w:rsid w:val="00E16C50"/>
    <w:rsid w:val="00E17CD7"/>
    <w:rsid w:val="00E17F7B"/>
    <w:rsid w:val="00E2030C"/>
    <w:rsid w:val="00E20798"/>
    <w:rsid w:val="00E208E0"/>
    <w:rsid w:val="00E20C7A"/>
    <w:rsid w:val="00E20E88"/>
    <w:rsid w:val="00E21F30"/>
    <w:rsid w:val="00E22310"/>
    <w:rsid w:val="00E22963"/>
    <w:rsid w:val="00E22CE7"/>
    <w:rsid w:val="00E22F97"/>
    <w:rsid w:val="00E23175"/>
    <w:rsid w:val="00E232DB"/>
    <w:rsid w:val="00E234E5"/>
    <w:rsid w:val="00E23FB4"/>
    <w:rsid w:val="00E24772"/>
    <w:rsid w:val="00E256B6"/>
    <w:rsid w:val="00E25844"/>
    <w:rsid w:val="00E25AAD"/>
    <w:rsid w:val="00E26AFB"/>
    <w:rsid w:val="00E26D0E"/>
    <w:rsid w:val="00E26DC9"/>
    <w:rsid w:val="00E2734F"/>
    <w:rsid w:val="00E274C7"/>
    <w:rsid w:val="00E27BD0"/>
    <w:rsid w:val="00E30795"/>
    <w:rsid w:val="00E30879"/>
    <w:rsid w:val="00E30AF4"/>
    <w:rsid w:val="00E336CB"/>
    <w:rsid w:val="00E34424"/>
    <w:rsid w:val="00E34AFE"/>
    <w:rsid w:val="00E34C27"/>
    <w:rsid w:val="00E3512E"/>
    <w:rsid w:val="00E35969"/>
    <w:rsid w:val="00E35C07"/>
    <w:rsid w:val="00E35F73"/>
    <w:rsid w:val="00E36097"/>
    <w:rsid w:val="00E368A0"/>
    <w:rsid w:val="00E36BA2"/>
    <w:rsid w:val="00E36BAA"/>
    <w:rsid w:val="00E37BAA"/>
    <w:rsid w:val="00E37D43"/>
    <w:rsid w:val="00E403E0"/>
    <w:rsid w:val="00E40F95"/>
    <w:rsid w:val="00E414B1"/>
    <w:rsid w:val="00E41D28"/>
    <w:rsid w:val="00E42611"/>
    <w:rsid w:val="00E4274F"/>
    <w:rsid w:val="00E4379C"/>
    <w:rsid w:val="00E44109"/>
    <w:rsid w:val="00E449B5"/>
    <w:rsid w:val="00E44B89"/>
    <w:rsid w:val="00E4522A"/>
    <w:rsid w:val="00E4526B"/>
    <w:rsid w:val="00E453FB"/>
    <w:rsid w:val="00E45E60"/>
    <w:rsid w:val="00E461BA"/>
    <w:rsid w:val="00E46F5E"/>
    <w:rsid w:val="00E47C2B"/>
    <w:rsid w:val="00E50336"/>
    <w:rsid w:val="00E503E1"/>
    <w:rsid w:val="00E50843"/>
    <w:rsid w:val="00E50908"/>
    <w:rsid w:val="00E50F77"/>
    <w:rsid w:val="00E5214F"/>
    <w:rsid w:val="00E5262D"/>
    <w:rsid w:val="00E526F7"/>
    <w:rsid w:val="00E52F5A"/>
    <w:rsid w:val="00E5312E"/>
    <w:rsid w:val="00E53474"/>
    <w:rsid w:val="00E54609"/>
    <w:rsid w:val="00E5477A"/>
    <w:rsid w:val="00E549C5"/>
    <w:rsid w:val="00E550A1"/>
    <w:rsid w:val="00E55D70"/>
    <w:rsid w:val="00E56DEE"/>
    <w:rsid w:val="00E56F36"/>
    <w:rsid w:val="00E56F64"/>
    <w:rsid w:val="00E57358"/>
    <w:rsid w:val="00E608A2"/>
    <w:rsid w:val="00E6092D"/>
    <w:rsid w:val="00E609D1"/>
    <w:rsid w:val="00E614CD"/>
    <w:rsid w:val="00E621BB"/>
    <w:rsid w:val="00E62617"/>
    <w:rsid w:val="00E62862"/>
    <w:rsid w:val="00E62CD2"/>
    <w:rsid w:val="00E62D18"/>
    <w:rsid w:val="00E6304E"/>
    <w:rsid w:val="00E63851"/>
    <w:rsid w:val="00E640CA"/>
    <w:rsid w:val="00E647AD"/>
    <w:rsid w:val="00E64A7C"/>
    <w:rsid w:val="00E651E2"/>
    <w:rsid w:val="00E65425"/>
    <w:rsid w:val="00E655B1"/>
    <w:rsid w:val="00E655D5"/>
    <w:rsid w:val="00E659DB"/>
    <w:rsid w:val="00E6699F"/>
    <w:rsid w:val="00E66AD6"/>
    <w:rsid w:val="00E66AE3"/>
    <w:rsid w:val="00E675A8"/>
    <w:rsid w:val="00E676C5"/>
    <w:rsid w:val="00E67AFA"/>
    <w:rsid w:val="00E67C8A"/>
    <w:rsid w:val="00E7038B"/>
    <w:rsid w:val="00E703C5"/>
    <w:rsid w:val="00E7071C"/>
    <w:rsid w:val="00E71B65"/>
    <w:rsid w:val="00E71F28"/>
    <w:rsid w:val="00E71F62"/>
    <w:rsid w:val="00E7249D"/>
    <w:rsid w:val="00E725FD"/>
    <w:rsid w:val="00E7278E"/>
    <w:rsid w:val="00E730C1"/>
    <w:rsid w:val="00E7324C"/>
    <w:rsid w:val="00E7352D"/>
    <w:rsid w:val="00E73802"/>
    <w:rsid w:val="00E73F2B"/>
    <w:rsid w:val="00E73F50"/>
    <w:rsid w:val="00E74303"/>
    <w:rsid w:val="00E7437E"/>
    <w:rsid w:val="00E746FC"/>
    <w:rsid w:val="00E7498C"/>
    <w:rsid w:val="00E74DA1"/>
    <w:rsid w:val="00E752D0"/>
    <w:rsid w:val="00E80943"/>
    <w:rsid w:val="00E8153D"/>
    <w:rsid w:val="00E8195A"/>
    <w:rsid w:val="00E81BE7"/>
    <w:rsid w:val="00E82614"/>
    <w:rsid w:val="00E82E79"/>
    <w:rsid w:val="00E842AA"/>
    <w:rsid w:val="00E846D8"/>
    <w:rsid w:val="00E85202"/>
    <w:rsid w:val="00E8525B"/>
    <w:rsid w:val="00E861FF"/>
    <w:rsid w:val="00E86355"/>
    <w:rsid w:val="00E865FD"/>
    <w:rsid w:val="00E8676D"/>
    <w:rsid w:val="00E86B9D"/>
    <w:rsid w:val="00E86CCB"/>
    <w:rsid w:val="00E87119"/>
    <w:rsid w:val="00E87DBB"/>
    <w:rsid w:val="00E90854"/>
    <w:rsid w:val="00E90FFD"/>
    <w:rsid w:val="00E925B1"/>
    <w:rsid w:val="00E929AB"/>
    <w:rsid w:val="00E934CD"/>
    <w:rsid w:val="00E9351F"/>
    <w:rsid w:val="00E9362F"/>
    <w:rsid w:val="00E93783"/>
    <w:rsid w:val="00E941AB"/>
    <w:rsid w:val="00E94A58"/>
    <w:rsid w:val="00E94F32"/>
    <w:rsid w:val="00E951A3"/>
    <w:rsid w:val="00E95643"/>
    <w:rsid w:val="00E959E4"/>
    <w:rsid w:val="00E962A0"/>
    <w:rsid w:val="00E96741"/>
    <w:rsid w:val="00EA1334"/>
    <w:rsid w:val="00EA1727"/>
    <w:rsid w:val="00EA1996"/>
    <w:rsid w:val="00EA1FE9"/>
    <w:rsid w:val="00EA23AC"/>
    <w:rsid w:val="00EA2972"/>
    <w:rsid w:val="00EA2DBC"/>
    <w:rsid w:val="00EA3E5B"/>
    <w:rsid w:val="00EA4586"/>
    <w:rsid w:val="00EA4F96"/>
    <w:rsid w:val="00EA5375"/>
    <w:rsid w:val="00EA6824"/>
    <w:rsid w:val="00EA6D9E"/>
    <w:rsid w:val="00EA77AB"/>
    <w:rsid w:val="00EA7833"/>
    <w:rsid w:val="00EA7DF7"/>
    <w:rsid w:val="00EA7F12"/>
    <w:rsid w:val="00EB0337"/>
    <w:rsid w:val="00EB046C"/>
    <w:rsid w:val="00EB0510"/>
    <w:rsid w:val="00EB0CCB"/>
    <w:rsid w:val="00EB1122"/>
    <w:rsid w:val="00EB12BD"/>
    <w:rsid w:val="00EB1F91"/>
    <w:rsid w:val="00EB223B"/>
    <w:rsid w:val="00EB27E5"/>
    <w:rsid w:val="00EB2E43"/>
    <w:rsid w:val="00EB378A"/>
    <w:rsid w:val="00EB4059"/>
    <w:rsid w:val="00EB460D"/>
    <w:rsid w:val="00EB4B1F"/>
    <w:rsid w:val="00EB4CBC"/>
    <w:rsid w:val="00EB5180"/>
    <w:rsid w:val="00EB579A"/>
    <w:rsid w:val="00EB5BC9"/>
    <w:rsid w:val="00EB5C5A"/>
    <w:rsid w:val="00EB5E85"/>
    <w:rsid w:val="00EB674B"/>
    <w:rsid w:val="00EB6EC7"/>
    <w:rsid w:val="00EB71A8"/>
    <w:rsid w:val="00EB7596"/>
    <w:rsid w:val="00EB7938"/>
    <w:rsid w:val="00EB7BB6"/>
    <w:rsid w:val="00EB7C92"/>
    <w:rsid w:val="00EB7F44"/>
    <w:rsid w:val="00EC038D"/>
    <w:rsid w:val="00EC0495"/>
    <w:rsid w:val="00EC0C13"/>
    <w:rsid w:val="00EC0E16"/>
    <w:rsid w:val="00EC0EFF"/>
    <w:rsid w:val="00EC1DB2"/>
    <w:rsid w:val="00EC21CF"/>
    <w:rsid w:val="00EC2922"/>
    <w:rsid w:val="00EC2A35"/>
    <w:rsid w:val="00EC2B8C"/>
    <w:rsid w:val="00EC2C21"/>
    <w:rsid w:val="00EC36E3"/>
    <w:rsid w:val="00EC3A85"/>
    <w:rsid w:val="00EC46B9"/>
    <w:rsid w:val="00EC4A2E"/>
    <w:rsid w:val="00EC4E24"/>
    <w:rsid w:val="00EC4F55"/>
    <w:rsid w:val="00EC52F1"/>
    <w:rsid w:val="00EC5A87"/>
    <w:rsid w:val="00EC5C96"/>
    <w:rsid w:val="00EC691E"/>
    <w:rsid w:val="00EC6AA6"/>
    <w:rsid w:val="00EC6B42"/>
    <w:rsid w:val="00EC7B53"/>
    <w:rsid w:val="00EC7B61"/>
    <w:rsid w:val="00EC7BFF"/>
    <w:rsid w:val="00ED04E5"/>
    <w:rsid w:val="00ED0569"/>
    <w:rsid w:val="00ED069E"/>
    <w:rsid w:val="00ED0B30"/>
    <w:rsid w:val="00ED1284"/>
    <w:rsid w:val="00ED1B8C"/>
    <w:rsid w:val="00ED2120"/>
    <w:rsid w:val="00ED2704"/>
    <w:rsid w:val="00ED38F1"/>
    <w:rsid w:val="00ED3D01"/>
    <w:rsid w:val="00ED4987"/>
    <w:rsid w:val="00ED4C1D"/>
    <w:rsid w:val="00ED4C53"/>
    <w:rsid w:val="00ED5ADD"/>
    <w:rsid w:val="00ED79C0"/>
    <w:rsid w:val="00ED7E5F"/>
    <w:rsid w:val="00EE00A1"/>
    <w:rsid w:val="00EE0BAA"/>
    <w:rsid w:val="00EE0D80"/>
    <w:rsid w:val="00EE0F85"/>
    <w:rsid w:val="00EE10A6"/>
    <w:rsid w:val="00EE133D"/>
    <w:rsid w:val="00EE13E6"/>
    <w:rsid w:val="00EE1E72"/>
    <w:rsid w:val="00EE2007"/>
    <w:rsid w:val="00EE20B6"/>
    <w:rsid w:val="00EE2246"/>
    <w:rsid w:val="00EE22C1"/>
    <w:rsid w:val="00EE27C5"/>
    <w:rsid w:val="00EE288E"/>
    <w:rsid w:val="00EE2D3A"/>
    <w:rsid w:val="00EE2FA3"/>
    <w:rsid w:val="00EE3596"/>
    <w:rsid w:val="00EE3693"/>
    <w:rsid w:val="00EE385E"/>
    <w:rsid w:val="00EE38B5"/>
    <w:rsid w:val="00EE3CD7"/>
    <w:rsid w:val="00EE417D"/>
    <w:rsid w:val="00EE5221"/>
    <w:rsid w:val="00EE5729"/>
    <w:rsid w:val="00EE5A6A"/>
    <w:rsid w:val="00EE66BF"/>
    <w:rsid w:val="00EE6EF7"/>
    <w:rsid w:val="00EE7B97"/>
    <w:rsid w:val="00EE7CC9"/>
    <w:rsid w:val="00EF054D"/>
    <w:rsid w:val="00EF0C47"/>
    <w:rsid w:val="00EF0F84"/>
    <w:rsid w:val="00EF1494"/>
    <w:rsid w:val="00EF15F2"/>
    <w:rsid w:val="00EF17E3"/>
    <w:rsid w:val="00EF2910"/>
    <w:rsid w:val="00EF33B6"/>
    <w:rsid w:val="00EF474C"/>
    <w:rsid w:val="00EF4984"/>
    <w:rsid w:val="00EF4C61"/>
    <w:rsid w:val="00EF4D76"/>
    <w:rsid w:val="00EF4EC5"/>
    <w:rsid w:val="00EF59E8"/>
    <w:rsid w:val="00EF5DC7"/>
    <w:rsid w:val="00EF65DF"/>
    <w:rsid w:val="00EF671D"/>
    <w:rsid w:val="00F0047C"/>
    <w:rsid w:val="00F00A06"/>
    <w:rsid w:val="00F0117A"/>
    <w:rsid w:val="00F0132B"/>
    <w:rsid w:val="00F0239A"/>
    <w:rsid w:val="00F026D9"/>
    <w:rsid w:val="00F0313B"/>
    <w:rsid w:val="00F034DE"/>
    <w:rsid w:val="00F0379D"/>
    <w:rsid w:val="00F03E5D"/>
    <w:rsid w:val="00F0425F"/>
    <w:rsid w:val="00F045CD"/>
    <w:rsid w:val="00F0525B"/>
    <w:rsid w:val="00F052CB"/>
    <w:rsid w:val="00F05987"/>
    <w:rsid w:val="00F05E0F"/>
    <w:rsid w:val="00F074E6"/>
    <w:rsid w:val="00F0769C"/>
    <w:rsid w:val="00F0770C"/>
    <w:rsid w:val="00F078C6"/>
    <w:rsid w:val="00F103AC"/>
    <w:rsid w:val="00F108C0"/>
    <w:rsid w:val="00F108FD"/>
    <w:rsid w:val="00F10D0E"/>
    <w:rsid w:val="00F11E84"/>
    <w:rsid w:val="00F11F61"/>
    <w:rsid w:val="00F12249"/>
    <w:rsid w:val="00F123FE"/>
    <w:rsid w:val="00F1241A"/>
    <w:rsid w:val="00F12804"/>
    <w:rsid w:val="00F1292D"/>
    <w:rsid w:val="00F1305A"/>
    <w:rsid w:val="00F134AF"/>
    <w:rsid w:val="00F137B7"/>
    <w:rsid w:val="00F13863"/>
    <w:rsid w:val="00F140E6"/>
    <w:rsid w:val="00F144FF"/>
    <w:rsid w:val="00F14835"/>
    <w:rsid w:val="00F14B72"/>
    <w:rsid w:val="00F15BB6"/>
    <w:rsid w:val="00F15D39"/>
    <w:rsid w:val="00F15D7C"/>
    <w:rsid w:val="00F1669F"/>
    <w:rsid w:val="00F169B3"/>
    <w:rsid w:val="00F16AD0"/>
    <w:rsid w:val="00F16B65"/>
    <w:rsid w:val="00F17081"/>
    <w:rsid w:val="00F17778"/>
    <w:rsid w:val="00F17E26"/>
    <w:rsid w:val="00F2144D"/>
    <w:rsid w:val="00F22767"/>
    <w:rsid w:val="00F228BD"/>
    <w:rsid w:val="00F22AD8"/>
    <w:rsid w:val="00F23E81"/>
    <w:rsid w:val="00F23F4E"/>
    <w:rsid w:val="00F23FD8"/>
    <w:rsid w:val="00F24142"/>
    <w:rsid w:val="00F2416D"/>
    <w:rsid w:val="00F24CD9"/>
    <w:rsid w:val="00F25128"/>
    <w:rsid w:val="00F25D03"/>
    <w:rsid w:val="00F2608B"/>
    <w:rsid w:val="00F26116"/>
    <w:rsid w:val="00F267F3"/>
    <w:rsid w:val="00F26AD0"/>
    <w:rsid w:val="00F26BD0"/>
    <w:rsid w:val="00F26BE0"/>
    <w:rsid w:val="00F26EF1"/>
    <w:rsid w:val="00F26FF4"/>
    <w:rsid w:val="00F2766E"/>
    <w:rsid w:val="00F2776F"/>
    <w:rsid w:val="00F27A6A"/>
    <w:rsid w:val="00F30686"/>
    <w:rsid w:val="00F30D49"/>
    <w:rsid w:val="00F31795"/>
    <w:rsid w:val="00F320A2"/>
    <w:rsid w:val="00F320E8"/>
    <w:rsid w:val="00F32698"/>
    <w:rsid w:val="00F32AC2"/>
    <w:rsid w:val="00F3347E"/>
    <w:rsid w:val="00F33C81"/>
    <w:rsid w:val="00F33F7A"/>
    <w:rsid w:val="00F348B5"/>
    <w:rsid w:val="00F3537E"/>
    <w:rsid w:val="00F35AA3"/>
    <w:rsid w:val="00F360BD"/>
    <w:rsid w:val="00F36164"/>
    <w:rsid w:val="00F370A6"/>
    <w:rsid w:val="00F373D2"/>
    <w:rsid w:val="00F37490"/>
    <w:rsid w:val="00F37DB1"/>
    <w:rsid w:val="00F37DBB"/>
    <w:rsid w:val="00F40094"/>
    <w:rsid w:val="00F4031D"/>
    <w:rsid w:val="00F40772"/>
    <w:rsid w:val="00F41080"/>
    <w:rsid w:val="00F411FC"/>
    <w:rsid w:val="00F412D9"/>
    <w:rsid w:val="00F412F6"/>
    <w:rsid w:val="00F41D72"/>
    <w:rsid w:val="00F41E42"/>
    <w:rsid w:val="00F42F06"/>
    <w:rsid w:val="00F4330D"/>
    <w:rsid w:val="00F44C7B"/>
    <w:rsid w:val="00F4560F"/>
    <w:rsid w:val="00F46478"/>
    <w:rsid w:val="00F46A41"/>
    <w:rsid w:val="00F46CD2"/>
    <w:rsid w:val="00F46DEB"/>
    <w:rsid w:val="00F47379"/>
    <w:rsid w:val="00F47C92"/>
    <w:rsid w:val="00F5073D"/>
    <w:rsid w:val="00F508C4"/>
    <w:rsid w:val="00F50CE0"/>
    <w:rsid w:val="00F50D83"/>
    <w:rsid w:val="00F50F5F"/>
    <w:rsid w:val="00F51D2B"/>
    <w:rsid w:val="00F51E71"/>
    <w:rsid w:val="00F526E9"/>
    <w:rsid w:val="00F52725"/>
    <w:rsid w:val="00F52E27"/>
    <w:rsid w:val="00F53185"/>
    <w:rsid w:val="00F53969"/>
    <w:rsid w:val="00F53C97"/>
    <w:rsid w:val="00F53C9D"/>
    <w:rsid w:val="00F53E23"/>
    <w:rsid w:val="00F54743"/>
    <w:rsid w:val="00F54BA3"/>
    <w:rsid w:val="00F551E1"/>
    <w:rsid w:val="00F55226"/>
    <w:rsid w:val="00F55A56"/>
    <w:rsid w:val="00F55BF7"/>
    <w:rsid w:val="00F56113"/>
    <w:rsid w:val="00F56608"/>
    <w:rsid w:val="00F5666E"/>
    <w:rsid w:val="00F56A74"/>
    <w:rsid w:val="00F570E7"/>
    <w:rsid w:val="00F574D3"/>
    <w:rsid w:val="00F57C53"/>
    <w:rsid w:val="00F57E44"/>
    <w:rsid w:val="00F57F3A"/>
    <w:rsid w:val="00F605A9"/>
    <w:rsid w:val="00F60A70"/>
    <w:rsid w:val="00F60D23"/>
    <w:rsid w:val="00F62249"/>
    <w:rsid w:val="00F6274B"/>
    <w:rsid w:val="00F62B98"/>
    <w:rsid w:val="00F63765"/>
    <w:rsid w:val="00F63A35"/>
    <w:rsid w:val="00F63B0A"/>
    <w:rsid w:val="00F63CF7"/>
    <w:rsid w:val="00F64048"/>
    <w:rsid w:val="00F642B7"/>
    <w:rsid w:val="00F643C7"/>
    <w:rsid w:val="00F647F5"/>
    <w:rsid w:val="00F64C63"/>
    <w:rsid w:val="00F64CE5"/>
    <w:rsid w:val="00F653DD"/>
    <w:rsid w:val="00F657D7"/>
    <w:rsid w:val="00F65A4D"/>
    <w:rsid w:val="00F65B51"/>
    <w:rsid w:val="00F66A95"/>
    <w:rsid w:val="00F67449"/>
    <w:rsid w:val="00F6766B"/>
    <w:rsid w:val="00F708D9"/>
    <w:rsid w:val="00F7143F"/>
    <w:rsid w:val="00F722FF"/>
    <w:rsid w:val="00F72657"/>
    <w:rsid w:val="00F73823"/>
    <w:rsid w:val="00F73A11"/>
    <w:rsid w:val="00F73A55"/>
    <w:rsid w:val="00F75981"/>
    <w:rsid w:val="00F75C9A"/>
    <w:rsid w:val="00F76031"/>
    <w:rsid w:val="00F77485"/>
    <w:rsid w:val="00F7749F"/>
    <w:rsid w:val="00F77821"/>
    <w:rsid w:val="00F77B8D"/>
    <w:rsid w:val="00F80496"/>
    <w:rsid w:val="00F806E4"/>
    <w:rsid w:val="00F816A3"/>
    <w:rsid w:val="00F819A3"/>
    <w:rsid w:val="00F81B70"/>
    <w:rsid w:val="00F8275A"/>
    <w:rsid w:val="00F8355B"/>
    <w:rsid w:val="00F83E1F"/>
    <w:rsid w:val="00F83FD1"/>
    <w:rsid w:val="00F847B8"/>
    <w:rsid w:val="00F84BD3"/>
    <w:rsid w:val="00F84E2C"/>
    <w:rsid w:val="00F8531A"/>
    <w:rsid w:val="00F8532F"/>
    <w:rsid w:val="00F8584B"/>
    <w:rsid w:val="00F85A32"/>
    <w:rsid w:val="00F86475"/>
    <w:rsid w:val="00F86A84"/>
    <w:rsid w:val="00F871C2"/>
    <w:rsid w:val="00F87A37"/>
    <w:rsid w:val="00F87E39"/>
    <w:rsid w:val="00F906A3"/>
    <w:rsid w:val="00F9089F"/>
    <w:rsid w:val="00F90957"/>
    <w:rsid w:val="00F90AC6"/>
    <w:rsid w:val="00F90CA2"/>
    <w:rsid w:val="00F90FD9"/>
    <w:rsid w:val="00F910A2"/>
    <w:rsid w:val="00F91990"/>
    <w:rsid w:val="00F91B6E"/>
    <w:rsid w:val="00F91C3B"/>
    <w:rsid w:val="00F9220E"/>
    <w:rsid w:val="00F92366"/>
    <w:rsid w:val="00F925CC"/>
    <w:rsid w:val="00F93232"/>
    <w:rsid w:val="00F942E3"/>
    <w:rsid w:val="00F94438"/>
    <w:rsid w:val="00F95488"/>
    <w:rsid w:val="00F9561C"/>
    <w:rsid w:val="00F95CA8"/>
    <w:rsid w:val="00F9607D"/>
    <w:rsid w:val="00F967C8"/>
    <w:rsid w:val="00F96C69"/>
    <w:rsid w:val="00F96DFB"/>
    <w:rsid w:val="00F972BE"/>
    <w:rsid w:val="00F974FE"/>
    <w:rsid w:val="00F977CF"/>
    <w:rsid w:val="00FA0230"/>
    <w:rsid w:val="00FA11AF"/>
    <w:rsid w:val="00FA15A7"/>
    <w:rsid w:val="00FA1BF0"/>
    <w:rsid w:val="00FA1F8D"/>
    <w:rsid w:val="00FA1FF4"/>
    <w:rsid w:val="00FA2387"/>
    <w:rsid w:val="00FA295D"/>
    <w:rsid w:val="00FA3522"/>
    <w:rsid w:val="00FA38CD"/>
    <w:rsid w:val="00FA42E3"/>
    <w:rsid w:val="00FA487A"/>
    <w:rsid w:val="00FA4A15"/>
    <w:rsid w:val="00FA501F"/>
    <w:rsid w:val="00FA5A36"/>
    <w:rsid w:val="00FA5F79"/>
    <w:rsid w:val="00FA5FBC"/>
    <w:rsid w:val="00FA6749"/>
    <w:rsid w:val="00FA6F19"/>
    <w:rsid w:val="00FA7833"/>
    <w:rsid w:val="00FA7FD5"/>
    <w:rsid w:val="00FB1558"/>
    <w:rsid w:val="00FB1891"/>
    <w:rsid w:val="00FB1B05"/>
    <w:rsid w:val="00FB1C89"/>
    <w:rsid w:val="00FB1E11"/>
    <w:rsid w:val="00FB2607"/>
    <w:rsid w:val="00FB261B"/>
    <w:rsid w:val="00FB2E1D"/>
    <w:rsid w:val="00FB2F58"/>
    <w:rsid w:val="00FB3471"/>
    <w:rsid w:val="00FB3966"/>
    <w:rsid w:val="00FB39B0"/>
    <w:rsid w:val="00FB428F"/>
    <w:rsid w:val="00FB433B"/>
    <w:rsid w:val="00FB46BD"/>
    <w:rsid w:val="00FB4AB4"/>
    <w:rsid w:val="00FB4E22"/>
    <w:rsid w:val="00FB58F0"/>
    <w:rsid w:val="00FB5CDA"/>
    <w:rsid w:val="00FB5D90"/>
    <w:rsid w:val="00FB67E7"/>
    <w:rsid w:val="00FB72AE"/>
    <w:rsid w:val="00FB770F"/>
    <w:rsid w:val="00FB789D"/>
    <w:rsid w:val="00FC00E1"/>
    <w:rsid w:val="00FC0199"/>
    <w:rsid w:val="00FC04EE"/>
    <w:rsid w:val="00FC1630"/>
    <w:rsid w:val="00FC1B02"/>
    <w:rsid w:val="00FC1EAE"/>
    <w:rsid w:val="00FC22BB"/>
    <w:rsid w:val="00FC2764"/>
    <w:rsid w:val="00FC2986"/>
    <w:rsid w:val="00FC2ACF"/>
    <w:rsid w:val="00FC3D31"/>
    <w:rsid w:val="00FC415D"/>
    <w:rsid w:val="00FC41B5"/>
    <w:rsid w:val="00FC4840"/>
    <w:rsid w:val="00FC4A3B"/>
    <w:rsid w:val="00FC4AC4"/>
    <w:rsid w:val="00FC4E5A"/>
    <w:rsid w:val="00FC558D"/>
    <w:rsid w:val="00FC64B1"/>
    <w:rsid w:val="00FD07E9"/>
    <w:rsid w:val="00FD1A12"/>
    <w:rsid w:val="00FD1A56"/>
    <w:rsid w:val="00FD1A91"/>
    <w:rsid w:val="00FD1BF1"/>
    <w:rsid w:val="00FD1F27"/>
    <w:rsid w:val="00FD2202"/>
    <w:rsid w:val="00FD2E8C"/>
    <w:rsid w:val="00FD3208"/>
    <w:rsid w:val="00FD3351"/>
    <w:rsid w:val="00FD3E1E"/>
    <w:rsid w:val="00FD458F"/>
    <w:rsid w:val="00FD4CB2"/>
    <w:rsid w:val="00FD57CA"/>
    <w:rsid w:val="00FD5A0B"/>
    <w:rsid w:val="00FD5C54"/>
    <w:rsid w:val="00FD5DF9"/>
    <w:rsid w:val="00FD6829"/>
    <w:rsid w:val="00FD695F"/>
    <w:rsid w:val="00FD72E4"/>
    <w:rsid w:val="00FD7794"/>
    <w:rsid w:val="00FD7DCD"/>
    <w:rsid w:val="00FE026A"/>
    <w:rsid w:val="00FE157C"/>
    <w:rsid w:val="00FE1C83"/>
    <w:rsid w:val="00FE2135"/>
    <w:rsid w:val="00FE2ABB"/>
    <w:rsid w:val="00FE2D4B"/>
    <w:rsid w:val="00FE2E71"/>
    <w:rsid w:val="00FE2F90"/>
    <w:rsid w:val="00FE3603"/>
    <w:rsid w:val="00FE409B"/>
    <w:rsid w:val="00FE47E4"/>
    <w:rsid w:val="00FE49BE"/>
    <w:rsid w:val="00FE4B31"/>
    <w:rsid w:val="00FE4B61"/>
    <w:rsid w:val="00FE4D1A"/>
    <w:rsid w:val="00FE50FB"/>
    <w:rsid w:val="00FE535C"/>
    <w:rsid w:val="00FE5C41"/>
    <w:rsid w:val="00FE5D98"/>
    <w:rsid w:val="00FE5DDE"/>
    <w:rsid w:val="00FE6B9A"/>
    <w:rsid w:val="00FE6C25"/>
    <w:rsid w:val="00FE7127"/>
    <w:rsid w:val="00FE7490"/>
    <w:rsid w:val="00FE792A"/>
    <w:rsid w:val="00FE7D0D"/>
    <w:rsid w:val="00FF0392"/>
    <w:rsid w:val="00FF0B05"/>
    <w:rsid w:val="00FF0D3B"/>
    <w:rsid w:val="00FF0F14"/>
    <w:rsid w:val="00FF1011"/>
    <w:rsid w:val="00FF1095"/>
    <w:rsid w:val="00FF13FC"/>
    <w:rsid w:val="00FF18EA"/>
    <w:rsid w:val="00FF1C44"/>
    <w:rsid w:val="00FF2C15"/>
    <w:rsid w:val="00FF31A2"/>
    <w:rsid w:val="00FF3B58"/>
    <w:rsid w:val="00FF3E3A"/>
    <w:rsid w:val="00FF451E"/>
    <w:rsid w:val="00FF4936"/>
    <w:rsid w:val="00FF4A20"/>
    <w:rsid w:val="00FF4C48"/>
    <w:rsid w:val="00FF5200"/>
    <w:rsid w:val="00FF5ADA"/>
    <w:rsid w:val="00FF67B9"/>
    <w:rsid w:val="00FF69EE"/>
    <w:rsid w:val="00FF70A1"/>
    <w:rsid w:val="00FF7328"/>
    <w:rsid w:val="00FF7555"/>
    <w:rsid w:val="00FF7E9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14:docId w14:val="32DCB01A"/>
  <w15:chartTrackingRefBased/>
  <w15:docId w15:val="{3C63AD35-185E-4DBD-8FDB-1DA0CC1B7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34" w:qFormat="1"/>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A36"/>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5037C5"/>
    <w:pPr>
      <w:keepNext/>
      <w:numPr>
        <w:numId w:val="1"/>
      </w:numPr>
      <w:spacing w:before="240" w:after="60"/>
      <w:jc w:val="both"/>
      <w:outlineLvl w:val="0"/>
    </w:pPr>
    <w:rPr>
      <w:bCs/>
      <w:kern w:val="32"/>
      <w:sz w:val="28"/>
      <w:szCs w:val="32"/>
      <w:lang w:val="de-DE" w:eastAsia="de-DE"/>
    </w:rPr>
  </w:style>
  <w:style w:type="paragraph" w:styleId="Heading2">
    <w:name w:val="heading 2"/>
    <w:basedOn w:val="Normal"/>
    <w:next w:val="Normal"/>
    <w:link w:val="Heading2Char"/>
    <w:qFormat/>
    <w:rsid w:val="005037C5"/>
    <w:pPr>
      <w:keepNext/>
      <w:numPr>
        <w:ilvl w:val="1"/>
        <w:numId w:val="1"/>
      </w:numPr>
      <w:spacing w:before="240" w:after="60"/>
      <w:outlineLvl w:val="1"/>
    </w:pPr>
    <w:rPr>
      <w:b/>
      <w:bCs/>
      <w:iCs/>
      <w:szCs w:val="28"/>
      <w:lang w:val="de-DE" w:eastAsia="de-DE"/>
    </w:rPr>
  </w:style>
  <w:style w:type="paragraph" w:styleId="Heading3">
    <w:name w:val="heading 3"/>
    <w:basedOn w:val="Normal"/>
    <w:next w:val="Normal"/>
    <w:link w:val="Heading3Char"/>
    <w:qFormat/>
    <w:rsid w:val="005037C5"/>
    <w:pPr>
      <w:keepNext/>
      <w:numPr>
        <w:ilvl w:val="2"/>
        <w:numId w:val="1"/>
      </w:numPr>
      <w:spacing w:before="240" w:after="60"/>
      <w:outlineLvl w:val="2"/>
    </w:pPr>
    <w:rPr>
      <w:b/>
      <w:bCs/>
      <w:szCs w:val="26"/>
      <w:lang w:val="de-DE" w:eastAsia="de-DE"/>
    </w:rPr>
  </w:style>
  <w:style w:type="paragraph" w:styleId="Heading4">
    <w:name w:val="heading 4"/>
    <w:basedOn w:val="Normal"/>
    <w:next w:val="Normal"/>
    <w:link w:val="Heading4Char"/>
    <w:qFormat/>
    <w:rsid w:val="005037C5"/>
    <w:pPr>
      <w:keepNext/>
      <w:numPr>
        <w:ilvl w:val="3"/>
        <w:numId w:val="1"/>
      </w:numPr>
      <w:spacing w:before="240" w:after="60"/>
      <w:outlineLvl w:val="3"/>
    </w:pPr>
    <w:rPr>
      <w:rFonts w:ascii="Calibri" w:hAnsi="Calibri"/>
      <w:b/>
      <w:bCs/>
      <w:sz w:val="28"/>
      <w:szCs w:val="28"/>
      <w:lang w:val="de-DE" w:eastAsia="de-DE"/>
    </w:rPr>
  </w:style>
  <w:style w:type="paragraph" w:styleId="Heading5">
    <w:name w:val="heading 5"/>
    <w:basedOn w:val="Normal"/>
    <w:next w:val="Normal"/>
    <w:link w:val="Heading5Char"/>
    <w:qFormat/>
    <w:rsid w:val="005037C5"/>
    <w:pPr>
      <w:numPr>
        <w:ilvl w:val="4"/>
        <w:numId w:val="1"/>
      </w:numPr>
      <w:spacing w:before="240" w:after="60"/>
      <w:outlineLvl w:val="4"/>
    </w:pPr>
    <w:rPr>
      <w:rFonts w:ascii="Calibri" w:hAnsi="Calibri"/>
      <w:b/>
      <w:bCs/>
      <w:i/>
      <w:iCs/>
      <w:sz w:val="26"/>
      <w:szCs w:val="26"/>
      <w:lang w:val="de-DE" w:eastAsia="de-DE"/>
    </w:rPr>
  </w:style>
  <w:style w:type="paragraph" w:styleId="Heading6">
    <w:name w:val="heading 6"/>
    <w:basedOn w:val="Normal"/>
    <w:next w:val="Normal"/>
    <w:link w:val="Heading6Char"/>
    <w:qFormat/>
    <w:rsid w:val="005037C5"/>
    <w:pPr>
      <w:numPr>
        <w:ilvl w:val="5"/>
        <w:numId w:val="1"/>
      </w:numPr>
      <w:spacing w:before="240" w:after="60"/>
      <w:outlineLvl w:val="5"/>
    </w:pPr>
    <w:rPr>
      <w:rFonts w:ascii="Calibri" w:hAnsi="Calibri"/>
      <w:b/>
      <w:bCs/>
      <w:sz w:val="22"/>
      <w:szCs w:val="22"/>
      <w:lang w:val="de-DE" w:eastAsia="de-DE"/>
    </w:rPr>
  </w:style>
  <w:style w:type="paragraph" w:styleId="Heading7">
    <w:name w:val="heading 7"/>
    <w:basedOn w:val="Normal"/>
    <w:next w:val="Normal"/>
    <w:link w:val="Heading7Char"/>
    <w:qFormat/>
    <w:rsid w:val="005037C5"/>
    <w:pPr>
      <w:numPr>
        <w:ilvl w:val="6"/>
        <w:numId w:val="1"/>
      </w:numPr>
      <w:spacing w:before="240" w:after="60"/>
      <w:ind w:left="1296"/>
      <w:outlineLvl w:val="6"/>
    </w:pPr>
    <w:rPr>
      <w:rFonts w:ascii="Calibri" w:hAnsi="Calibri"/>
      <w:lang w:val="de-DE" w:eastAsia="de-DE"/>
    </w:rPr>
  </w:style>
  <w:style w:type="paragraph" w:styleId="Heading8">
    <w:name w:val="heading 8"/>
    <w:basedOn w:val="Normal"/>
    <w:next w:val="Normal"/>
    <w:link w:val="Heading8Char"/>
    <w:qFormat/>
    <w:rsid w:val="005037C5"/>
    <w:pPr>
      <w:numPr>
        <w:ilvl w:val="7"/>
        <w:numId w:val="1"/>
      </w:numPr>
      <w:spacing w:before="240" w:after="60"/>
      <w:outlineLvl w:val="7"/>
    </w:pPr>
    <w:rPr>
      <w:rFonts w:ascii="Calibri" w:hAnsi="Calibri"/>
      <w:i/>
      <w:iCs/>
      <w:lang w:val="de-DE" w:eastAsia="de-DE"/>
    </w:rPr>
  </w:style>
  <w:style w:type="paragraph" w:styleId="Heading9">
    <w:name w:val="heading 9"/>
    <w:basedOn w:val="Normal"/>
    <w:next w:val="Normal"/>
    <w:link w:val="Heading9Char"/>
    <w:qFormat/>
    <w:rsid w:val="005037C5"/>
    <w:pPr>
      <w:numPr>
        <w:ilvl w:val="8"/>
        <w:numId w:val="1"/>
      </w:numPr>
      <w:spacing w:before="240" w:after="60"/>
      <w:outlineLvl w:val="8"/>
    </w:pPr>
    <w:rPr>
      <w:rFonts w:ascii="Cambria" w:hAnsi="Cambria"/>
      <w:sz w:val="22"/>
      <w:szCs w:val="22"/>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3A36"/>
    <w:pPr>
      <w:pBdr>
        <w:bottom w:val="thickThinSmallGap" w:sz="24" w:space="1" w:color="622423"/>
      </w:pBdr>
      <w:tabs>
        <w:tab w:val="center" w:pos="4680"/>
        <w:tab w:val="right" w:pos="9360"/>
      </w:tabs>
      <w:jc w:val="right"/>
    </w:pPr>
    <w:rPr>
      <w:rFonts w:ascii="Cambria" w:hAnsi="Cambria"/>
      <w:b/>
      <w:i/>
      <w:lang w:val="en-IN" w:eastAsia="x-none"/>
    </w:rPr>
  </w:style>
  <w:style w:type="character" w:customStyle="1" w:styleId="HeaderChar">
    <w:name w:val="Header Char"/>
    <w:link w:val="Header"/>
    <w:uiPriority w:val="99"/>
    <w:rsid w:val="00613A36"/>
    <w:rPr>
      <w:rFonts w:ascii="Cambria" w:eastAsia="Times New Roman" w:hAnsi="Cambria" w:cs="Times New Roman"/>
      <w:b/>
      <w:i/>
      <w:sz w:val="24"/>
      <w:szCs w:val="24"/>
      <w:lang w:val="en-IN"/>
    </w:rPr>
  </w:style>
  <w:style w:type="paragraph" w:styleId="Footer">
    <w:name w:val="footer"/>
    <w:basedOn w:val="Normal"/>
    <w:link w:val="FooterChar"/>
    <w:uiPriority w:val="99"/>
    <w:unhideWhenUsed/>
    <w:rsid w:val="00613A36"/>
    <w:pPr>
      <w:tabs>
        <w:tab w:val="center" w:pos="4680"/>
        <w:tab w:val="right" w:pos="9360"/>
      </w:tabs>
    </w:pPr>
    <w:rPr>
      <w:lang w:val="x-none" w:eastAsia="x-none"/>
    </w:rPr>
  </w:style>
  <w:style w:type="character" w:customStyle="1" w:styleId="FooterChar">
    <w:name w:val="Footer Char"/>
    <w:link w:val="Footer"/>
    <w:uiPriority w:val="99"/>
    <w:rsid w:val="00613A36"/>
    <w:rPr>
      <w:rFonts w:ascii="Times New Roman" w:eastAsia="Times New Roman" w:hAnsi="Times New Roman" w:cs="Times New Roman"/>
      <w:sz w:val="24"/>
      <w:szCs w:val="24"/>
    </w:rPr>
  </w:style>
  <w:style w:type="character" w:customStyle="1" w:styleId="Heading1Char">
    <w:name w:val="Heading 1 Char"/>
    <w:link w:val="Heading1"/>
    <w:rsid w:val="005037C5"/>
    <w:rPr>
      <w:rFonts w:ascii="Times New Roman" w:eastAsia="Times New Roman" w:hAnsi="Times New Roman"/>
      <w:bCs/>
      <w:kern w:val="32"/>
      <w:sz w:val="28"/>
      <w:szCs w:val="32"/>
      <w:lang w:val="de-DE" w:eastAsia="de-DE"/>
    </w:rPr>
  </w:style>
  <w:style w:type="character" w:customStyle="1" w:styleId="Heading2Char">
    <w:name w:val="Heading 2 Char"/>
    <w:link w:val="Heading2"/>
    <w:rsid w:val="005037C5"/>
    <w:rPr>
      <w:rFonts w:ascii="Times New Roman" w:eastAsia="Times New Roman" w:hAnsi="Times New Roman"/>
      <w:b/>
      <w:bCs/>
      <w:iCs/>
      <w:sz w:val="24"/>
      <w:szCs w:val="28"/>
      <w:lang w:val="de-DE" w:eastAsia="de-DE"/>
    </w:rPr>
  </w:style>
  <w:style w:type="character" w:customStyle="1" w:styleId="Heading3Char">
    <w:name w:val="Heading 3 Char"/>
    <w:link w:val="Heading3"/>
    <w:rsid w:val="005037C5"/>
    <w:rPr>
      <w:rFonts w:ascii="Times New Roman" w:eastAsia="Times New Roman" w:hAnsi="Times New Roman"/>
      <w:b/>
      <w:bCs/>
      <w:sz w:val="24"/>
      <w:szCs w:val="26"/>
      <w:lang w:val="de-DE" w:eastAsia="de-DE"/>
    </w:rPr>
  </w:style>
  <w:style w:type="character" w:customStyle="1" w:styleId="Heading4Char">
    <w:name w:val="Heading 4 Char"/>
    <w:link w:val="Heading4"/>
    <w:rsid w:val="005037C5"/>
    <w:rPr>
      <w:rFonts w:eastAsia="Times New Roman"/>
      <w:b/>
      <w:bCs/>
      <w:sz w:val="28"/>
      <w:szCs w:val="28"/>
      <w:lang w:val="de-DE" w:eastAsia="de-DE"/>
    </w:rPr>
  </w:style>
  <w:style w:type="character" w:customStyle="1" w:styleId="Heading5Char">
    <w:name w:val="Heading 5 Char"/>
    <w:link w:val="Heading5"/>
    <w:rsid w:val="005037C5"/>
    <w:rPr>
      <w:rFonts w:eastAsia="Times New Roman"/>
      <w:b/>
      <w:bCs/>
      <w:i/>
      <w:iCs/>
      <w:sz w:val="26"/>
      <w:szCs w:val="26"/>
      <w:lang w:val="de-DE" w:eastAsia="de-DE"/>
    </w:rPr>
  </w:style>
  <w:style w:type="character" w:customStyle="1" w:styleId="Heading6Char">
    <w:name w:val="Heading 6 Char"/>
    <w:link w:val="Heading6"/>
    <w:rsid w:val="005037C5"/>
    <w:rPr>
      <w:rFonts w:eastAsia="Times New Roman"/>
      <w:b/>
      <w:bCs/>
      <w:sz w:val="22"/>
      <w:szCs w:val="22"/>
      <w:lang w:val="de-DE" w:eastAsia="de-DE"/>
    </w:rPr>
  </w:style>
  <w:style w:type="character" w:customStyle="1" w:styleId="Heading7Char">
    <w:name w:val="Heading 7 Char"/>
    <w:link w:val="Heading7"/>
    <w:rsid w:val="005037C5"/>
    <w:rPr>
      <w:rFonts w:eastAsia="Times New Roman"/>
      <w:sz w:val="24"/>
      <w:szCs w:val="24"/>
      <w:lang w:val="de-DE" w:eastAsia="de-DE"/>
    </w:rPr>
  </w:style>
  <w:style w:type="character" w:customStyle="1" w:styleId="Heading8Char">
    <w:name w:val="Heading 8 Char"/>
    <w:link w:val="Heading8"/>
    <w:rsid w:val="005037C5"/>
    <w:rPr>
      <w:rFonts w:eastAsia="Times New Roman"/>
      <w:i/>
      <w:iCs/>
      <w:sz w:val="24"/>
      <w:szCs w:val="24"/>
      <w:lang w:val="de-DE" w:eastAsia="de-DE"/>
    </w:rPr>
  </w:style>
  <w:style w:type="character" w:customStyle="1" w:styleId="Heading9Char">
    <w:name w:val="Heading 9 Char"/>
    <w:link w:val="Heading9"/>
    <w:rsid w:val="005037C5"/>
    <w:rPr>
      <w:rFonts w:ascii="Cambria" w:eastAsia="Times New Roman" w:hAnsi="Cambria"/>
      <w:sz w:val="22"/>
      <w:szCs w:val="22"/>
      <w:lang w:val="de-DE" w:eastAsia="de-DE"/>
    </w:rPr>
  </w:style>
  <w:style w:type="character" w:styleId="CommentReference">
    <w:name w:val="annotation reference"/>
    <w:uiPriority w:val="99"/>
    <w:semiHidden/>
    <w:unhideWhenUsed/>
    <w:rsid w:val="005B575B"/>
    <w:rPr>
      <w:sz w:val="16"/>
      <w:szCs w:val="16"/>
    </w:rPr>
  </w:style>
  <w:style w:type="paragraph" w:styleId="CommentText">
    <w:name w:val="annotation text"/>
    <w:basedOn w:val="Normal"/>
    <w:link w:val="CommentTextChar"/>
    <w:uiPriority w:val="99"/>
    <w:semiHidden/>
    <w:unhideWhenUsed/>
    <w:rsid w:val="005B575B"/>
    <w:rPr>
      <w:sz w:val="20"/>
      <w:szCs w:val="20"/>
      <w:lang w:val="x-none" w:eastAsia="x-none"/>
    </w:rPr>
  </w:style>
  <w:style w:type="character" w:customStyle="1" w:styleId="CommentTextChar">
    <w:name w:val="Comment Text Char"/>
    <w:link w:val="CommentText"/>
    <w:uiPriority w:val="99"/>
    <w:semiHidden/>
    <w:rsid w:val="005B575B"/>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B575B"/>
    <w:rPr>
      <w:b/>
      <w:bCs/>
    </w:rPr>
  </w:style>
  <w:style w:type="character" w:customStyle="1" w:styleId="CommentSubjectChar">
    <w:name w:val="Comment Subject Char"/>
    <w:link w:val="CommentSubject"/>
    <w:uiPriority w:val="99"/>
    <w:semiHidden/>
    <w:rsid w:val="005B575B"/>
    <w:rPr>
      <w:rFonts w:ascii="Times New Roman" w:eastAsia="Times New Roman" w:hAnsi="Times New Roman"/>
      <w:b/>
      <w:bCs/>
    </w:rPr>
  </w:style>
  <w:style w:type="paragraph" w:styleId="BalloonText">
    <w:name w:val="Balloon Text"/>
    <w:basedOn w:val="Normal"/>
    <w:link w:val="BalloonTextChar"/>
    <w:uiPriority w:val="99"/>
    <w:semiHidden/>
    <w:unhideWhenUsed/>
    <w:rsid w:val="005B575B"/>
    <w:rPr>
      <w:rFonts w:ascii="Tahoma" w:hAnsi="Tahoma"/>
      <w:sz w:val="16"/>
      <w:szCs w:val="16"/>
      <w:lang w:val="x-none" w:eastAsia="x-none"/>
    </w:rPr>
  </w:style>
  <w:style w:type="character" w:customStyle="1" w:styleId="BalloonTextChar">
    <w:name w:val="Balloon Text Char"/>
    <w:link w:val="BalloonText"/>
    <w:uiPriority w:val="99"/>
    <w:semiHidden/>
    <w:rsid w:val="005B575B"/>
    <w:rPr>
      <w:rFonts w:ascii="Tahoma" w:eastAsia="Times New Roman" w:hAnsi="Tahoma" w:cs="Tahoma"/>
      <w:sz w:val="16"/>
      <w:szCs w:val="16"/>
    </w:rPr>
  </w:style>
  <w:style w:type="table" w:styleId="TableGrid">
    <w:name w:val="Table Grid"/>
    <w:basedOn w:val="TableNormal"/>
    <w:uiPriority w:val="39"/>
    <w:rsid w:val="00AB7FA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51566"/>
    <w:rPr>
      <w:color w:val="0000FF"/>
      <w:u w:val="single"/>
    </w:rPr>
  </w:style>
  <w:style w:type="paragraph" w:customStyle="1" w:styleId="BATitle">
    <w:name w:val="BA_Title"/>
    <w:basedOn w:val="Normal"/>
    <w:next w:val="BBAuthorName"/>
    <w:autoRedefine/>
    <w:rsid w:val="00764FEC"/>
    <w:pPr>
      <w:jc w:val="center"/>
    </w:pPr>
    <w:rPr>
      <w:b/>
      <w:kern w:val="36"/>
    </w:rPr>
  </w:style>
  <w:style w:type="paragraph" w:customStyle="1" w:styleId="BBAuthorName">
    <w:name w:val="BB_Author_Name"/>
    <w:basedOn w:val="Normal"/>
    <w:next w:val="BCAuthorAddress"/>
    <w:autoRedefine/>
    <w:rsid w:val="00707BFB"/>
    <w:pPr>
      <w:spacing w:after="180"/>
      <w:jc w:val="center"/>
    </w:pPr>
    <w:rPr>
      <w:kern w:val="26"/>
    </w:rPr>
  </w:style>
  <w:style w:type="paragraph" w:customStyle="1" w:styleId="BCAuthorAddress">
    <w:name w:val="BC_Author_Address"/>
    <w:basedOn w:val="Normal"/>
    <w:next w:val="Normal"/>
    <w:autoRedefine/>
    <w:rsid w:val="007A1A20"/>
    <w:pPr>
      <w:spacing w:after="60"/>
      <w:jc w:val="center"/>
    </w:pPr>
    <w:rPr>
      <w:b/>
      <w:bCs/>
      <w:kern w:val="22"/>
      <w:sz w:val="28"/>
      <w:szCs w:val="28"/>
    </w:rPr>
  </w:style>
  <w:style w:type="paragraph" w:customStyle="1" w:styleId="ColorfulList-Accent11">
    <w:name w:val="Colorful List - Accent 11"/>
    <w:basedOn w:val="Normal"/>
    <w:uiPriority w:val="34"/>
    <w:qFormat/>
    <w:rsid w:val="00D41AEF"/>
    <w:pPr>
      <w:spacing w:after="200" w:line="360" w:lineRule="auto"/>
      <w:ind w:left="720"/>
      <w:contextualSpacing/>
      <w:jc w:val="both"/>
    </w:pPr>
    <w:rPr>
      <w:rFonts w:eastAsia="Calibri"/>
      <w:szCs w:val="22"/>
    </w:rPr>
  </w:style>
  <w:style w:type="paragraph" w:customStyle="1" w:styleId="RSCB02ArticleText">
    <w:name w:val="RSC B02 Article Text"/>
    <w:basedOn w:val="Normal"/>
    <w:link w:val="RSCB02ArticleTextChar"/>
    <w:qFormat/>
    <w:rsid w:val="00B369C4"/>
    <w:pPr>
      <w:spacing w:line="240" w:lineRule="exact"/>
      <w:jc w:val="both"/>
    </w:pPr>
    <w:rPr>
      <w:rFonts w:ascii="Calibri" w:eastAsia="Calibri" w:hAnsi="Calibri"/>
      <w:w w:val="108"/>
      <w:sz w:val="18"/>
      <w:szCs w:val="18"/>
      <w:lang w:val="en-GB"/>
    </w:rPr>
  </w:style>
  <w:style w:type="character" w:customStyle="1" w:styleId="RSCB02ArticleTextChar">
    <w:name w:val="RSC B02 Article Text Char"/>
    <w:link w:val="RSCB02ArticleText"/>
    <w:rsid w:val="00B369C4"/>
    <w:rPr>
      <w:w w:val="108"/>
      <w:sz w:val="18"/>
      <w:szCs w:val="18"/>
      <w:lang w:val="en-GB"/>
    </w:rPr>
  </w:style>
  <w:style w:type="paragraph" w:customStyle="1" w:styleId="RSCB04AHeadingSection">
    <w:name w:val="RSC B04 A Heading (Section)"/>
    <w:basedOn w:val="Normal"/>
    <w:link w:val="RSCB04AHeadingSectionChar"/>
    <w:qFormat/>
    <w:rsid w:val="009B6D99"/>
    <w:pPr>
      <w:spacing w:before="400" w:after="80"/>
    </w:pPr>
    <w:rPr>
      <w:rFonts w:ascii="Calibri" w:eastAsia="Calibri" w:hAnsi="Calibri"/>
      <w:b/>
      <w:szCs w:val="22"/>
      <w:lang w:val="en-GB"/>
    </w:rPr>
  </w:style>
  <w:style w:type="character" w:customStyle="1" w:styleId="RSCB04AHeadingSectionChar">
    <w:name w:val="RSC B04 A Heading (Section) Char"/>
    <w:link w:val="RSCB04AHeadingSection"/>
    <w:rsid w:val="009B6D99"/>
    <w:rPr>
      <w:b/>
      <w:sz w:val="24"/>
      <w:szCs w:val="22"/>
      <w:lang w:val="en-GB"/>
    </w:rPr>
  </w:style>
  <w:style w:type="paragraph" w:customStyle="1" w:styleId="Address">
    <w:name w:val="Address"/>
    <w:basedOn w:val="PlainText"/>
    <w:next w:val="PlainText"/>
    <w:link w:val="AddressChar"/>
    <w:rsid w:val="00357838"/>
    <w:pPr>
      <w:framePr w:w="9923" w:hSpace="142" w:vSpace="142" w:wrap="notBeside" w:vAnchor="text" w:hAnchor="text" w:y="1"/>
      <w:spacing w:before="120"/>
      <w:jc w:val="left"/>
    </w:pPr>
    <w:rPr>
      <w:sz w:val="13"/>
    </w:rPr>
  </w:style>
  <w:style w:type="paragraph" w:customStyle="1" w:styleId="Email">
    <w:name w:val="Email"/>
    <w:basedOn w:val="PlainText"/>
    <w:next w:val="PlainText"/>
    <w:link w:val="EmailChar"/>
    <w:rsid w:val="00357838"/>
    <w:pPr>
      <w:framePr w:wrap="notBeside" w:hAnchor="text"/>
      <w:spacing w:before="120"/>
    </w:pPr>
    <w:rPr>
      <w:sz w:val="13"/>
    </w:rPr>
  </w:style>
  <w:style w:type="paragraph" w:styleId="PlainText">
    <w:name w:val="Plain Text"/>
    <w:basedOn w:val="Normal"/>
    <w:link w:val="PlainTextChar"/>
    <w:rsid w:val="00357838"/>
    <w:pPr>
      <w:jc w:val="both"/>
    </w:pPr>
    <w:rPr>
      <w:rFonts w:ascii="Calibri Light" w:hAnsi="Calibri Light" w:cs="Consolas"/>
      <w:sz w:val="15"/>
      <w:szCs w:val="21"/>
      <w:lang w:val="en-CA" w:eastAsia="en-CA"/>
    </w:rPr>
  </w:style>
  <w:style w:type="character" w:customStyle="1" w:styleId="PlainTextChar">
    <w:name w:val="Plain Text Char"/>
    <w:link w:val="PlainText"/>
    <w:rsid w:val="00357838"/>
    <w:rPr>
      <w:rFonts w:ascii="Calibri Light" w:eastAsia="Times New Roman" w:hAnsi="Calibri Light" w:cs="Consolas"/>
      <w:sz w:val="15"/>
      <w:szCs w:val="21"/>
      <w:lang w:val="en-CA" w:eastAsia="en-CA"/>
    </w:rPr>
  </w:style>
  <w:style w:type="character" w:customStyle="1" w:styleId="AddressChar">
    <w:name w:val="Address Char"/>
    <w:link w:val="Address"/>
    <w:rsid w:val="00357838"/>
    <w:rPr>
      <w:rFonts w:ascii="Calibri Light" w:eastAsia="Times New Roman" w:hAnsi="Calibri Light" w:cs="Consolas"/>
      <w:sz w:val="13"/>
      <w:szCs w:val="21"/>
      <w:lang w:val="en-CA" w:eastAsia="en-CA"/>
    </w:rPr>
  </w:style>
  <w:style w:type="character" w:customStyle="1" w:styleId="EmailChar">
    <w:name w:val="Email Char"/>
    <w:link w:val="Email"/>
    <w:rsid w:val="00357838"/>
    <w:rPr>
      <w:rFonts w:ascii="Calibri Light" w:eastAsia="Times New Roman" w:hAnsi="Calibri Light" w:cs="Consolas"/>
      <w:sz w:val="13"/>
      <w:szCs w:val="21"/>
      <w:lang w:val="en-CA" w:eastAsia="en-CA"/>
    </w:rPr>
  </w:style>
  <w:style w:type="paragraph" w:styleId="ListParagraph">
    <w:name w:val="List Paragraph"/>
    <w:basedOn w:val="Normal"/>
    <w:uiPriority w:val="72"/>
    <w:qFormat/>
    <w:rsid w:val="00C92822"/>
    <w:pPr>
      <w:ind w:left="720"/>
      <w:contextualSpacing/>
    </w:pPr>
  </w:style>
  <w:style w:type="paragraph" w:customStyle="1" w:styleId="References">
    <w:name w:val="References"/>
    <w:basedOn w:val="Normal"/>
    <w:qFormat/>
    <w:rsid w:val="005D1834"/>
    <w:pPr>
      <w:spacing w:after="120" w:line="180" w:lineRule="exact"/>
      <w:ind w:left="425" w:hanging="425"/>
      <w:jc w:val="both"/>
    </w:pPr>
    <w:rPr>
      <w:rFonts w:eastAsia="MS Mincho"/>
      <w:sz w:val="16"/>
      <w:szCs w:val="14"/>
      <w:lang w:val="en-GB" w:eastAsia="ja-JP"/>
    </w:rPr>
  </w:style>
  <w:style w:type="paragraph" w:customStyle="1" w:styleId="06-Heading-1">
    <w:name w:val="06-Heading-1"/>
    <w:basedOn w:val="Normal"/>
    <w:rsid w:val="007B60D3"/>
    <w:pPr>
      <w:spacing w:before="120" w:after="120" w:line="220" w:lineRule="exact"/>
      <w:jc w:val="both"/>
    </w:pPr>
    <w:rPr>
      <w:rFonts w:eastAsia="Times"/>
      <w:b/>
      <w:caps/>
      <w:sz w:val="20"/>
      <w:szCs w:val="20"/>
      <w:lang w:eastAsia="zh-CN"/>
    </w:rPr>
  </w:style>
  <w:style w:type="paragraph" w:customStyle="1" w:styleId="Experimental">
    <w:name w:val="Experimental"/>
    <w:basedOn w:val="Normal"/>
    <w:link w:val="ExperimentalChar"/>
    <w:rsid w:val="00A3135A"/>
    <w:pPr>
      <w:spacing w:after="80" w:line="276" w:lineRule="auto"/>
      <w:jc w:val="both"/>
    </w:pPr>
    <w:rPr>
      <w:rFonts w:ascii="Cambria" w:hAnsi="Cambria"/>
      <w:sz w:val="20"/>
      <w:szCs w:val="20"/>
      <w:lang w:val="de-DE" w:eastAsia="ja-JP"/>
    </w:rPr>
  </w:style>
  <w:style w:type="character" w:customStyle="1" w:styleId="ExperimentalChar">
    <w:name w:val="Experimental Char"/>
    <w:link w:val="Experimental"/>
    <w:rsid w:val="00A3135A"/>
    <w:rPr>
      <w:rFonts w:ascii="Cambria" w:eastAsia="Times New Roman" w:hAnsi="Cambria"/>
      <w:lang w:val="de-D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6.wmf"/><Relationship Id="rId26" Type="http://schemas.openxmlformats.org/officeDocument/2006/relationships/oleObject" Target="embeddings/oleObject11.bin"/><Relationship Id="rId39" Type="http://schemas.openxmlformats.org/officeDocument/2006/relationships/image" Target="media/image15.wmf"/><Relationship Id="rId21" Type="http://schemas.openxmlformats.org/officeDocument/2006/relationships/image" Target="media/image7.wmf"/><Relationship Id="rId34" Type="http://schemas.openxmlformats.org/officeDocument/2006/relationships/image" Target="media/image13.wmf"/><Relationship Id="rId42" Type="http://schemas.openxmlformats.org/officeDocument/2006/relationships/image" Target="media/image16.jpeg"/><Relationship Id="rId47" Type="http://schemas.openxmlformats.org/officeDocument/2006/relationships/oleObject" Target="embeddings/oleObject23.bin"/><Relationship Id="rId50" Type="http://schemas.openxmlformats.org/officeDocument/2006/relationships/oleObject" Target="embeddings/oleObject25.bin"/><Relationship Id="rId55" Type="http://schemas.openxmlformats.org/officeDocument/2006/relationships/image" Target="media/image23.jpeg"/><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image" Target="media/image5.wmf"/><Relationship Id="rId29" Type="http://schemas.openxmlformats.org/officeDocument/2006/relationships/oleObject" Target="embeddings/oleObject13.bin"/><Relationship Id="rId11" Type="http://schemas.openxmlformats.org/officeDocument/2006/relationships/oleObject" Target="embeddings/oleObject3.bin"/><Relationship Id="rId24" Type="http://schemas.openxmlformats.org/officeDocument/2006/relationships/image" Target="media/image8.emf"/><Relationship Id="rId32" Type="http://schemas.openxmlformats.org/officeDocument/2006/relationships/oleObject" Target="embeddings/oleObject15.bin"/><Relationship Id="rId37" Type="http://schemas.openxmlformats.org/officeDocument/2006/relationships/oleObject" Target="embeddings/oleObject17.bin"/><Relationship Id="rId40" Type="http://schemas.openxmlformats.org/officeDocument/2006/relationships/oleObject" Target="embeddings/oleObject19.bin"/><Relationship Id="rId45" Type="http://schemas.openxmlformats.org/officeDocument/2006/relationships/image" Target="media/image18.wmf"/><Relationship Id="rId53" Type="http://schemas.openxmlformats.org/officeDocument/2006/relationships/oleObject" Target="embeddings/oleObject26.bin"/><Relationship Id="rId58" Type="http://schemas.openxmlformats.org/officeDocument/2006/relationships/footer" Target="footer1.xml"/><Relationship Id="rId5" Type="http://schemas.openxmlformats.org/officeDocument/2006/relationships/footnotes" Target="footnotes.xml"/><Relationship Id="rId19" Type="http://schemas.openxmlformats.org/officeDocument/2006/relationships/oleObject" Target="embeddings/oleObject7.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0.wmf"/><Relationship Id="rId30" Type="http://schemas.openxmlformats.org/officeDocument/2006/relationships/image" Target="media/image11.wmf"/><Relationship Id="rId35" Type="http://schemas.openxmlformats.org/officeDocument/2006/relationships/oleObject" Target="embeddings/oleObject16.bin"/><Relationship Id="rId43" Type="http://schemas.openxmlformats.org/officeDocument/2006/relationships/image" Target="media/image17.wmf"/><Relationship Id="rId48" Type="http://schemas.openxmlformats.org/officeDocument/2006/relationships/image" Target="media/image19.wmf"/><Relationship Id="rId56" Type="http://schemas.openxmlformats.org/officeDocument/2006/relationships/image" Target="media/image24.jpeg"/><Relationship Id="rId8" Type="http://schemas.openxmlformats.org/officeDocument/2006/relationships/oleObject" Target="embeddings/oleObject1.bin"/><Relationship Id="rId51" Type="http://schemas.openxmlformats.org/officeDocument/2006/relationships/image" Target="media/image20.emf"/><Relationship Id="rId3" Type="http://schemas.openxmlformats.org/officeDocument/2006/relationships/settings" Target="settings.xml"/><Relationship Id="rId12" Type="http://schemas.openxmlformats.org/officeDocument/2006/relationships/image" Target="media/image3.wmf"/><Relationship Id="rId17" Type="http://schemas.openxmlformats.org/officeDocument/2006/relationships/oleObject" Target="embeddings/oleObject6.bin"/><Relationship Id="rId25" Type="http://schemas.openxmlformats.org/officeDocument/2006/relationships/image" Target="media/image9.wmf"/><Relationship Id="rId33" Type="http://schemas.openxmlformats.org/officeDocument/2006/relationships/image" Target="media/image12.jpeg"/><Relationship Id="rId38" Type="http://schemas.openxmlformats.org/officeDocument/2006/relationships/oleObject" Target="embeddings/oleObject18.bin"/><Relationship Id="rId46" Type="http://schemas.openxmlformats.org/officeDocument/2006/relationships/oleObject" Target="embeddings/oleObject22.bin"/><Relationship Id="rId59" Type="http://schemas.openxmlformats.org/officeDocument/2006/relationships/fontTable" Target="fontTable.xml"/><Relationship Id="rId20" Type="http://schemas.openxmlformats.org/officeDocument/2006/relationships/oleObject" Target="embeddings/oleObject8.bin"/><Relationship Id="rId41" Type="http://schemas.openxmlformats.org/officeDocument/2006/relationships/oleObject" Target="embeddings/oleObject20.bin"/><Relationship Id="rId54"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emf"/><Relationship Id="rId23" Type="http://schemas.openxmlformats.org/officeDocument/2006/relationships/oleObject" Target="embeddings/oleObject10.bin"/><Relationship Id="rId28" Type="http://schemas.openxmlformats.org/officeDocument/2006/relationships/oleObject" Target="embeddings/oleObject12.bin"/><Relationship Id="rId36" Type="http://schemas.openxmlformats.org/officeDocument/2006/relationships/image" Target="media/image14.wmf"/><Relationship Id="rId49" Type="http://schemas.openxmlformats.org/officeDocument/2006/relationships/oleObject" Target="embeddings/oleObject24.bin"/><Relationship Id="rId57" Type="http://schemas.openxmlformats.org/officeDocument/2006/relationships/image" Target="media/image25.jpeg"/><Relationship Id="rId10" Type="http://schemas.openxmlformats.org/officeDocument/2006/relationships/oleObject" Target="embeddings/oleObject2.bin"/><Relationship Id="rId31" Type="http://schemas.openxmlformats.org/officeDocument/2006/relationships/oleObject" Target="embeddings/oleObject14.bin"/><Relationship Id="rId44" Type="http://schemas.openxmlformats.org/officeDocument/2006/relationships/oleObject" Target="embeddings/oleObject21.bin"/><Relationship Id="rId52" Type="http://schemas.openxmlformats.org/officeDocument/2006/relationships/image" Target="media/image21.wmf"/><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18</Pages>
  <Words>1587</Words>
  <Characters>9051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Dilep</dc:creator>
  <cp:keywords/>
  <cp:lastModifiedBy>sayantan paul</cp:lastModifiedBy>
  <cp:revision>6</cp:revision>
  <dcterms:created xsi:type="dcterms:W3CDTF">2022-11-07T04:43:00Z</dcterms:created>
  <dcterms:modified xsi:type="dcterms:W3CDTF">2022-11-07T08:13:00Z</dcterms:modified>
</cp:coreProperties>
</file>