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0D" w:rsidRPr="008C2E74" w:rsidRDefault="0065710D" w:rsidP="0065710D">
      <w:pPr>
        <w:pStyle w:val="Default"/>
        <w:jc w:val="center"/>
        <w:rPr>
          <w:rFonts w:ascii="Arial" w:hAnsi="Arial" w:cs="Arial"/>
          <w:sz w:val="48"/>
          <w:szCs w:val="44"/>
        </w:rPr>
      </w:pPr>
      <w:r w:rsidRPr="008C2E74">
        <w:rPr>
          <w:rFonts w:ascii="Arial" w:hAnsi="Arial" w:cs="Arial"/>
          <w:b/>
          <w:bCs/>
          <w:sz w:val="48"/>
          <w:szCs w:val="44"/>
        </w:rPr>
        <w:t>Supporting Information</w:t>
      </w:r>
    </w:p>
    <w:p w:rsidR="0065710D" w:rsidRPr="008C2E74" w:rsidRDefault="00A74C9C" w:rsidP="0065710D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8C2E74">
        <w:rPr>
          <w:rFonts w:ascii="Arial" w:hAnsi="Arial" w:cs="Arial"/>
          <w:sz w:val="36"/>
          <w:szCs w:val="36"/>
        </w:rPr>
        <w:t xml:space="preserve">The </w:t>
      </w:r>
      <w:proofErr w:type="gramStart"/>
      <w:r w:rsidR="0065710D" w:rsidRPr="008C2E74">
        <w:rPr>
          <w:rFonts w:ascii="Arial" w:hAnsi="Arial" w:cs="Arial"/>
          <w:sz w:val="36"/>
          <w:szCs w:val="36"/>
        </w:rPr>
        <w:t>Cucurbit[</w:t>
      </w:r>
      <w:proofErr w:type="gramEnd"/>
      <w:r w:rsidR="0065710D" w:rsidRPr="008C2E74">
        <w:rPr>
          <w:rFonts w:ascii="Arial" w:hAnsi="Arial" w:cs="Arial"/>
          <w:sz w:val="36"/>
          <w:szCs w:val="36"/>
        </w:rPr>
        <w:t>8]</w:t>
      </w:r>
      <w:proofErr w:type="spellStart"/>
      <w:r w:rsidR="0065710D" w:rsidRPr="008C2E74">
        <w:rPr>
          <w:rFonts w:ascii="Arial" w:hAnsi="Arial" w:cs="Arial"/>
          <w:sz w:val="36"/>
          <w:szCs w:val="36"/>
        </w:rPr>
        <w:t>uril</w:t>
      </w:r>
      <w:proofErr w:type="spellEnd"/>
      <w:r w:rsidR="0065710D" w:rsidRPr="008C2E74">
        <w:rPr>
          <w:rFonts w:ascii="Arial" w:hAnsi="Arial" w:cs="Arial"/>
          <w:sz w:val="36"/>
          <w:szCs w:val="36"/>
        </w:rPr>
        <w:t xml:space="preserve"> </w:t>
      </w:r>
      <w:r w:rsidR="00A073F2" w:rsidRPr="0054405A">
        <w:rPr>
          <w:rFonts w:ascii="Arial" w:hAnsi="Arial" w:cs="Arial"/>
          <w:sz w:val="36"/>
          <w:szCs w:val="36"/>
        </w:rPr>
        <w:t>effect</w:t>
      </w:r>
      <w:r w:rsidR="0065710D" w:rsidRPr="008C2E74">
        <w:rPr>
          <w:rFonts w:ascii="Arial" w:hAnsi="Arial" w:cs="Arial"/>
          <w:sz w:val="36"/>
          <w:szCs w:val="36"/>
        </w:rPr>
        <w:t xml:space="preserve"> on the properties of </w:t>
      </w:r>
      <w:proofErr w:type="spellStart"/>
      <w:r w:rsidR="0065710D" w:rsidRPr="008C2E74">
        <w:rPr>
          <w:rFonts w:ascii="Arial" w:hAnsi="Arial" w:cs="Arial"/>
          <w:sz w:val="36"/>
          <w:szCs w:val="36"/>
        </w:rPr>
        <w:t>Oroxin</w:t>
      </w:r>
      <w:proofErr w:type="spellEnd"/>
      <w:r w:rsidR="0065710D" w:rsidRPr="008C2E74">
        <w:rPr>
          <w:rFonts w:ascii="Arial" w:hAnsi="Arial" w:cs="Arial"/>
          <w:sz w:val="36"/>
          <w:szCs w:val="36"/>
        </w:rPr>
        <w:t xml:space="preserve"> A</w:t>
      </w:r>
    </w:p>
    <w:p w:rsidR="00216204" w:rsidRPr="008C2E74" w:rsidRDefault="00216204" w:rsidP="00216204">
      <w:pPr>
        <w:pStyle w:val="MainText"/>
      </w:pPr>
      <w:proofErr w:type="spellStart"/>
      <w:r w:rsidRPr="008C2E74">
        <w:rPr>
          <w:lang w:eastAsia="zh-CN"/>
        </w:rPr>
        <w:t>Zhishu</w:t>
      </w:r>
      <w:proofErr w:type="spellEnd"/>
      <w:r w:rsidRPr="008C2E74">
        <w:rPr>
          <w:lang w:eastAsia="zh-CN"/>
        </w:rPr>
        <w:t xml:space="preserve"> Zeng, Jun </w:t>
      </w:r>
      <w:proofErr w:type="spellStart"/>
      <w:r w:rsidRPr="008C2E74">
        <w:rPr>
          <w:lang w:eastAsia="zh-CN"/>
        </w:rPr>
        <w:t>Xie</w:t>
      </w:r>
      <w:proofErr w:type="spellEnd"/>
      <w:r w:rsidRPr="008C2E74">
        <w:rPr>
          <w:lang w:eastAsia="zh-CN"/>
        </w:rPr>
        <w:t xml:space="preserve">, </w:t>
      </w:r>
      <w:proofErr w:type="spellStart"/>
      <w:r w:rsidR="00FA4E6A" w:rsidRPr="0054405A">
        <w:rPr>
          <w:lang w:eastAsia="zh-CN"/>
        </w:rPr>
        <w:t>Guangyan</w:t>
      </w:r>
      <w:proofErr w:type="spellEnd"/>
      <w:r w:rsidR="00FA4E6A" w:rsidRPr="0054405A">
        <w:rPr>
          <w:lang w:eastAsia="zh-CN"/>
        </w:rPr>
        <w:t xml:space="preserve"> Luo,</w:t>
      </w:r>
      <w:r w:rsidR="00DC2AD8">
        <w:rPr>
          <w:lang w:eastAsia="zh-CN"/>
        </w:rPr>
        <w:t xml:space="preserve"> </w:t>
      </w:r>
      <w:r w:rsidRPr="008C2E74">
        <w:rPr>
          <w:lang w:eastAsia="zh-CN"/>
        </w:rPr>
        <w:t xml:space="preserve">Zhu Tao, and </w:t>
      </w:r>
      <w:proofErr w:type="spellStart"/>
      <w:r w:rsidRPr="008C2E74">
        <w:rPr>
          <w:lang w:eastAsia="zh-CN"/>
        </w:rPr>
        <w:t>Qianjun</w:t>
      </w:r>
      <w:proofErr w:type="spellEnd"/>
      <w:r w:rsidRPr="008C2E74">
        <w:rPr>
          <w:lang w:eastAsia="zh-CN"/>
        </w:rPr>
        <w:t xml:space="preserve"> Zhang</w:t>
      </w:r>
      <w:r w:rsidRPr="008C2E74">
        <w:t>*</w:t>
      </w:r>
    </w:p>
    <w:p w:rsidR="00216204" w:rsidRPr="008C2E74" w:rsidRDefault="00216204" w:rsidP="008968C1">
      <w:pPr>
        <w:pStyle w:val="MainText"/>
        <w:jc w:val="both"/>
        <w:rPr>
          <w:szCs w:val="16"/>
          <w:lang w:eastAsia="zh-CN"/>
        </w:rPr>
      </w:pPr>
      <w:r w:rsidRPr="008C2E74">
        <w:rPr>
          <w:szCs w:val="16"/>
        </w:rPr>
        <w:t xml:space="preserve">Key Laboratory of Macrocyclic and Supramolecular Chemistry of </w:t>
      </w:r>
      <w:proofErr w:type="spellStart"/>
      <w:r w:rsidRPr="008C2E74">
        <w:rPr>
          <w:szCs w:val="16"/>
        </w:rPr>
        <w:t>Guizhou</w:t>
      </w:r>
      <w:proofErr w:type="spellEnd"/>
      <w:r w:rsidRPr="008C2E74">
        <w:rPr>
          <w:szCs w:val="16"/>
        </w:rPr>
        <w:t xml:space="preserve"> Province, </w:t>
      </w:r>
      <w:proofErr w:type="spellStart"/>
      <w:r w:rsidRPr="008C2E74">
        <w:rPr>
          <w:szCs w:val="16"/>
        </w:rPr>
        <w:t>Guizhou</w:t>
      </w:r>
      <w:proofErr w:type="spellEnd"/>
      <w:r w:rsidRPr="008C2E74">
        <w:rPr>
          <w:szCs w:val="16"/>
        </w:rPr>
        <w:t xml:space="preserve"> University, Guiyang 550025, China</w:t>
      </w:r>
      <w:r w:rsidRPr="008C2E74">
        <w:rPr>
          <w:szCs w:val="16"/>
          <w:lang w:eastAsia="zh-CN"/>
        </w:rPr>
        <w:t>.</w:t>
      </w:r>
    </w:p>
    <w:p w:rsidR="00216204" w:rsidRPr="008C2E74" w:rsidRDefault="00216204" w:rsidP="00216204">
      <w:pPr>
        <w:pStyle w:val="MainText"/>
        <w:rPr>
          <w:lang w:eastAsia="zh-CN"/>
        </w:rPr>
      </w:pPr>
      <w:r w:rsidRPr="008C2E74">
        <w:t xml:space="preserve">Email: </w:t>
      </w:r>
      <w:proofErr w:type="spellStart"/>
      <w:r w:rsidRPr="008C2E74">
        <w:rPr>
          <w:lang w:eastAsia="zh-CN"/>
        </w:rPr>
        <w:t>Qianjun</w:t>
      </w:r>
      <w:proofErr w:type="spellEnd"/>
      <w:r w:rsidRPr="008C2E74">
        <w:rPr>
          <w:lang w:eastAsia="zh-CN"/>
        </w:rPr>
        <w:t xml:space="preserve"> Zhang</w:t>
      </w:r>
      <w:r w:rsidRPr="008C2E74">
        <w:t xml:space="preserve">* - </w:t>
      </w:r>
      <w:r w:rsidRPr="008C2E74">
        <w:rPr>
          <w:lang w:eastAsia="zh-CN"/>
        </w:rPr>
        <w:t>qianjunzhang@126.com</w:t>
      </w:r>
    </w:p>
    <w:p w:rsidR="00216204" w:rsidRPr="008C2E74" w:rsidRDefault="00216204" w:rsidP="00216204">
      <w:pPr>
        <w:pStyle w:val="MainText"/>
      </w:pPr>
      <w:r w:rsidRPr="008C2E74">
        <w:t>* Corresponding author</w:t>
      </w:r>
    </w:p>
    <w:p w:rsidR="00216204" w:rsidRPr="008C2E74" w:rsidRDefault="00216204" w:rsidP="00216204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b/>
          <w:bCs/>
          <w:sz w:val="28"/>
          <w:szCs w:val="28"/>
        </w:rPr>
        <w:t>Table of Contents</w:t>
      </w:r>
    </w:p>
    <w:p w:rsidR="00216204" w:rsidRPr="008C2E74" w:rsidRDefault="00216204" w:rsidP="007C6ECD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>Material</w:t>
      </w:r>
      <w:r w:rsidR="007C6ECD" w:rsidRPr="008C2E74">
        <w:rPr>
          <w:rFonts w:ascii="Arial" w:hAnsi="Arial" w:cs="Arial"/>
          <w:sz w:val="28"/>
          <w:szCs w:val="28"/>
        </w:rPr>
        <w:t xml:space="preserve">             </w:t>
      </w:r>
      <w:r w:rsidRPr="008C2E74">
        <w:rPr>
          <w:rFonts w:ascii="Arial" w:hAnsi="Arial" w:cs="Arial"/>
          <w:sz w:val="28"/>
          <w:szCs w:val="28"/>
        </w:rPr>
        <w:t xml:space="preserve">                           </w:t>
      </w:r>
      <w:r w:rsidR="007C6ECD" w:rsidRPr="008C2E74">
        <w:rPr>
          <w:rFonts w:ascii="Arial" w:hAnsi="Arial" w:cs="Arial"/>
          <w:sz w:val="28"/>
          <w:szCs w:val="28"/>
        </w:rPr>
        <w:t xml:space="preserve">       </w:t>
      </w:r>
      <w:r w:rsidRPr="008C2E74">
        <w:rPr>
          <w:rFonts w:ascii="Arial" w:hAnsi="Arial" w:cs="Arial"/>
          <w:sz w:val="28"/>
          <w:szCs w:val="28"/>
        </w:rPr>
        <w:t xml:space="preserve">S2 </w:t>
      </w:r>
    </w:p>
    <w:p w:rsidR="007C6ECD" w:rsidRPr="008C2E74" w:rsidRDefault="00544027" w:rsidP="007C6ECD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>A</w:t>
      </w:r>
      <w:r w:rsidR="007C6ECD" w:rsidRPr="008C2E74">
        <w:rPr>
          <w:rFonts w:ascii="Arial" w:hAnsi="Arial" w:cs="Arial"/>
          <w:sz w:val="28"/>
          <w:szCs w:val="28"/>
        </w:rPr>
        <w:t xml:space="preserve">pparatus                                      </w:t>
      </w:r>
      <w:r w:rsidR="008968C1">
        <w:rPr>
          <w:rFonts w:ascii="Arial" w:hAnsi="Arial" w:cs="Arial"/>
          <w:sz w:val="28"/>
          <w:szCs w:val="28"/>
        </w:rPr>
        <w:t xml:space="preserve">       </w:t>
      </w:r>
      <w:r w:rsidR="007C6ECD" w:rsidRPr="008C2E74">
        <w:rPr>
          <w:rFonts w:ascii="Arial" w:hAnsi="Arial" w:cs="Arial"/>
          <w:sz w:val="28"/>
          <w:szCs w:val="28"/>
        </w:rPr>
        <w:t>S2</w:t>
      </w:r>
    </w:p>
    <w:p w:rsidR="00216204" w:rsidRPr="008C2E74" w:rsidRDefault="00216204" w:rsidP="007C6ECD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 xml:space="preserve">Methods                </w:t>
      </w:r>
      <w:r w:rsidR="008968C1">
        <w:rPr>
          <w:rFonts w:ascii="Arial" w:hAnsi="Arial" w:cs="Arial"/>
          <w:sz w:val="28"/>
          <w:szCs w:val="28"/>
        </w:rPr>
        <w:t xml:space="preserve">                               </w:t>
      </w:r>
      <w:r w:rsidRPr="008C2E74">
        <w:rPr>
          <w:rFonts w:ascii="Arial" w:hAnsi="Arial" w:cs="Arial"/>
          <w:sz w:val="28"/>
          <w:szCs w:val="28"/>
        </w:rPr>
        <w:t xml:space="preserve">S2 </w:t>
      </w:r>
    </w:p>
    <w:p w:rsidR="00216204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  <w:vertAlign w:val="superscript"/>
        </w:rPr>
        <w:t>1</w:t>
      </w:r>
      <w:r w:rsidRPr="008C2E74">
        <w:rPr>
          <w:rFonts w:ascii="Arial" w:hAnsi="Arial" w:cs="Arial"/>
          <w:sz w:val="28"/>
          <w:szCs w:val="28"/>
        </w:rPr>
        <w:t>H NMR and MS</w:t>
      </w:r>
      <w:r w:rsidR="00216204" w:rsidRPr="008C2E74">
        <w:rPr>
          <w:rFonts w:ascii="Arial" w:hAnsi="Arial" w:cs="Arial"/>
          <w:sz w:val="28"/>
          <w:szCs w:val="28"/>
        </w:rPr>
        <w:t xml:space="preserve">             </w:t>
      </w:r>
      <w:r w:rsidRPr="008C2E74">
        <w:rPr>
          <w:rFonts w:ascii="Arial" w:hAnsi="Arial" w:cs="Arial"/>
          <w:sz w:val="28"/>
          <w:szCs w:val="28"/>
        </w:rPr>
        <w:t xml:space="preserve">                       </w:t>
      </w:r>
      <w:r w:rsidR="00216204" w:rsidRPr="008C2E74">
        <w:rPr>
          <w:rFonts w:ascii="Arial" w:hAnsi="Arial" w:cs="Arial"/>
          <w:sz w:val="28"/>
          <w:szCs w:val="28"/>
        </w:rPr>
        <w:t xml:space="preserve">S2 </w:t>
      </w:r>
    </w:p>
    <w:p w:rsidR="00216204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>UV-vis measurements</w:t>
      </w:r>
      <w:r w:rsidR="00216204" w:rsidRPr="008C2E74">
        <w:rPr>
          <w:rFonts w:ascii="Arial" w:hAnsi="Arial" w:cs="Arial"/>
          <w:sz w:val="28"/>
          <w:szCs w:val="28"/>
        </w:rPr>
        <w:t xml:space="preserve">    </w:t>
      </w:r>
      <w:r w:rsidRPr="008C2E74">
        <w:rPr>
          <w:rFonts w:ascii="Arial" w:hAnsi="Arial" w:cs="Arial"/>
          <w:sz w:val="28"/>
          <w:szCs w:val="28"/>
        </w:rPr>
        <w:t xml:space="preserve">                           </w:t>
      </w:r>
      <w:r w:rsidR="00B72033">
        <w:rPr>
          <w:rFonts w:ascii="Arial" w:hAnsi="Arial" w:cs="Arial"/>
          <w:sz w:val="28"/>
          <w:szCs w:val="28"/>
        </w:rPr>
        <w:t>S3</w:t>
      </w:r>
      <w:r w:rsidR="00216204" w:rsidRPr="008C2E74">
        <w:rPr>
          <w:rFonts w:ascii="Arial" w:hAnsi="Arial" w:cs="Arial"/>
          <w:sz w:val="28"/>
          <w:szCs w:val="28"/>
        </w:rPr>
        <w:t xml:space="preserve"> </w:t>
      </w:r>
    </w:p>
    <w:p w:rsidR="00173546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>Synthesis of inclusion complex                        S</w:t>
      </w:r>
      <w:r w:rsidR="00B72033">
        <w:rPr>
          <w:rFonts w:ascii="Arial" w:hAnsi="Arial" w:cs="Arial"/>
          <w:sz w:val="28"/>
          <w:szCs w:val="28"/>
        </w:rPr>
        <w:t>3</w:t>
      </w:r>
    </w:p>
    <w:p w:rsidR="00173546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>IR spectroscopy                                     S3</w:t>
      </w:r>
    </w:p>
    <w:p w:rsidR="00173546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>Phase solubility method</w:t>
      </w:r>
      <w:r w:rsidR="00B72033">
        <w:rPr>
          <w:rFonts w:ascii="Arial" w:hAnsi="Arial" w:cs="Arial"/>
          <w:sz w:val="28"/>
          <w:szCs w:val="28"/>
        </w:rPr>
        <w:t xml:space="preserve">                              S4</w:t>
      </w:r>
    </w:p>
    <w:p w:rsidR="00173546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 xml:space="preserve">ABTS radical scavenging </w:t>
      </w:r>
      <w:r w:rsidR="00B72033">
        <w:rPr>
          <w:rFonts w:ascii="Arial" w:hAnsi="Arial" w:cs="Arial"/>
          <w:sz w:val="28"/>
          <w:szCs w:val="28"/>
        </w:rPr>
        <w:t>activity                      S4</w:t>
      </w:r>
    </w:p>
    <w:p w:rsidR="00216204" w:rsidRPr="008C2E74" w:rsidRDefault="00173546" w:rsidP="00173546">
      <w:pPr>
        <w:pStyle w:val="Default"/>
        <w:spacing w:line="360" w:lineRule="auto"/>
        <w:ind w:firstLineChars="200" w:firstLine="560"/>
        <w:jc w:val="both"/>
        <w:rPr>
          <w:rFonts w:ascii="Arial" w:hAnsi="Arial" w:cs="Arial"/>
          <w:sz w:val="28"/>
          <w:szCs w:val="28"/>
        </w:rPr>
      </w:pPr>
      <w:r w:rsidRPr="00DD635E">
        <w:rPr>
          <w:rFonts w:ascii="Arial" w:hAnsi="Arial" w:cs="Arial"/>
          <w:i/>
          <w:sz w:val="28"/>
          <w:szCs w:val="28"/>
        </w:rPr>
        <w:t>In vitro</w:t>
      </w:r>
      <w:r w:rsidRPr="008C2E74">
        <w:rPr>
          <w:rFonts w:ascii="Arial" w:hAnsi="Arial" w:cs="Arial"/>
          <w:sz w:val="28"/>
          <w:szCs w:val="28"/>
        </w:rPr>
        <w:t xml:space="preserve"> release studies </w:t>
      </w:r>
      <w:r w:rsidR="00EE34E9" w:rsidRPr="008C2E74">
        <w:rPr>
          <w:rFonts w:ascii="Arial" w:hAnsi="Arial" w:cs="Arial"/>
          <w:sz w:val="28"/>
          <w:szCs w:val="28"/>
        </w:rPr>
        <w:t xml:space="preserve">                              </w:t>
      </w:r>
      <w:r w:rsidR="00B72033">
        <w:rPr>
          <w:rFonts w:ascii="Arial" w:hAnsi="Arial" w:cs="Arial"/>
          <w:sz w:val="28"/>
          <w:szCs w:val="28"/>
        </w:rPr>
        <w:t>S5</w:t>
      </w:r>
    </w:p>
    <w:p w:rsidR="00216204" w:rsidRPr="008C2E74" w:rsidRDefault="00216204" w:rsidP="007C6ECD">
      <w:pPr>
        <w:spacing w:line="360" w:lineRule="auto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sz w:val="28"/>
          <w:szCs w:val="28"/>
        </w:rPr>
        <w:t xml:space="preserve">References             </w:t>
      </w:r>
      <w:r w:rsidR="00173546" w:rsidRPr="008C2E74">
        <w:rPr>
          <w:rFonts w:ascii="Arial" w:hAnsi="Arial" w:cs="Arial"/>
          <w:sz w:val="28"/>
          <w:szCs w:val="28"/>
        </w:rPr>
        <w:t xml:space="preserve">                               </w:t>
      </w:r>
      <w:r w:rsidRPr="008C2E74">
        <w:rPr>
          <w:rFonts w:ascii="Arial" w:hAnsi="Arial" w:cs="Arial"/>
          <w:sz w:val="28"/>
          <w:szCs w:val="28"/>
        </w:rPr>
        <w:t xml:space="preserve"> </w:t>
      </w:r>
      <w:r w:rsidR="00B72033">
        <w:rPr>
          <w:rFonts w:ascii="Arial" w:hAnsi="Arial" w:cs="Arial"/>
          <w:sz w:val="28"/>
          <w:szCs w:val="28"/>
        </w:rPr>
        <w:t>S5</w:t>
      </w:r>
    </w:p>
    <w:p w:rsidR="0065710D" w:rsidRPr="008C2E74" w:rsidRDefault="0065710D" w:rsidP="0065710D">
      <w:pPr>
        <w:rPr>
          <w:rFonts w:ascii="Arial" w:hAnsi="Arial" w:cs="Arial"/>
        </w:rPr>
      </w:pPr>
    </w:p>
    <w:p w:rsidR="007C6ECD" w:rsidRPr="008C2E74" w:rsidRDefault="007C6ECD" w:rsidP="0065710D">
      <w:pPr>
        <w:rPr>
          <w:rFonts w:ascii="Arial" w:hAnsi="Arial" w:cs="Arial"/>
        </w:rPr>
      </w:pPr>
    </w:p>
    <w:p w:rsidR="007C6ECD" w:rsidRPr="008C2E74" w:rsidRDefault="007C6ECD" w:rsidP="0065710D">
      <w:pPr>
        <w:rPr>
          <w:rFonts w:ascii="Arial" w:hAnsi="Arial" w:cs="Arial"/>
        </w:rPr>
      </w:pPr>
    </w:p>
    <w:p w:rsidR="0065710D" w:rsidRPr="008C2E74" w:rsidRDefault="007C6ECD" w:rsidP="007C6ECD">
      <w:pPr>
        <w:rPr>
          <w:rFonts w:ascii="Arial" w:hAnsi="Arial" w:cs="Arial"/>
          <w:b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lastRenderedPageBreak/>
        <w:t>Material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Q[8] (purity ≥97%) was prepared in the Key Laboratory of Macrocyclic and Supramolecular Chemistry of </w:t>
      </w:r>
      <w:proofErr w:type="spellStart"/>
      <w:r w:rsidRPr="008C2E74">
        <w:rPr>
          <w:rFonts w:ascii="Arial" w:hAnsi="Arial" w:cs="Arial"/>
          <w:sz w:val="24"/>
          <w:szCs w:val="24"/>
        </w:rPr>
        <w:t>Guizhou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Province, China. 2,2'-azino-bis(3-ethylbenzothiazoline-6-sulfonic acid)(ABTS), OA, K</w:t>
      </w:r>
      <w:r w:rsidRPr="008C2E74">
        <w:rPr>
          <w:rFonts w:ascii="Arial" w:hAnsi="Arial" w:cs="Arial"/>
          <w:sz w:val="24"/>
          <w:szCs w:val="24"/>
          <w:vertAlign w:val="subscript"/>
        </w:rPr>
        <w:t>2</w:t>
      </w:r>
      <w:r w:rsidRPr="008C2E74">
        <w:rPr>
          <w:rFonts w:ascii="Arial" w:hAnsi="Arial" w:cs="Arial"/>
          <w:sz w:val="24"/>
          <w:szCs w:val="24"/>
        </w:rPr>
        <w:t>S</w:t>
      </w:r>
      <w:r w:rsidRPr="008C2E74">
        <w:rPr>
          <w:rFonts w:ascii="Arial" w:hAnsi="Arial" w:cs="Arial"/>
          <w:sz w:val="24"/>
          <w:szCs w:val="24"/>
          <w:vertAlign w:val="subscript"/>
        </w:rPr>
        <w:t>2</w:t>
      </w:r>
      <w:r w:rsidRPr="008C2E74">
        <w:rPr>
          <w:rFonts w:ascii="Arial" w:hAnsi="Arial" w:cs="Arial"/>
          <w:sz w:val="24"/>
          <w:szCs w:val="24"/>
        </w:rPr>
        <w:t>O</w:t>
      </w:r>
      <w:r w:rsidRPr="008C2E74">
        <w:rPr>
          <w:rFonts w:ascii="Arial" w:hAnsi="Arial" w:cs="Arial"/>
          <w:sz w:val="24"/>
          <w:szCs w:val="24"/>
          <w:vertAlign w:val="subscript"/>
        </w:rPr>
        <w:t>8</w:t>
      </w:r>
      <w:r w:rsidRPr="008C2E74">
        <w:rPr>
          <w:rFonts w:ascii="Arial" w:hAnsi="Arial" w:cs="Arial"/>
          <w:sz w:val="24"/>
          <w:szCs w:val="24"/>
        </w:rPr>
        <w:t xml:space="preserve"> and other reagents (purity ≥97%) were purchased from Sigma-Aldrich. </w:t>
      </w:r>
    </w:p>
    <w:p w:rsidR="007C6ECD" w:rsidRPr="008C2E74" w:rsidRDefault="00544027" w:rsidP="0065710D">
      <w:pPr>
        <w:spacing w:line="360" w:lineRule="auto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b/>
          <w:sz w:val="28"/>
          <w:szCs w:val="28"/>
          <w:lang w:val="en-GB"/>
        </w:rPr>
        <w:t>A</w:t>
      </w:r>
      <w:proofErr w:type="spellStart"/>
      <w:r w:rsidR="007C6ECD" w:rsidRPr="008C2E74">
        <w:rPr>
          <w:rFonts w:ascii="Arial" w:hAnsi="Arial" w:cs="Arial"/>
          <w:b/>
          <w:sz w:val="28"/>
          <w:szCs w:val="28"/>
        </w:rPr>
        <w:t>pparatus</w:t>
      </w:r>
      <w:proofErr w:type="spellEnd"/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UV-2700 </w:t>
      </w:r>
      <w:bookmarkStart w:id="0" w:name="OLE_LINK3"/>
      <w:bookmarkStart w:id="1" w:name="OLE_LINK4"/>
      <w:r w:rsidRPr="008C2E74">
        <w:rPr>
          <w:rFonts w:ascii="Arial" w:hAnsi="Arial" w:cs="Arial"/>
          <w:sz w:val="24"/>
          <w:szCs w:val="24"/>
        </w:rPr>
        <w:t>double beam UV-visible spectrophotometer</w:t>
      </w:r>
      <w:bookmarkEnd w:id="0"/>
      <w:bookmarkEnd w:id="1"/>
      <w:r w:rsidRPr="008C2E74">
        <w:rPr>
          <w:rFonts w:ascii="Arial" w:hAnsi="Arial" w:cs="Arial"/>
          <w:sz w:val="24"/>
          <w:szCs w:val="24"/>
        </w:rPr>
        <w:t>; RE-52A rotary evaporator; VERTEX70 (Bruker, Germany)</w:t>
      </w:r>
      <w:r w:rsidR="00A74C9C" w:rsidRPr="008C2E74">
        <w:rPr>
          <w:rFonts w:ascii="Arial" w:hAnsi="Arial" w:cs="Arial"/>
          <w:sz w:val="24"/>
          <w:szCs w:val="24"/>
        </w:rPr>
        <w:t xml:space="preserve"> </w:t>
      </w:r>
      <w:r w:rsidRPr="008C2E74">
        <w:rPr>
          <w:rFonts w:ascii="Arial" w:hAnsi="Arial" w:cs="Arial"/>
          <w:sz w:val="24"/>
          <w:szCs w:val="24"/>
        </w:rPr>
        <w:t>Fourier infrared spectrometer; FA2204N electronic balance; JNM-ECZ400s MHz nuclear magnetic resonance (NMR) spectrometer; SB-5200D ultrasonic instrument; SHY-2A Thermostatic oscillator; Agilent 6545 Q-TOF LC/MS.</w:t>
      </w:r>
    </w:p>
    <w:p w:rsidR="0065710D" w:rsidRPr="008C2E74" w:rsidRDefault="0065710D" w:rsidP="007C6ECD">
      <w:pPr>
        <w:rPr>
          <w:rFonts w:ascii="Arial" w:hAnsi="Arial" w:cs="Arial"/>
          <w:b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t>Methods</w:t>
      </w:r>
    </w:p>
    <w:p w:rsidR="007C6ECD" w:rsidRPr="008C2E74" w:rsidRDefault="0065710D" w:rsidP="0065710D">
      <w:pPr>
        <w:spacing w:line="360" w:lineRule="auto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b/>
          <w:sz w:val="28"/>
          <w:szCs w:val="28"/>
          <w:vertAlign w:val="superscript"/>
        </w:rPr>
        <w:t>1</w:t>
      </w:r>
      <w:r w:rsidR="007C6ECD" w:rsidRPr="008C2E74">
        <w:rPr>
          <w:rFonts w:ascii="Arial" w:hAnsi="Arial" w:cs="Arial"/>
          <w:b/>
          <w:sz w:val="28"/>
          <w:szCs w:val="28"/>
        </w:rPr>
        <w:t>H NMR and MS</w:t>
      </w:r>
      <w:r w:rsidRPr="008C2E74">
        <w:rPr>
          <w:rFonts w:ascii="Arial" w:hAnsi="Arial" w:cs="Arial"/>
          <w:sz w:val="24"/>
          <w:szCs w:val="24"/>
        </w:rPr>
        <w:t xml:space="preserve"> 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A JEOL JNM-ECZ400s spectrometer was used for recorded the </w:t>
      </w:r>
      <w:r w:rsidRPr="008C2E74">
        <w:rPr>
          <w:rFonts w:ascii="Arial" w:hAnsi="Arial" w:cs="Arial"/>
          <w:sz w:val="24"/>
          <w:szCs w:val="24"/>
          <w:vertAlign w:val="superscript"/>
        </w:rPr>
        <w:t>1</w:t>
      </w:r>
      <w:r w:rsidRPr="008C2E74">
        <w:rPr>
          <w:rFonts w:ascii="Arial" w:hAnsi="Arial" w:cs="Arial"/>
          <w:sz w:val="24"/>
          <w:szCs w:val="24"/>
        </w:rPr>
        <w:t>H NMR spectra at 20</w:t>
      </w:r>
      <w:r w:rsidRPr="008C2E74">
        <w:rPr>
          <w:rFonts w:ascii="微软雅黑" w:eastAsia="微软雅黑" w:hAnsi="微软雅黑" w:cs="微软雅黑" w:hint="eastAsia"/>
          <w:sz w:val="24"/>
          <w:szCs w:val="24"/>
        </w:rPr>
        <w:t>℃</w:t>
      </w:r>
      <w:r w:rsidRPr="008C2E74">
        <w:rPr>
          <w:rFonts w:ascii="Arial" w:hAnsi="Arial" w:cs="Arial"/>
          <w:sz w:val="24"/>
          <w:szCs w:val="24"/>
        </w:rPr>
        <w:t xml:space="preserve">. </w:t>
      </w:r>
      <w:r w:rsidRPr="008C2E74">
        <w:rPr>
          <w:rFonts w:ascii="Arial" w:hAnsi="Arial" w:cs="Arial"/>
          <w:sz w:val="24"/>
          <w:szCs w:val="24"/>
          <w:vertAlign w:val="superscript"/>
        </w:rPr>
        <w:t>1</w:t>
      </w:r>
      <w:r w:rsidRPr="008C2E74">
        <w:rPr>
          <w:rFonts w:ascii="Arial" w:hAnsi="Arial" w:cs="Arial"/>
          <w:sz w:val="24"/>
          <w:szCs w:val="24"/>
        </w:rPr>
        <w:t xml:space="preserve">H NMR titration experiments of OA with </w:t>
      </w:r>
      <w:proofErr w:type="gramStart"/>
      <w:r w:rsidRPr="008C2E74">
        <w:rPr>
          <w:rFonts w:ascii="Arial" w:hAnsi="Arial" w:cs="Arial"/>
          <w:sz w:val="24"/>
          <w:szCs w:val="24"/>
        </w:rPr>
        <w:t>Q[</w:t>
      </w:r>
      <w:proofErr w:type="gramEnd"/>
      <w:r w:rsidRPr="008C2E74">
        <w:rPr>
          <w:rFonts w:ascii="Arial" w:hAnsi="Arial" w:cs="Arial"/>
          <w:sz w:val="24"/>
          <w:szCs w:val="24"/>
        </w:rPr>
        <w:t>8] were performed in D</w:t>
      </w:r>
      <w:r w:rsidRPr="008C2E74">
        <w:rPr>
          <w:rFonts w:ascii="Arial" w:hAnsi="Arial" w:cs="Arial"/>
          <w:sz w:val="24"/>
          <w:szCs w:val="24"/>
          <w:vertAlign w:val="subscript"/>
        </w:rPr>
        <w:t>2</w:t>
      </w:r>
      <w:r w:rsidRPr="008C2E74">
        <w:rPr>
          <w:rFonts w:ascii="Arial" w:hAnsi="Arial" w:cs="Arial"/>
          <w:sz w:val="24"/>
          <w:szCs w:val="24"/>
        </w:rPr>
        <w:t>O containing 10% DMSO by volume.</w:t>
      </w:r>
    </w:p>
    <w:p w:rsidR="005B33BA" w:rsidRPr="008B5869" w:rsidRDefault="0065710D" w:rsidP="005B33BA">
      <w:pPr>
        <w:pStyle w:val="Default"/>
        <w:spacing w:line="360" w:lineRule="auto"/>
        <w:ind w:firstLineChars="200" w:firstLine="480"/>
        <w:jc w:val="both"/>
        <w:rPr>
          <w:rFonts w:ascii="Arial" w:hAnsi="Arial" w:cs="Arial"/>
          <w:b/>
          <w:bCs/>
          <w:sz w:val="28"/>
        </w:rPr>
      </w:pPr>
      <w:r w:rsidRPr="008C2E74">
        <w:rPr>
          <w:rFonts w:ascii="Arial" w:hAnsi="Arial" w:cs="Arial"/>
        </w:rPr>
        <w:t>A ESI-TOF Mass Spectrometry of the OA-</w:t>
      </w:r>
      <w:proofErr w:type="gramStart"/>
      <w:r w:rsidRPr="008C2E74">
        <w:rPr>
          <w:rFonts w:ascii="Arial" w:hAnsi="Arial" w:cs="Arial"/>
        </w:rPr>
        <w:t>Q[</w:t>
      </w:r>
      <w:proofErr w:type="gramEnd"/>
      <w:r w:rsidRPr="008C2E74">
        <w:rPr>
          <w:rFonts w:ascii="Arial" w:hAnsi="Arial" w:cs="Arial"/>
        </w:rPr>
        <w:t>8] inclusion complex were recorded on an Agilent 6545 Q-TOF at room temperature.</w:t>
      </w:r>
      <w:r w:rsidR="005B33BA" w:rsidRPr="008B5869">
        <w:rPr>
          <w:rFonts w:ascii="Arial" w:hAnsi="Arial" w:cs="Arial"/>
        </w:rPr>
        <w:t xml:space="preserve"> And a</w:t>
      </w:r>
      <w:r w:rsidR="008968C1" w:rsidRPr="008B5869">
        <w:rPr>
          <w:rFonts w:ascii="Arial" w:hAnsi="Arial" w:cs="Arial"/>
        </w:rPr>
        <w:t>n aqueous solution of OA</w:t>
      </w:r>
      <w:r w:rsidR="005B33BA" w:rsidRPr="008B5869">
        <w:rPr>
          <w:rFonts w:ascii="Arial" w:hAnsi="Arial" w:cs="Arial"/>
        </w:rPr>
        <w:t>@Q[8] was prepared at a concentration of 1.00 × 10</w:t>
      </w:r>
      <w:r w:rsidR="005B33BA" w:rsidRPr="008B5869">
        <w:rPr>
          <w:rFonts w:ascii="Arial" w:hAnsi="Arial" w:cs="Arial"/>
          <w:vertAlign w:val="superscript"/>
        </w:rPr>
        <w:t xml:space="preserve">-4 </w:t>
      </w:r>
      <w:r w:rsidR="005B33BA" w:rsidRPr="008B5869">
        <w:rPr>
          <w:rFonts w:ascii="Arial" w:hAnsi="Arial" w:cs="Arial"/>
        </w:rPr>
        <w:t>mol∙L</w:t>
      </w:r>
      <w:r w:rsidR="005B33BA" w:rsidRPr="008B5869">
        <w:rPr>
          <w:rFonts w:ascii="Arial" w:hAnsi="Arial" w:cs="Arial"/>
          <w:vertAlign w:val="superscript"/>
        </w:rPr>
        <w:t>-1</w:t>
      </w:r>
      <w:r w:rsidR="005B33BA" w:rsidRPr="008B5869">
        <w:rPr>
          <w:rFonts w:ascii="Arial" w:hAnsi="Arial" w:cs="Arial"/>
        </w:rPr>
        <w:t>, then the solution was filtered and tested by MS.</w:t>
      </w:r>
    </w:p>
    <w:p w:rsidR="0065710D" w:rsidRPr="008C2E74" w:rsidRDefault="005B33BA" w:rsidP="0065710D">
      <w:pPr>
        <w:spacing w:line="360" w:lineRule="auto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noProof/>
          <w:szCs w:val="21"/>
        </w:rPr>
        <w:lastRenderedPageBreak/>
        <w:drawing>
          <wp:inline distT="0" distB="0" distL="0" distR="0">
            <wp:extent cx="5215890" cy="3084830"/>
            <wp:effectExtent l="0" t="0" r="3810" b="1270"/>
            <wp:docPr id="2" name="图片 2" descr="1783-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83-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BA" w:rsidRPr="008D3091" w:rsidRDefault="005B33BA" w:rsidP="0065710D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8C2E74">
        <w:rPr>
          <w:rFonts w:ascii="Arial" w:hAnsi="Arial" w:cs="Arial"/>
          <w:color w:val="0070C0"/>
          <w:sz w:val="24"/>
          <w:szCs w:val="24"/>
        </w:rPr>
        <w:t>Figure S1</w:t>
      </w:r>
      <w:r w:rsidRPr="008C2E74">
        <w:rPr>
          <w:rFonts w:ascii="Arial" w:hAnsi="Arial" w:cs="Arial"/>
          <w:b/>
          <w:sz w:val="24"/>
          <w:szCs w:val="24"/>
        </w:rPr>
        <w:t xml:space="preserve"> </w:t>
      </w:r>
      <w:r w:rsidRPr="008C2E74">
        <w:rPr>
          <w:rFonts w:ascii="Arial" w:hAnsi="Arial" w:cs="Arial"/>
          <w:sz w:val="24"/>
          <w:szCs w:val="24"/>
        </w:rPr>
        <w:t>ESI-TOF mass spectrometry of the OA@Q[8] inclusion complex</w:t>
      </w:r>
      <w:bookmarkStart w:id="2" w:name="_GoBack"/>
      <w:bookmarkEnd w:id="2"/>
    </w:p>
    <w:p w:rsidR="007C6ECD" w:rsidRPr="008C2E74" w:rsidRDefault="0065710D" w:rsidP="0065710D">
      <w:pPr>
        <w:spacing w:line="360" w:lineRule="auto"/>
        <w:rPr>
          <w:rFonts w:ascii="Arial" w:hAnsi="Arial" w:cs="Arial"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t>UV-vis measurements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>UV-visible spectra were recorded from samples in 1 cm quartz cells on UV-2700 double beam UV-visible spectrophotometer. The host and guests were dissolved in distilled water. UV-visible spectra were obtained at a OA concentration of 2×10</w:t>
      </w:r>
      <w:r w:rsidRPr="008C2E74">
        <w:rPr>
          <w:rFonts w:ascii="Arial" w:hAnsi="Arial" w:cs="Arial"/>
          <w:sz w:val="24"/>
          <w:szCs w:val="24"/>
          <w:vertAlign w:val="superscript"/>
        </w:rPr>
        <w:t>-5</w:t>
      </w:r>
      <w:r w:rsidRPr="008C2E74">
        <w:rPr>
          <w:rFonts w:ascii="Arial" w:hAnsi="Arial" w:cs="Arial"/>
          <w:sz w:val="24"/>
          <w:szCs w:val="24"/>
        </w:rPr>
        <w:t xml:space="preserve"> </w:t>
      </w:r>
      <w:r w:rsidR="008C2E74" w:rsidRPr="008B5869">
        <w:rPr>
          <w:rFonts w:ascii="Arial" w:hAnsi="Arial" w:cs="Arial"/>
          <w:sz w:val="24"/>
          <w:szCs w:val="24"/>
        </w:rPr>
        <w:t>mol</w:t>
      </w:r>
      <w:r w:rsidR="008C2E74" w:rsidRPr="008B5869">
        <w:rPr>
          <w:rFonts w:ascii="Times New Roman" w:hAnsi="Times New Roman"/>
          <w:sz w:val="24"/>
          <w:szCs w:val="24"/>
        </w:rPr>
        <w:t>·</w:t>
      </w:r>
      <w:r w:rsidR="008C2E74" w:rsidRPr="008B5869">
        <w:rPr>
          <w:rFonts w:ascii="Arial" w:hAnsi="Arial" w:cs="Arial"/>
          <w:sz w:val="24"/>
          <w:szCs w:val="24"/>
        </w:rPr>
        <w:t>L</w:t>
      </w:r>
      <w:r w:rsidR="008C2E74" w:rsidRPr="008B5869">
        <w:rPr>
          <w:rFonts w:ascii="Arial" w:hAnsi="Arial" w:cs="Arial"/>
          <w:sz w:val="24"/>
          <w:szCs w:val="24"/>
          <w:vertAlign w:val="superscript"/>
        </w:rPr>
        <w:t>-1</w:t>
      </w:r>
      <w:r w:rsidRPr="008C2E74">
        <w:rPr>
          <w:rFonts w:ascii="Arial" w:hAnsi="Arial" w:cs="Arial"/>
          <w:sz w:val="24"/>
          <w:szCs w:val="24"/>
        </w:rPr>
        <w:t xml:space="preserve"> and different </w:t>
      </w:r>
      <w:proofErr w:type="gramStart"/>
      <w:r w:rsidRPr="008C2E74">
        <w:rPr>
          <w:rFonts w:ascii="Arial" w:hAnsi="Arial" w:cs="Arial"/>
          <w:sz w:val="24"/>
          <w:szCs w:val="24"/>
        </w:rPr>
        <w:t>Q[</w:t>
      </w:r>
      <w:proofErr w:type="gramEnd"/>
      <w:r w:rsidRPr="008C2E74">
        <w:rPr>
          <w:rFonts w:ascii="Arial" w:hAnsi="Arial" w:cs="Arial"/>
          <w:sz w:val="24"/>
          <w:szCs w:val="24"/>
        </w:rPr>
        <w:t>8] concentrations for the OA@Q[8] system.</w:t>
      </w:r>
    </w:p>
    <w:p w:rsidR="007C6ECD" w:rsidRPr="008C2E74" w:rsidRDefault="007C6ECD" w:rsidP="006571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t>Synthesis of inclusion complex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The requisite amount of </w:t>
      </w:r>
      <w:proofErr w:type="gramStart"/>
      <w:r w:rsidRPr="008C2E74">
        <w:rPr>
          <w:rFonts w:ascii="Arial" w:hAnsi="Arial" w:cs="Arial"/>
          <w:sz w:val="24"/>
          <w:szCs w:val="24"/>
        </w:rPr>
        <w:t>Q[</w:t>
      </w:r>
      <w:proofErr w:type="gramEnd"/>
      <w:r w:rsidRPr="008C2E74">
        <w:rPr>
          <w:rFonts w:ascii="Arial" w:hAnsi="Arial" w:cs="Arial"/>
          <w:sz w:val="24"/>
          <w:szCs w:val="24"/>
        </w:rPr>
        <w:t xml:space="preserve">8] and OA were weighed according to the ratio </w:t>
      </w:r>
      <w:r w:rsidRPr="008C2E74">
        <w:rPr>
          <w:rFonts w:ascii="Arial" w:hAnsi="Arial" w:cs="Arial"/>
          <w:i/>
          <w:sz w:val="24"/>
          <w:szCs w:val="24"/>
        </w:rPr>
        <w:t>n</w:t>
      </w:r>
      <w:r w:rsidRPr="008C2E74">
        <w:rPr>
          <w:rFonts w:ascii="Arial" w:hAnsi="Arial" w:cs="Arial"/>
          <w:sz w:val="24"/>
          <w:szCs w:val="24"/>
        </w:rPr>
        <w:t>(OA):</w:t>
      </w:r>
      <w:r w:rsidRPr="008C2E74">
        <w:rPr>
          <w:rFonts w:ascii="Arial" w:hAnsi="Arial" w:cs="Arial"/>
          <w:i/>
          <w:sz w:val="24"/>
          <w:szCs w:val="24"/>
        </w:rPr>
        <w:t>n</w:t>
      </w:r>
      <w:r w:rsidRPr="008C2E74">
        <w:rPr>
          <w:rFonts w:ascii="Arial" w:hAnsi="Arial" w:cs="Arial"/>
          <w:sz w:val="24"/>
          <w:szCs w:val="24"/>
        </w:rPr>
        <w:t>(Q[8]) = 1:1, dissolved in deionized water and the solutions mixed and stirred for 1 h. The solvents were then evaporated to leave the OA@Q[8] inclusion complex (1:1).</w:t>
      </w:r>
    </w:p>
    <w:p w:rsidR="007C6ECD" w:rsidRPr="008C2E74" w:rsidRDefault="007C6ECD" w:rsidP="006571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t>IR spectroscopy</w:t>
      </w:r>
    </w:p>
    <w:p w:rsidR="0065710D" w:rsidRPr="008C2E74" w:rsidRDefault="00124B7C" w:rsidP="0075150D">
      <w:pPr>
        <w:spacing w:line="360" w:lineRule="auto"/>
        <w:ind w:firstLineChars="200" w:firstLine="480"/>
        <w:rPr>
          <w:rFonts w:ascii="Arial" w:hAnsi="Arial" w:cs="Arial"/>
          <w:b/>
          <w:sz w:val="24"/>
          <w:szCs w:val="24"/>
        </w:rPr>
      </w:pPr>
      <w:r w:rsidRPr="00124B7C">
        <w:rPr>
          <w:rFonts w:ascii="Arial" w:hAnsi="Arial" w:cs="Arial"/>
          <w:sz w:val="24"/>
          <w:szCs w:val="24"/>
        </w:rPr>
        <w:t xml:space="preserve">OA, </w:t>
      </w:r>
      <w:proofErr w:type="gramStart"/>
      <w:r w:rsidRPr="00124B7C">
        <w:rPr>
          <w:rFonts w:ascii="Arial" w:hAnsi="Arial" w:cs="Arial"/>
          <w:sz w:val="24"/>
          <w:szCs w:val="24"/>
        </w:rPr>
        <w:t>Q[</w:t>
      </w:r>
      <w:proofErr w:type="gramEnd"/>
      <w:r w:rsidRPr="00124B7C">
        <w:rPr>
          <w:rFonts w:ascii="Arial" w:hAnsi="Arial" w:cs="Arial"/>
          <w:sz w:val="24"/>
          <w:szCs w:val="24"/>
        </w:rPr>
        <w:t>8], a physical mixture of OA and Q[8] (NQ[8]:NOA</w:t>
      </w:r>
      <w:r w:rsidRPr="00124B7C" w:rsidDel="00124B7C">
        <w:rPr>
          <w:rFonts w:ascii="Arial" w:hAnsi="Arial" w:cs="Arial"/>
          <w:sz w:val="24"/>
          <w:szCs w:val="24"/>
        </w:rPr>
        <w:t xml:space="preserve"> </w:t>
      </w:r>
      <w:r w:rsidRPr="00124B7C">
        <w:rPr>
          <w:rFonts w:ascii="Arial" w:hAnsi="Arial" w:cs="Arial"/>
          <w:sz w:val="24"/>
          <w:szCs w:val="24"/>
        </w:rPr>
        <w:t>= 1:1)</w:t>
      </w:r>
      <w:r w:rsidR="00C11AB8">
        <w:rPr>
          <w:rFonts w:ascii="Arial" w:hAnsi="Arial" w:cs="Arial"/>
          <w:sz w:val="24"/>
          <w:szCs w:val="24"/>
        </w:rPr>
        <w:t xml:space="preserve"> </w:t>
      </w:r>
      <w:r w:rsidRPr="00124B7C">
        <w:rPr>
          <w:rFonts w:ascii="Arial" w:hAnsi="Arial" w:cs="Arial"/>
          <w:sz w:val="24"/>
          <w:szCs w:val="24"/>
        </w:rPr>
        <w:t>and OA@Q[8]</w:t>
      </w:r>
      <w:r w:rsidR="00C11AB8">
        <w:rPr>
          <w:rFonts w:ascii="Arial" w:hAnsi="Arial" w:cs="Arial"/>
          <w:sz w:val="24"/>
          <w:szCs w:val="24"/>
        </w:rPr>
        <w:t xml:space="preserve"> </w:t>
      </w:r>
      <w:r w:rsidRPr="00124B7C">
        <w:rPr>
          <w:rFonts w:ascii="Arial" w:hAnsi="Arial" w:cs="Arial"/>
          <w:sz w:val="24"/>
          <w:szCs w:val="24"/>
        </w:rPr>
        <w:t>were weighed</w:t>
      </w:r>
      <w:r w:rsidR="004345A2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and </w:t>
      </w:r>
      <w:r w:rsidRPr="00124B7C">
        <w:rPr>
          <w:rFonts w:ascii="Arial" w:hAnsi="Arial" w:cs="Arial"/>
          <w:sz w:val="24"/>
          <w:szCs w:val="24"/>
        </w:rPr>
        <w:t>mixed with dry</w:t>
      </w:r>
      <w:r w:rsidR="004345A2" w:rsidRPr="00434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B7C">
        <w:rPr>
          <w:rFonts w:ascii="Arial" w:hAnsi="Arial" w:cs="Arial"/>
          <w:sz w:val="24"/>
          <w:szCs w:val="24"/>
        </w:rPr>
        <w:t>KBr</w:t>
      </w:r>
      <w:proofErr w:type="spellEnd"/>
      <w:r w:rsidR="004345A2">
        <w:rPr>
          <w:rFonts w:ascii="Arial" w:hAnsi="Arial" w:cs="Arial" w:hint="eastAsia"/>
          <w:sz w:val="24"/>
          <w:szCs w:val="24"/>
        </w:rPr>
        <w:t>,</w:t>
      </w:r>
      <w:r w:rsidR="004345A2" w:rsidRPr="004345A2">
        <w:rPr>
          <w:rFonts w:ascii="Arial" w:hAnsi="Arial" w:cs="Arial"/>
          <w:sz w:val="24"/>
          <w:szCs w:val="24"/>
        </w:rPr>
        <w:t xml:space="preserve"> </w:t>
      </w:r>
      <w:r w:rsidR="004345A2" w:rsidRPr="00124B7C">
        <w:rPr>
          <w:rFonts w:ascii="Arial" w:hAnsi="Arial" w:cs="Arial"/>
          <w:sz w:val="24"/>
          <w:szCs w:val="24"/>
        </w:rPr>
        <w:t>respectively</w:t>
      </w:r>
      <w:r>
        <w:rPr>
          <w:rFonts w:ascii="Arial" w:hAnsi="Arial" w:cs="Arial" w:hint="eastAsia"/>
          <w:sz w:val="24"/>
          <w:szCs w:val="24"/>
        </w:rPr>
        <w:t>.</w:t>
      </w:r>
      <w:r w:rsidRPr="00124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T</w:t>
      </w:r>
      <w:r w:rsidRPr="00124B7C">
        <w:rPr>
          <w:rFonts w:ascii="Arial" w:hAnsi="Arial" w:cs="Arial"/>
          <w:sz w:val="24"/>
          <w:szCs w:val="24"/>
        </w:rPr>
        <w:t>he mixtures were pressed into a standard mold to prepare the required discs,</w:t>
      </w:r>
      <w:r w:rsidR="0065710D" w:rsidRPr="008C2E74">
        <w:rPr>
          <w:rFonts w:ascii="Arial" w:hAnsi="Arial" w:cs="Arial"/>
          <w:sz w:val="24"/>
          <w:szCs w:val="24"/>
        </w:rPr>
        <w:t xml:space="preserve"> and the infrared spectra measured over the wavenumber range of 4000–400 cm</w:t>
      </w:r>
      <w:r w:rsidR="0065710D" w:rsidRPr="008C2E74">
        <w:rPr>
          <w:rFonts w:ascii="Arial" w:hAnsi="Arial" w:cs="Arial"/>
          <w:sz w:val="24"/>
          <w:szCs w:val="24"/>
          <w:vertAlign w:val="superscript"/>
        </w:rPr>
        <w:t>–1</w:t>
      </w:r>
      <w:r w:rsidR="0065710D" w:rsidRPr="008C2E74">
        <w:rPr>
          <w:rFonts w:ascii="Arial" w:hAnsi="Arial" w:cs="Arial"/>
          <w:sz w:val="24"/>
          <w:szCs w:val="24"/>
        </w:rPr>
        <w:t>.</w:t>
      </w:r>
    </w:p>
    <w:p w:rsidR="007C6ECD" w:rsidRPr="008C2E74" w:rsidRDefault="007C6ECD" w:rsidP="006571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t>Phase solubility method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lastRenderedPageBreak/>
        <w:t>Calibration curve for OA and OA@Q[8] standard solution: A series of different concentrations (from 5.0 × 10</w:t>
      </w:r>
      <w:r w:rsidRPr="008C2E74">
        <w:rPr>
          <w:rFonts w:ascii="Arial" w:hAnsi="Arial" w:cs="Arial"/>
          <w:sz w:val="24"/>
          <w:szCs w:val="24"/>
          <w:vertAlign w:val="superscript"/>
        </w:rPr>
        <w:t xml:space="preserve">-6 </w:t>
      </w:r>
      <w:r w:rsidR="008C2E74" w:rsidRPr="00C11AB8">
        <w:rPr>
          <w:rFonts w:ascii="Arial" w:hAnsi="Arial" w:cs="Arial"/>
          <w:sz w:val="24"/>
          <w:szCs w:val="24"/>
        </w:rPr>
        <w:t>mol</w:t>
      </w:r>
      <w:r w:rsidR="008C2E74" w:rsidRPr="00C11AB8">
        <w:rPr>
          <w:rFonts w:ascii="Times New Roman" w:hAnsi="Times New Roman"/>
          <w:sz w:val="24"/>
          <w:szCs w:val="24"/>
        </w:rPr>
        <w:t>·</w:t>
      </w:r>
      <w:r w:rsidR="008C2E74" w:rsidRPr="00C11AB8">
        <w:rPr>
          <w:rFonts w:ascii="Arial" w:hAnsi="Arial" w:cs="Arial"/>
          <w:sz w:val="24"/>
          <w:szCs w:val="24"/>
        </w:rPr>
        <w:t>L</w:t>
      </w:r>
      <w:r w:rsidR="008C2E74" w:rsidRPr="00C11AB8">
        <w:rPr>
          <w:rFonts w:ascii="Arial" w:hAnsi="Arial" w:cs="Arial"/>
          <w:sz w:val="24"/>
          <w:szCs w:val="24"/>
          <w:vertAlign w:val="superscript"/>
        </w:rPr>
        <w:t>-1</w:t>
      </w:r>
      <w:r w:rsidRPr="008C2E74">
        <w:rPr>
          <w:rFonts w:ascii="Arial" w:hAnsi="Arial" w:cs="Arial"/>
          <w:sz w:val="24"/>
          <w:szCs w:val="24"/>
        </w:rPr>
        <w:t xml:space="preserve"> to 2.5 × 10</w:t>
      </w:r>
      <w:r w:rsidR="008C2E74">
        <w:rPr>
          <w:rFonts w:ascii="Arial" w:hAnsi="Arial" w:cs="Arial"/>
          <w:sz w:val="24"/>
          <w:szCs w:val="24"/>
          <w:vertAlign w:val="superscript"/>
        </w:rPr>
        <w:t xml:space="preserve">-5 </w:t>
      </w:r>
      <w:r w:rsidR="008C2E74" w:rsidRPr="00C11AB8">
        <w:rPr>
          <w:rFonts w:ascii="Arial" w:hAnsi="Arial" w:cs="Arial"/>
          <w:sz w:val="24"/>
          <w:szCs w:val="24"/>
        </w:rPr>
        <w:t>mol</w:t>
      </w:r>
      <w:r w:rsidR="008C2E74" w:rsidRPr="00C11AB8">
        <w:rPr>
          <w:rFonts w:ascii="Times New Roman" w:hAnsi="Times New Roman"/>
          <w:sz w:val="24"/>
          <w:szCs w:val="24"/>
        </w:rPr>
        <w:t>·</w:t>
      </w:r>
      <w:r w:rsidR="008C2E74" w:rsidRPr="00C11AB8">
        <w:rPr>
          <w:rFonts w:ascii="Arial" w:hAnsi="Arial" w:cs="Arial"/>
          <w:sz w:val="24"/>
          <w:szCs w:val="24"/>
        </w:rPr>
        <w:t>L</w:t>
      </w:r>
      <w:r w:rsidR="008C2E74" w:rsidRPr="00C11AB8">
        <w:rPr>
          <w:rFonts w:ascii="Arial" w:hAnsi="Arial" w:cs="Arial"/>
          <w:sz w:val="24"/>
          <w:szCs w:val="24"/>
          <w:vertAlign w:val="superscript"/>
        </w:rPr>
        <w:t>-1</w:t>
      </w:r>
      <w:r w:rsidRPr="00C11AB8">
        <w:rPr>
          <w:rFonts w:ascii="Arial" w:hAnsi="Arial" w:cs="Arial"/>
          <w:sz w:val="24"/>
          <w:szCs w:val="24"/>
        </w:rPr>
        <w:t>)</w:t>
      </w:r>
      <w:r w:rsidRPr="008C2E74">
        <w:rPr>
          <w:rFonts w:ascii="Arial" w:hAnsi="Arial" w:cs="Arial"/>
          <w:sz w:val="24"/>
          <w:szCs w:val="24"/>
        </w:rPr>
        <w:t xml:space="preserve"> of OA and OA@Q[8] solutions were measured at λ = 275nm and the standard calibration curve was obtained. The regression equation of OA is A</w:t>
      </w:r>
      <w:r w:rsidRPr="008C2E74">
        <w:rPr>
          <w:rFonts w:ascii="Arial" w:hAnsi="Arial" w:cs="Arial"/>
          <w:sz w:val="24"/>
          <w:szCs w:val="24"/>
          <w:vertAlign w:val="subscript"/>
        </w:rPr>
        <w:t>1</w:t>
      </w:r>
      <w:r w:rsidRPr="008C2E74">
        <w:rPr>
          <w:rFonts w:ascii="Arial" w:hAnsi="Arial" w:cs="Arial"/>
          <w:sz w:val="24"/>
          <w:szCs w:val="24"/>
        </w:rPr>
        <w:t>=30560c+0.0148, R</w:t>
      </w:r>
      <w:r w:rsidRPr="008C2E74">
        <w:rPr>
          <w:rFonts w:ascii="Arial" w:hAnsi="Arial" w:cs="Arial"/>
          <w:sz w:val="24"/>
          <w:szCs w:val="24"/>
          <w:vertAlign w:val="superscript"/>
        </w:rPr>
        <w:t>2</w:t>
      </w:r>
      <w:r w:rsidRPr="008C2E74">
        <w:rPr>
          <w:rFonts w:ascii="Arial" w:hAnsi="Arial" w:cs="Arial"/>
          <w:sz w:val="24"/>
          <w:szCs w:val="24"/>
        </w:rPr>
        <w:t>=0.9997; and the regression equation of OA@Q[8] is A</w:t>
      </w:r>
      <w:r w:rsidRPr="008C2E74">
        <w:rPr>
          <w:rFonts w:ascii="Arial" w:hAnsi="Arial" w:cs="Arial"/>
          <w:sz w:val="24"/>
          <w:szCs w:val="24"/>
          <w:vertAlign w:val="subscript"/>
        </w:rPr>
        <w:t>2</w:t>
      </w:r>
      <w:r w:rsidRPr="008C2E74">
        <w:rPr>
          <w:rFonts w:ascii="Arial" w:hAnsi="Arial" w:cs="Arial"/>
          <w:sz w:val="24"/>
          <w:szCs w:val="24"/>
        </w:rPr>
        <w:t>=25900c+0.0089, R</w:t>
      </w:r>
      <w:r w:rsidRPr="008C2E74">
        <w:rPr>
          <w:rFonts w:ascii="Arial" w:hAnsi="Arial" w:cs="Arial"/>
          <w:sz w:val="24"/>
          <w:szCs w:val="24"/>
          <w:vertAlign w:val="superscript"/>
        </w:rPr>
        <w:t>2</w:t>
      </w:r>
      <w:r w:rsidRPr="008C2E74">
        <w:rPr>
          <w:rFonts w:ascii="Arial" w:hAnsi="Arial" w:cs="Arial"/>
          <w:sz w:val="24"/>
          <w:szCs w:val="24"/>
        </w:rPr>
        <w:t>=0.9999.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>Determination of phase solubility of OA: 5.0 mg of OA placed into 10 mL volumetric flasks and different volumes (0, 2, 4, 6, 8 and 10 mL) of a 1 × 10</w:t>
      </w:r>
      <w:r w:rsidR="00A74C9C" w:rsidRPr="008C2E74">
        <w:rPr>
          <w:rFonts w:ascii="Arial" w:hAnsi="Arial" w:cs="Arial"/>
          <w:sz w:val="24"/>
          <w:szCs w:val="24"/>
          <w:vertAlign w:val="superscript"/>
        </w:rPr>
        <w:t xml:space="preserve">-4 </w:t>
      </w:r>
      <w:r w:rsidRPr="008C2E74">
        <w:rPr>
          <w:rFonts w:ascii="Arial" w:hAnsi="Arial" w:cs="Arial"/>
          <w:sz w:val="24"/>
          <w:szCs w:val="24"/>
        </w:rPr>
        <w:t xml:space="preserve">M </w:t>
      </w:r>
      <w:proofErr w:type="gramStart"/>
      <w:r w:rsidRPr="008C2E74">
        <w:rPr>
          <w:rFonts w:ascii="Arial" w:hAnsi="Arial" w:cs="Arial"/>
          <w:sz w:val="24"/>
          <w:szCs w:val="24"/>
        </w:rPr>
        <w:t>Q[</w:t>
      </w:r>
      <w:proofErr w:type="gramEnd"/>
      <w:r w:rsidRPr="008C2E74">
        <w:rPr>
          <w:rFonts w:ascii="Arial" w:hAnsi="Arial" w:cs="Arial"/>
          <w:sz w:val="24"/>
          <w:szCs w:val="24"/>
        </w:rPr>
        <w:t xml:space="preserve">8] solution added. Water was used to make up the remaining volume and the flasks were then subjected to </w:t>
      </w:r>
      <w:proofErr w:type="spellStart"/>
      <w:r w:rsidRPr="008C2E74">
        <w:rPr>
          <w:rFonts w:ascii="Arial" w:hAnsi="Arial" w:cs="Arial"/>
          <w:sz w:val="24"/>
          <w:szCs w:val="24"/>
        </w:rPr>
        <w:t>ultrasonication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for 60 min until a solid-liquid equilibrium was achieved. Measured the absorbance at λ=275</w:t>
      </w:r>
      <w:r w:rsidRPr="008C2E7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C2E74">
        <w:rPr>
          <w:rFonts w:ascii="Arial" w:hAnsi="Arial" w:cs="Arial"/>
          <w:sz w:val="24"/>
          <w:szCs w:val="24"/>
        </w:rPr>
        <w:t xml:space="preserve">nm after filtration through a 0.5 </w:t>
      </w:r>
      <w:proofErr w:type="spellStart"/>
      <w:r w:rsidRPr="008C2E74">
        <w:rPr>
          <w:rFonts w:ascii="Arial" w:hAnsi="Arial" w:cs="Arial"/>
          <w:sz w:val="24"/>
          <w:szCs w:val="24"/>
        </w:rPr>
        <w:t>μm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membrane filter. The content of OA was calculated according to the working curve.</w:t>
      </w:r>
    </w:p>
    <w:p w:rsidR="007C6ECD" w:rsidRPr="008C2E74" w:rsidRDefault="0065710D" w:rsidP="006571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2E74">
        <w:rPr>
          <w:rFonts w:ascii="Arial" w:hAnsi="Arial" w:cs="Arial"/>
          <w:b/>
          <w:sz w:val="28"/>
          <w:szCs w:val="28"/>
        </w:rPr>
        <w:t>AB</w:t>
      </w:r>
      <w:bookmarkStart w:id="3" w:name="OLE_LINK1"/>
      <w:bookmarkStart w:id="4" w:name="OLE_LINK2"/>
      <w:r w:rsidR="007C6ECD" w:rsidRPr="008C2E74">
        <w:rPr>
          <w:rFonts w:ascii="Arial" w:hAnsi="Arial" w:cs="Arial"/>
          <w:b/>
          <w:sz w:val="28"/>
          <w:szCs w:val="28"/>
        </w:rPr>
        <w:t>TS radical scavenging activity</w:t>
      </w:r>
    </w:p>
    <w:p w:rsidR="0065710D" w:rsidRPr="008C2E74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The antioxidant capacity was estimated based on radical scavenging activity according to the method described by </w:t>
      </w:r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Cristina D. A et al </w:t>
      </w:r>
      <w:r w:rsidRPr="008C2E74">
        <w:rPr>
          <w:rFonts w:ascii="Arial" w:hAnsi="Arial" w:cs="Arial"/>
          <w:color w:val="0070C0"/>
          <w:sz w:val="24"/>
          <w:szCs w:val="24"/>
        </w:rPr>
        <w:t>[</w:t>
      </w:r>
      <w:r w:rsidR="00173546" w:rsidRPr="008C2E74">
        <w:rPr>
          <w:rFonts w:ascii="Arial" w:hAnsi="Arial" w:cs="Arial"/>
          <w:color w:val="0070C0"/>
          <w:sz w:val="24"/>
          <w:szCs w:val="24"/>
        </w:rPr>
        <w:t>1</w:t>
      </w:r>
      <w:r w:rsidRPr="008C2E74">
        <w:rPr>
          <w:rFonts w:ascii="Arial" w:hAnsi="Arial" w:cs="Arial"/>
          <w:color w:val="0070C0"/>
          <w:sz w:val="24"/>
          <w:szCs w:val="24"/>
        </w:rPr>
        <w:t>]</w:t>
      </w:r>
      <w:r w:rsidR="00A74C9C" w:rsidRPr="008C2E74">
        <w:rPr>
          <w:rFonts w:ascii="Arial" w:hAnsi="Arial" w:cs="Arial"/>
          <w:sz w:val="24"/>
          <w:szCs w:val="24"/>
          <w:shd w:val="clear" w:color="auto" w:fill="FFFFFF"/>
        </w:rPr>
        <w:t>. ABTS</w:t>
      </w:r>
      <w:bookmarkStart w:id="5" w:name="OLE_LINK5"/>
      <w:r w:rsidR="00A74C9C" w:rsidRPr="008C2E7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+</w:t>
      </w:r>
      <w:r w:rsidRPr="008C2E7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•</w:t>
      </w:r>
      <w:bookmarkEnd w:id="5"/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 stock solution was prepared by mixing 7.0 </w:t>
      </w:r>
      <w:r w:rsidRPr="008C2E74">
        <w:rPr>
          <w:rFonts w:ascii="Arial" w:hAnsi="Arial" w:cs="Arial"/>
          <w:sz w:val="24"/>
          <w:szCs w:val="24"/>
        </w:rPr>
        <w:t>m</w:t>
      </w:r>
      <w:r w:rsidR="008C2E74" w:rsidRPr="00C11AB8">
        <w:rPr>
          <w:rFonts w:ascii="Arial" w:hAnsi="Arial" w:cs="Arial"/>
          <w:sz w:val="24"/>
          <w:szCs w:val="24"/>
        </w:rPr>
        <w:t>mol</w:t>
      </w:r>
      <w:r w:rsidR="008C2E74" w:rsidRPr="00C11AB8">
        <w:rPr>
          <w:rFonts w:ascii="Times New Roman" w:hAnsi="Times New Roman"/>
          <w:sz w:val="24"/>
          <w:szCs w:val="24"/>
        </w:rPr>
        <w:t>·</w:t>
      </w:r>
      <w:r w:rsidR="008C2E74" w:rsidRPr="00C11AB8">
        <w:rPr>
          <w:rFonts w:ascii="Arial" w:hAnsi="Arial" w:cs="Arial"/>
          <w:sz w:val="24"/>
          <w:szCs w:val="24"/>
        </w:rPr>
        <w:t>L</w:t>
      </w:r>
      <w:r w:rsidR="008C2E74" w:rsidRPr="00C11AB8">
        <w:rPr>
          <w:rFonts w:ascii="Arial" w:hAnsi="Arial" w:cs="Arial"/>
          <w:sz w:val="24"/>
          <w:szCs w:val="24"/>
          <w:vertAlign w:val="superscript"/>
        </w:rPr>
        <w:t>-1</w:t>
      </w:r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 of 2</w:t>
      </w:r>
      <w:proofErr w:type="gramStart"/>
      <w:r w:rsidRPr="008C2E74">
        <w:rPr>
          <w:rFonts w:ascii="Arial" w:hAnsi="Arial" w:cs="Arial"/>
          <w:sz w:val="24"/>
          <w:szCs w:val="24"/>
          <w:shd w:val="clear" w:color="auto" w:fill="FFFFFF"/>
        </w:rPr>
        <w:t>,2</w:t>
      </w:r>
      <w:proofErr w:type="gramEnd"/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-diazo-bis-(3-ethylbenzothiazol-6-sulfonic acid) </w:t>
      </w:r>
      <w:proofErr w:type="spellStart"/>
      <w:r w:rsidRPr="008C2E74">
        <w:rPr>
          <w:rFonts w:ascii="Arial" w:hAnsi="Arial" w:cs="Arial"/>
          <w:sz w:val="24"/>
          <w:szCs w:val="24"/>
          <w:shd w:val="clear" w:color="auto" w:fill="FFFFFF"/>
        </w:rPr>
        <w:t>diammonium</w:t>
      </w:r>
      <w:proofErr w:type="spellEnd"/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 salt (ABTS) aqueous solution with 2.45 </w:t>
      </w:r>
      <w:r w:rsidRPr="008C2E74">
        <w:rPr>
          <w:rFonts w:ascii="Arial" w:hAnsi="Arial" w:cs="Arial"/>
          <w:sz w:val="24"/>
          <w:szCs w:val="24"/>
        </w:rPr>
        <w:t>m</w:t>
      </w:r>
      <w:r w:rsidR="008C2E74" w:rsidRPr="003E5E38">
        <w:rPr>
          <w:rFonts w:ascii="Arial" w:hAnsi="Arial" w:cs="Arial"/>
          <w:sz w:val="24"/>
          <w:szCs w:val="24"/>
        </w:rPr>
        <w:t>mol</w:t>
      </w:r>
      <w:r w:rsidR="008C2E74" w:rsidRPr="003E5E38">
        <w:rPr>
          <w:rFonts w:ascii="Times New Roman" w:hAnsi="Times New Roman"/>
          <w:sz w:val="24"/>
          <w:szCs w:val="24"/>
        </w:rPr>
        <w:t>·</w:t>
      </w:r>
      <w:r w:rsidR="008C2E74" w:rsidRPr="003E5E38">
        <w:rPr>
          <w:rFonts w:ascii="Arial" w:hAnsi="Arial" w:cs="Arial"/>
          <w:sz w:val="24"/>
          <w:szCs w:val="24"/>
        </w:rPr>
        <w:t>L</w:t>
      </w:r>
      <w:r w:rsidR="008C2E74" w:rsidRPr="003E5E38">
        <w:rPr>
          <w:rFonts w:ascii="Arial" w:hAnsi="Arial" w:cs="Arial"/>
          <w:sz w:val="24"/>
          <w:szCs w:val="24"/>
          <w:vertAlign w:val="superscript"/>
        </w:rPr>
        <w:t>-1</w:t>
      </w:r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 of potassium persulfate solution by</w:t>
      </w:r>
      <w:r w:rsidRPr="008C2E74">
        <w:rPr>
          <w:rFonts w:ascii="Arial" w:hAnsi="Arial" w:cs="Arial"/>
          <w:sz w:val="24"/>
          <w:szCs w:val="24"/>
        </w:rPr>
        <w:t xml:space="preserve"> </w:t>
      </w:r>
      <w:r w:rsidRPr="008C2E74">
        <w:rPr>
          <w:rFonts w:ascii="Arial" w:hAnsi="Arial" w:cs="Arial"/>
          <w:sz w:val="24"/>
          <w:szCs w:val="24"/>
          <w:shd w:val="clear" w:color="auto" w:fill="FFFFFF"/>
        </w:rPr>
        <w:t xml:space="preserve">equal volume, and placing it in a dark room for 12-16 h at room temperature. </w:t>
      </w:r>
      <w:r w:rsidRPr="008C2E74">
        <w:rPr>
          <w:rFonts w:ascii="Arial" w:hAnsi="Arial" w:cs="Arial"/>
          <w:sz w:val="24"/>
          <w:szCs w:val="24"/>
        </w:rPr>
        <w:t>Dilute the stock solution with 5 m</w:t>
      </w:r>
      <w:r w:rsidR="00A073F2" w:rsidRPr="003E5E38">
        <w:rPr>
          <w:rFonts w:ascii="Arial" w:hAnsi="Arial" w:cs="Arial"/>
          <w:sz w:val="24"/>
          <w:szCs w:val="24"/>
        </w:rPr>
        <w:t>mol</w:t>
      </w:r>
      <w:r w:rsidR="00A073F2" w:rsidRPr="003E5E38">
        <w:rPr>
          <w:rFonts w:ascii="Times New Roman" w:hAnsi="Times New Roman"/>
          <w:sz w:val="24"/>
          <w:szCs w:val="24"/>
        </w:rPr>
        <w:t>·</w:t>
      </w:r>
      <w:r w:rsidR="00A073F2" w:rsidRPr="003E5E38">
        <w:rPr>
          <w:rFonts w:ascii="Arial" w:hAnsi="Arial" w:cs="Arial"/>
          <w:sz w:val="24"/>
          <w:szCs w:val="24"/>
        </w:rPr>
        <w:t>L</w:t>
      </w:r>
      <w:r w:rsidR="00A073F2" w:rsidRPr="003E5E38">
        <w:rPr>
          <w:rFonts w:ascii="Arial" w:hAnsi="Arial" w:cs="Arial"/>
          <w:sz w:val="24"/>
          <w:szCs w:val="24"/>
          <w:vertAlign w:val="superscript"/>
        </w:rPr>
        <w:t>-1</w:t>
      </w:r>
      <w:r w:rsidRPr="008C2E74">
        <w:rPr>
          <w:rFonts w:ascii="Arial" w:hAnsi="Arial" w:cs="Arial"/>
          <w:sz w:val="24"/>
          <w:szCs w:val="24"/>
        </w:rPr>
        <w:t xml:space="preserve"> phosphate-buffered saline (pH 7.4) to an absorbance of 0.70±0.02 at λ=730 nm. After addition 100μL different of concentrations of sample (OA and OA@Q[8]) to 10 mL of diluted ABTS</w:t>
      </w:r>
      <w:r w:rsidR="00A74C9C" w:rsidRPr="008C2E7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+•</w:t>
      </w:r>
      <w:r w:rsidRPr="008C2E74">
        <w:rPr>
          <w:rFonts w:ascii="Arial" w:hAnsi="Arial" w:cs="Arial"/>
          <w:sz w:val="24"/>
          <w:szCs w:val="24"/>
        </w:rPr>
        <w:t xml:space="preserve"> solution, reading an absorbance at 20 min. Evaluate the effect of </w:t>
      </w:r>
      <w:proofErr w:type="gramStart"/>
      <w:r w:rsidRPr="008C2E74">
        <w:rPr>
          <w:rFonts w:ascii="Arial" w:hAnsi="Arial" w:cs="Arial"/>
          <w:sz w:val="24"/>
          <w:szCs w:val="24"/>
        </w:rPr>
        <w:t>Q[</w:t>
      </w:r>
      <w:proofErr w:type="gramEnd"/>
      <w:r w:rsidRPr="008C2E74">
        <w:rPr>
          <w:rFonts w:ascii="Arial" w:hAnsi="Arial" w:cs="Arial"/>
          <w:sz w:val="24"/>
          <w:szCs w:val="24"/>
        </w:rPr>
        <w:t>8] on the antioxidant activity of OA. The percentage inhibition displayed by the test compounds was calculated using the following equation:</w:t>
      </w:r>
    </w:p>
    <w:p w:rsidR="0065710D" w:rsidRPr="008C2E74" w:rsidRDefault="0065710D" w:rsidP="006571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2E74">
        <w:rPr>
          <w:rFonts w:ascii="Arial" w:hAnsi="Arial" w:cs="Arial"/>
          <w:sz w:val="24"/>
          <w:szCs w:val="24"/>
        </w:rPr>
        <w:t>I(</w:t>
      </w:r>
      <w:proofErr w:type="gramEnd"/>
      <w:r w:rsidRPr="008C2E74">
        <w:rPr>
          <w:rFonts w:ascii="Arial" w:hAnsi="Arial" w:cs="Arial"/>
          <w:sz w:val="24"/>
          <w:szCs w:val="24"/>
        </w:rPr>
        <w:t>%) = [(</w:t>
      </w:r>
      <w:proofErr w:type="spellStart"/>
      <w:r w:rsidRPr="008C2E74">
        <w:rPr>
          <w:rFonts w:ascii="Arial" w:hAnsi="Arial" w:cs="Arial"/>
          <w:sz w:val="24"/>
          <w:szCs w:val="24"/>
        </w:rPr>
        <w:t>A</w:t>
      </w:r>
      <w:r w:rsidRPr="008C2E74">
        <w:rPr>
          <w:rFonts w:ascii="Arial" w:hAnsi="Arial" w:cs="Arial"/>
          <w:sz w:val="24"/>
          <w:szCs w:val="24"/>
          <w:vertAlign w:val="subscript"/>
        </w:rPr>
        <w:t>control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2E74">
        <w:rPr>
          <w:rFonts w:ascii="Arial" w:hAnsi="Arial" w:cs="Arial"/>
          <w:sz w:val="24"/>
          <w:szCs w:val="24"/>
        </w:rPr>
        <w:t>A</w:t>
      </w:r>
      <w:r w:rsidRPr="008C2E74">
        <w:rPr>
          <w:rFonts w:ascii="Arial" w:hAnsi="Arial" w:cs="Arial"/>
          <w:sz w:val="24"/>
          <w:szCs w:val="24"/>
          <w:vertAlign w:val="subscript"/>
        </w:rPr>
        <w:t>sample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)/A control] × 100%</w:t>
      </w:r>
    </w:p>
    <w:p w:rsidR="0065710D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Where </w:t>
      </w:r>
      <w:proofErr w:type="spellStart"/>
      <w:r w:rsidRPr="008C2E74">
        <w:rPr>
          <w:rFonts w:ascii="Arial" w:hAnsi="Arial" w:cs="Arial"/>
          <w:sz w:val="24"/>
          <w:szCs w:val="24"/>
        </w:rPr>
        <w:t>A</w:t>
      </w:r>
      <w:r w:rsidRPr="008C2E74">
        <w:rPr>
          <w:rFonts w:ascii="Arial" w:hAnsi="Arial" w:cs="Arial"/>
          <w:sz w:val="24"/>
          <w:szCs w:val="24"/>
          <w:vertAlign w:val="subscript"/>
        </w:rPr>
        <w:t>control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is the absorbance of the control reaction solution (containing all the reagents except the test compound) and </w:t>
      </w:r>
      <w:proofErr w:type="spellStart"/>
      <w:r w:rsidRPr="008C2E74">
        <w:rPr>
          <w:rFonts w:ascii="Arial" w:hAnsi="Arial" w:cs="Arial"/>
          <w:sz w:val="24"/>
          <w:szCs w:val="24"/>
        </w:rPr>
        <w:t>A</w:t>
      </w:r>
      <w:r w:rsidRPr="008C2E74">
        <w:rPr>
          <w:rFonts w:ascii="Arial" w:hAnsi="Arial" w:cs="Arial"/>
          <w:sz w:val="24"/>
          <w:szCs w:val="24"/>
          <w:vertAlign w:val="subscript"/>
        </w:rPr>
        <w:t>sample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is the absorbance of the </w:t>
      </w:r>
      <w:r w:rsidRPr="008C2E74">
        <w:rPr>
          <w:rFonts w:ascii="Arial" w:hAnsi="Arial" w:cs="Arial"/>
          <w:sz w:val="24"/>
          <w:szCs w:val="24"/>
        </w:rPr>
        <w:lastRenderedPageBreak/>
        <w:t>reaction solution in the presence of the test compound. The half-inhibition concentration (IC</w:t>
      </w:r>
      <w:r w:rsidRPr="008C2E74">
        <w:rPr>
          <w:rFonts w:ascii="Arial" w:hAnsi="Arial" w:cs="Arial"/>
          <w:sz w:val="24"/>
          <w:szCs w:val="24"/>
          <w:vertAlign w:val="subscript"/>
        </w:rPr>
        <w:t>50</w:t>
      </w:r>
      <w:r w:rsidRPr="008C2E74">
        <w:rPr>
          <w:rFonts w:ascii="Arial" w:hAnsi="Arial" w:cs="Arial"/>
          <w:sz w:val="24"/>
          <w:szCs w:val="24"/>
        </w:rPr>
        <w:t xml:space="preserve">) was calculated </w:t>
      </w:r>
      <w:r w:rsidR="00A073F2">
        <w:rPr>
          <w:rFonts w:ascii="Arial" w:hAnsi="Arial" w:cs="Arial"/>
          <w:sz w:val="24"/>
          <w:szCs w:val="24"/>
        </w:rPr>
        <w:t>using the clearance rate curve.</w:t>
      </w:r>
    </w:p>
    <w:bookmarkEnd w:id="3"/>
    <w:bookmarkEnd w:id="4"/>
    <w:p w:rsidR="007C6ECD" w:rsidRPr="008C2E74" w:rsidRDefault="007C6ECD" w:rsidP="006571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D635E">
        <w:rPr>
          <w:rFonts w:ascii="Arial" w:hAnsi="Arial" w:cs="Arial"/>
          <w:b/>
          <w:i/>
          <w:sz w:val="28"/>
          <w:szCs w:val="28"/>
        </w:rPr>
        <w:t>In vitro</w:t>
      </w:r>
      <w:r w:rsidRPr="008C2E74">
        <w:rPr>
          <w:rFonts w:ascii="Arial" w:hAnsi="Arial" w:cs="Arial"/>
          <w:b/>
          <w:sz w:val="28"/>
          <w:szCs w:val="28"/>
        </w:rPr>
        <w:t xml:space="preserve"> release studies</w:t>
      </w:r>
    </w:p>
    <w:p w:rsidR="00173546" w:rsidRDefault="0065710D" w:rsidP="0075150D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The dialysis bag method </w:t>
      </w:r>
      <w:r w:rsidRPr="008C2E74">
        <w:rPr>
          <w:rFonts w:ascii="Arial" w:hAnsi="Arial" w:cs="Arial"/>
          <w:color w:val="0070C0"/>
          <w:sz w:val="24"/>
          <w:szCs w:val="24"/>
        </w:rPr>
        <w:t>[</w:t>
      </w:r>
      <w:r w:rsidR="00173546" w:rsidRPr="008C2E74">
        <w:rPr>
          <w:rFonts w:ascii="Arial" w:hAnsi="Arial" w:cs="Arial"/>
          <w:color w:val="0070C0"/>
          <w:sz w:val="24"/>
          <w:szCs w:val="24"/>
        </w:rPr>
        <w:t>2</w:t>
      </w:r>
      <w:r w:rsidRPr="008C2E74">
        <w:rPr>
          <w:rFonts w:ascii="Arial" w:hAnsi="Arial" w:cs="Arial"/>
          <w:color w:val="0070C0"/>
          <w:sz w:val="24"/>
          <w:szCs w:val="24"/>
        </w:rPr>
        <w:t>]</w:t>
      </w:r>
      <w:r w:rsidRPr="008C2E74">
        <w:rPr>
          <w:rFonts w:ascii="Arial" w:hAnsi="Arial" w:cs="Arial"/>
          <w:sz w:val="24"/>
          <w:szCs w:val="24"/>
        </w:rPr>
        <w:t xml:space="preserve"> was used to investigate the in vitro release behavior of OA@Q[8] inclusion complex. 3.0 mg of OA and 6.8 mg of the OA@Q[8] inclusion compound (with the same mass of OA) were accurately weighed and place them in a dialysis bag (molecular weight cut-off: 500). Seal the dialysis bag and place it in 100 mL artificial gastric juice (pH = 1.2 hydrochloric acid solution) or artificial intestinal fluid (pH = 6.8 phosphate buffer solution) and shaken in a water bath at 37</w:t>
      </w:r>
      <w:r w:rsidRPr="008C2E74">
        <w:rPr>
          <w:rFonts w:ascii="Arial" w:hAnsi="Arial" w:cs="Arial"/>
          <w:sz w:val="24"/>
          <w:szCs w:val="24"/>
        </w:rPr>
        <w:sym w:font="Symbol" w:char="F0B0"/>
      </w:r>
      <w:r w:rsidRPr="008C2E74">
        <w:rPr>
          <w:rFonts w:ascii="Arial" w:hAnsi="Arial" w:cs="Arial"/>
          <w:sz w:val="24"/>
          <w:szCs w:val="24"/>
        </w:rPr>
        <w:t>C. At appropriate time intervals, aliquots (3 mL) of the sample solution were removed (while replenishing the same volume of fresh release medium 3 mL) and the absorbance of the samples was measured at 275 nm. The cumulative release of OA was calculated from the absorbance of OA.</w:t>
      </w:r>
    </w:p>
    <w:p w:rsidR="000A0420" w:rsidRPr="008C2E74" w:rsidRDefault="000A0420" w:rsidP="0065710D">
      <w:pPr>
        <w:spacing w:line="360" w:lineRule="auto"/>
        <w:rPr>
          <w:rFonts w:ascii="Arial" w:hAnsi="Arial" w:cs="Arial"/>
          <w:sz w:val="24"/>
          <w:szCs w:val="24"/>
        </w:rPr>
      </w:pPr>
    </w:p>
    <w:p w:rsidR="00173546" w:rsidRPr="008C2E74" w:rsidRDefault="00173546" w:rsidP="00173546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  <w:r w:rsidRPr="008C2E74">
        <w:rPr>
          <w:rFonts w:ascii="Arial" w:hAnsi="Arial" w:cs="Arial"/>
          <w:b/>
          <w:bCs/>
          <w:sz w:val="28"/>
        </w:rPr>
        <w:t>References</w:t>
      </w:r>
    </w:p>
    <w:p w:rsidR="00173546" w:rsidRPr="008C2E74" w:rsidRDefault="00173546" w:rsidP="0017354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Delgado-Andrade C.; </w:t>
      </w:r>
      <w:proofErr w:type="spellStart"/>
      <w:r w:rsidRPr="008C2E74">
        <w:rPr>
          <w:rFonts w:ascii="Arial" w:hAnsi="Arial" w:cs="Arial"/>
          <w:sz w:val="24"/>
          <w:szCs w:val="24"/>
        </w:rPr>
        <w:t>Rufián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-Henares J.; Morales F. J. </w:t>
      </w:r>
      <w:r w:rsidRPr="008C2E74">
        <w:rPr>
          <w:rFonts w:ascii="Arial" w:hAnsi="Arial" w:cs="Arial"/>
          <w:i/>
          <w:sz w:val="24"/>
          <w:szCs w:val="24"/>
        </w:rPr>
        <w:t xml:space="preserve">J. </w:t>
      </w:r>
      <w:proofErr w:type="spellStart"/>
      <w:r w:rsidRPr="008C2E74">
        <w:rPr>
          <w:rFonts w:ascii="Arial" w:hAnsi="Arial" w:cs="Arial"/>
          <w:i/>
          <w:sz w:val="24"/>
          <w:szCs w:val="24"/>
        </w:rPr>
        <w:t>Agr</w:t>
      </w:r>
      <w:proofErr w:type="spellEnd"/>
      <w:r w:rsidRPr="008C2E74">
        <w:rPr>
          <w:rFonts w:ascii="Arial" w:hAnsi="Arial" w:cs="Arial"/>
          <w:i/>
          <w:sz w:val="24"/>
          <w:szCs w:val="24"/>
        </w:rPr>
        <w:t>. Food. Chem.</w:t>
      </w:r>
      <w:r w:rsidRPr="008C2E74">
        <w:rPr>
          <w:rFonts w:ascii="Arial" w:hAnsi="Arial" w:cs="Arial"/>
          <w:sz w:val="24"/>
          <w:szCs w:val="24"/>
        </w:rPr>
        <w:t xml:space="preserve">, </w:t>
      </w:r>
      <w:r w:rsidRPr="008C2E74">
        <w:rPr>
          <w:rFonts w:ascii="Arial" w:hAnsi="Arial" w:cs="Arial"/>
          <w:b/>
          <w:sz w:val="24"/>
          <w:szCs w:val="24"/>
        </w:rPr>
        <w:t>2005</w:t>
      </w:r>
      <w:r w:rsidRPr="008C2E74">
        <w:rPr>
          <w:rFonts w:ascii="Arial" w:hAnsi="Arial" w:cs="Arial"/>
          <w:sz w:val="24"/>
          <w:szCs w:val="24"/>
        </w:rPr>
        <w:t xml:space="preserve">, 53(20): 7832-7836. </w:t>
      </w:r>
    </w:p>
    <w:p w:rsidR="00173546" w:rsidRPr="008C2E74" w:rsidRDefault="00173546" w:rsidP="0017354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74">
        <w:rPr>
          <w:rFonts w:ascii="Arial" w:hAnsi="Arial" w:cs="Arial"/>
          <w:sz w:val="24"/>
          <w:szCs w:val="24"/>
        </w:rPr>
        <w:t xml:space="preserve">Fontana M. C.; </w:t>
      </w:r>
      <w:proofErr w:type="spellStart"/>
      <w:r w:rsidRPr="008C2E74">
        <w:rPr>
          <w:rFonts w:ascii="Arial" w:hAnsi="Arial" w:cs="Arial"/>
          <w:sz w:val="24"/>
          <w:szCs w:val="24"/>
        </w:rPr>
        <w:t>Coradini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K.; </w:t>
      </w:r>
      <w:proofErr w:type="spellStart"/>
      <w:r w:rsidRPr="008C2E74">
        <w:rPr>
          <w:rFonts w:ascii="Arial" w:hAnsi="Arial" w:cs="Arial"/>
          <w:sz w:val="24"/>
          <w:szCs w:val="24"/>
        </w:rPr>
        <w:t>Pohlmann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A. R.; </w:t>
      </w:r>
      <w:proofErr w:type="spellStart"/>
      <w:r w:rsidRPr="008C2E74">
        <w:rPr>
          <w:rFonts w:ascii="Arial" w:hAnsi="Arial" w:cs="Arial"/>
          <w:sz w:val="24"/>
          <w:szCs w:val="24"/>
        </w:rPr>
        <w:t>Guterres</w:t>
      </w:r>
      <w:proofErr w:type="spellEnd"/>
      <w:r w:rsidRPr="008C2E74">
        <w:rPr>
          <w:rFonts w:ascii="Arial" w:hAnsi="Arial" w:cs="Arial"/>
          <w:sz w:val="24"/>
          <w:szCs w:val="24"/>
        </w:rPr>
        <w:t xml:space="preserve"> S. S.; Beck R. C. R. </w:t>
      </w:r>
      <w:r w:rsidRPr="008C2E74">
        <w:rPr>
          <w:rFonts w:ascii="Arial" w:hAnsi="Arial" w:cs="Arial"/>
          <w:i/>
          <w:sz w:val="24"/>
          <w:szCs w:val="24"/>
        </w:rPr>
        <w:t xml:space="preserve">J. </w:t>
      </w:r>
      <w:proofErr w:type="spellStart"/>
      <w:r w:rsidRPr="008C2E74">
        <w:rPr>
          <w:rFonts w:ascii="Arial" w:hAnsi="Arial" w:cs="Arial"/>
          <w:i/>
          <w:sz w:val="24"/>
          <w:szCs w:val="24"/>
        </w:rPr>
        <w:t>Nanosci</w:t>
      </w:r>
      <w:proofErr w:type="spellEnd"/>
      <w:r w:rsidRPr="008C2E74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Pr="008C2E74">
        <w:rPr>
          <w:rFonts w:ascii="Arial" w:hAnsi="Arial" w:cs="Arial"/>
          <w:i/>
          <w:sz w:val="24"/>
          <w:szCs w:val="24"/>
        </w:rPr>
        <w:t>Nanotechno</w:t>
      </w:r>
      <w:proofErr w:type="spellEnd"/>
      <w:r w:rsidRPr="008C2E74">
        <w:rPr>
          <w:rFonts w:ascii="Arial" w:hAnsi="Arial" w:cs="Arial"/>
          <w:i/>
          <w:sz w:val="24"/>
          <w:szCs w:val="24"/>
        </w:rPr>
        <w:t>.</w:t>
      </w:r>
      <w:r w:rsidRPr="008C2E74">
        <w:rPr>
          <w:rFonts w:ascii="Arial" w:hAnsi="Arial" w:cs="Arial"/>
          <w:sz w:val="24"/>
          <w:szCs w:val="24"/>
        </w:rPr>
        <w:t>,</w:t>
      </w:r>
      <w:proofErr w:type="gramEnd"/>
      <w:r w:rsidRPr="008C2E74">
        <w:rPr>
          <w:rFonts w:ascii="Arial" w:hAnsi="Arial" w:cs="Arial"/>
          <w:sz w:val="24"/>
          <w:szCs w:val="24"/>
        </w:rPr>
        <w:t xml:space="preserve"> </w:t>
      </w:r>
      <w:r w:rsidRPr="008C2E74">
        <w:rPr>
          <w:rFonts w:ascii="Arial" w:hAnsi="Arial" w:cs="Arial"/>
          <w:b/>
          <w:sz w:val="24"/>
          <w:szCs w:val="24"/>
        </w:rPr>
        <w:t>2010</w:t>
      </w:r>
      <w:r w:rsidRPr="008C2E74">
        <w:rPr>
          <w:rFonts w:ascii="Arial" w:hAnsi="Arial" w:cs="Arial"/>
          <w:sz w:val="24"/>
          <w:szCs w:val="24"/>
        </w:rPr>
        <w:t xml:space="preserve">, 10(5): 3091-3099. </w:t>
      </w:r>
    </w:p>
    <w:p w:rsidR="00173546" w:rsidRPr="008C2E74" w:rsidRDefault="00173546" w:rsidP="0065710D">
      <w:pPr>
        <w:spacing w:line="360" w:lineRule="auto"/>
        <w:rPr>
          <w:rFonts w:ascii="Arial" w:hAnsi="Arial" w:cs="Arial"/>
        </w:rPr>
      </w:pPr>
    </w:p>
    <w:sectPr w:rsidR="00173546" w:rsidRPr="008C2E74" w:rsidSect="00216204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03" w:rsidRDefault="00247403" w:rsidP="0065710D">
      <w:r>
        <w:separator/>
      </w:r>
    </w:p>
  </w:endnote>
  <w:endnote w:type="continuationSeparator" w:id="0">
    <w:p w:rsidR="00247403" w:rsidRDefault="00247403" w:rsidP="006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72670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:rsidR="00216204" w:rsidRPr="00216204" w:rsidRDefault="00216204">
        <w:pPr>
          <w:pStyle w:val="a5"/>
          <w:jc w:val="center"/>
          <w:rPr>
            <w:rFonts w:ascii="Arial" w:hAnsi="Arial" w:cs="Arial"/>
            <w:sz w:val="21"/>
            <w:szCs w:val="21"/>
          </w:rPr>
        </w:pPr>
        <w:r w:rsidRPr="00216204">
          <w:rPr>
            <w:rFonts w:ascii="Arial" w:hAnsi="Arial" w:cs="Arial"/>
            <w:sz w:val="21"/>
            <w:szCs w:val="21"/>
          </w:rPr>
          <w:t>S</w:t>
        </w:r>
        <w:r w:rsidRPr="00216204">
          <w:rPr>
            <w:rFonts w:ascii="Arial" w:hAnsi="Arial" w:cs="Arial"/>
            <w:sz w:val="21"/>
            <w:szCs w:val="21"/>
          </w:rPr>
          <w:fldChar w:fldCharType="begin"/>
        </w:r>
        <w:r w:rsidRPr="00216204">
          <w:rPr>
            <w:rFonts w:ascii="Arial" w:hAnsi="Arial" w:cs="Arial"/>
            <w:sz w:val="21"/>
            <w:szCs w:val="21"/>
          </w:rPr>
          <w:instrText>PAGE   \* MERGEFORMAT</w:instrText>
        </w:r>
        <w:r w:rsidRPr="00216204">
          <w:rPr>
            <w:rFonts w:ascii="Arial" w:hAnsi="Arial" w:cs="Arial"/>
            <w:sz w:val="21"/>
            <w:szCs w:val="21"/>
          </w:rPr>
          <w:fldChar w:fldCharType="separate"/>
        </w:r>
        <w:r w:rsidR="008D3091" w:rsidRPr="008D3091">
          <w:rPr>
            <w:rFonts w:ascii="Arial" w:hAnsi="Arial" w:cs="Arial"/>
            <w:noProof/>
            <w:sz w:val="21"/>
            <w:szCs w:val="21"/>
            <w:lang w:val="zh-CN"/>
          </w:rPr>
          <w:t>4</w:t>
        </w:r>
        <w:r w:rsidRPr="00216204">
          <w:rPr>
            <w:rFonts w:ascii="Arial" w:hAnsi="Arial" w:cs="Arial"/>
            <w:sz w:val="21"/>
            <w:szCs w:val="21"/>
          </w:rPr>
          <w:fldChar w:fldCharType="end"/>
        </w:r>
      </w:p>
    </w:sdtContent>
  </w:sdt>
  <w:p w:rsidR="00216204" w:rsidRDefault="00216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03" w:rsidRDefault="00247403" w:rsidP="0065710D">
      <w:r>
        <w:separator/>
      </w:r>
    </w:p>
  </w:footnote>
  <w:footnote w:type="continuationSeparator" w:id="0">
    <w:p w:rsidR="00247403" w:rsidRDefault="00247403" w:rsidP="0065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30E"/>
    <w:multiLevelType w:val="hybridMultilevel"/>
    <w:tmpl w:val="773257FC"/>
    <w:lvl w:ilvl="0" w:tplc="F3C2EE16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4"/>
    <w:rsid w:val="000A0420"/>
    <w:rsid w:val="000A70C4"/>
    <w:rsid w:val="000D6B30"/>
    <w:rsid w:val="00124B7C"/>
    <w:rsid w:val="00173546"/>
    <w:rsid w:val="00216204"/>
    <w:rsid w:val="00247403"/>
    <w:rsid w:val="002C7D94"/>
    <w:rsid w:val="003E5E38"/>
    <w:rsid w:val="004345A2"/>
    <w:rsid w:val="00493B22"/>
    <w:rsid w:val="00544027"/>
    <w:rsid w:val="005B33BA"/>
    <w:rsid w:val="005B5990"/>
    <w:rsid w:val="0065710D"/>
    <w:rsid w:val="0067743E"/>
    <w:rsid w:val="0075150D"/>
    <w:rsid w:val="00774DEB"/>
    <w:rsid w:val="007C6ECD"/>
    <w:rsid w:val="007F56B0"/>
    <w:rsid w:val="008968C1"/>
    <w:rsid w:val="008B5869"/>
    <w:rsid w:val="008C2E74"/>
    <w:rsid w:val="008D3091"/>
    <w:rsid w:val="00A073F2"/>
    <w:rsid w:val="00A74C9C"/>
    <w:rsid w:val="00B112FF"/>
    <w:rsid w:val="00B72033"/>
    <w:rsid w:val="00BC4D05"/>
    <w:rsid w:val="00C11AB8"/>
    <w:rsid w:val="00C55F77"/>
    <w:rsid w:val="00C84ED6"/>
    <w:rsid w:val="00DC2AD8"/>
    <w:rsid w:val="00DD635E"/>
    <w:rsid w:val="00DD7832"/>
    <w:rsid w:val="00E236C0"/>
    <w:rsid w:val="00EE34E9"/>
    <w:rsid w:val="00F06825"/>
    <w:rsid w:val="00F811C7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E969E"/>
  <w15:docId w15:val="{F8514658-4D46-4398-86FB-BB81C00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1"/>
    <w:uiPriority w:val="9"/>
    <w:unhideWhenUsed/>
    <w:qFormat/>
    <w:rsid w:val="0065710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rsid w:val="0065710D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1"/>
    <w:uiPriority w:val="9"/>
    <w:unhideWhenUsed/>
    <w:qFormat/>
    <w:rsid w:val="0065710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10D"/>
    <w:rPr>
      <w:sz w:val="18"/>
      <w:szCs w:val="18"/>
    </w:rPr>
  </w:style>
  <w:style w:type="character" w:customStyle="1" w:styleId="50">
    <w:name w:val="标题 5 字符"/>
    <w:basedOn w:val="a0"/>
    <w:uiPriority w:val="9"/>
    <w:semiHidden/>
    <w:rsid w:val="0065710D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65710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51">
    <w:name w:val="标题 5 字符1"/>
    <w:link w:val="5"/>
    <w:uiPriority w:val="9"/>
    <w:rsid w:val="0065710D"/>
    <w:rPr>
      <w:rFonts w:ascii="Calibri" w:eastAsia="宋体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61">
    <w:name w:val="标题 6 字符1"/>
    <w:link w:val="6"/>
    <w:uiPriority w:val="9"/>
    <w:rsid w:val="0065710D"/>
    <w:rPr>
      <w:rFonts w:ascii="Cambria" w:eastAsia="宋体" w:hAnsi="Cambria" w:cs="Times New Roman"/>
      <w:b/>
      <w:bCs/>
      <w:sz w:val="24"/>
      <w:szCs w:val="24"/>
    </w:rPr>
  </w:style>
  <w:style w:type="paragraph" w:customStyle="1" w:styleId="Default">
    <w:name w:val="Default"/>
    <w:rsid w:val="006571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11">
    <w:name w:val="标题 11"/>
    <w:basedOn w:val="a"/>
    <w:rsid w:val="0065710D"/>
    <w:pPr>
      <w:widowControl/>
      <w:spacing w:line="480" w:lineRule="auto"/>
      <w:jc w:val="left"/>
    </w:pPr>
    <w:rPr>
      <w:rFonts w:ascii="Arial" w:hAnsi="Arial" w:cs="Arial"/>
      <w:b/>
      <w:kern w:val="0"/>
      <w:sz w:val="36"/>
      <w:szCs w:val="36"/>
      <w:lang w:val="en-GB" w:eastAsia="de-DE"/>
    </w:rPr>
  </w:style>
  <w:style w:type="character" w:customStyle="1" w:styleId="20">
    <w:name w:val="标题 2 字符"/>
    <w:basedOn w:val="a0"/>
    <w:uiPriority w:val="9"/>
    <w:semiHidden/>
    <w:rsid w:val="006571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65710D"/>
    <w:rPr>
      <w:rFonts w:ascii="Cambria" w:eastAsia="宋体" w:hAnsi="Cambria" w:cs="Times New Roman"/>
      <w:b/>
      <w:bCs/>
      <w:sz w:val="32"/>
      <w:szCs w:val="32"/>
    </w:rPr>
  </w:style>
  <w:style w:type="paragraph" w:customStyle="1" w:styleId="MainText">
    <w:name w:val="Main Text"/>
    <w:basedOn w:val="a"/>
    <w:rsid w:val="00216204"/>
    <w:pPr>
      <w:widowControl/>
      <w:spacing w:line="480" w:lineRule="auto"/>
      <w:jc w:val="left"/>
    </w:pPr>
    <w:rPr>
      <w:rFonts w:ascii="Arial" w:hAnsi="Arial" w:cs="Arial"/>
      <w:kern w:val="0"/>
      <w:sz w:val="24"/>
      <w:szCs w:val="24"/>
      <w:lang w:val="en-GB" w:eastAsia="de-DE"/>
    </w:rPr>
  </w:style>
  <w:style w:type="paragraph" w:styleId="a7">
    <w:name w:val="Balloon Text"/>
    <w:basedOn w:val="a"/>
    <w:link w:val="a8"/>
    <w:uiPriority w:val="99"/>
    <w:semiHidden/>
    <w:unhideWhenUsed/>
    <w:rsid w:val="000A70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70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EF11-4A78-48C1-9DA0-0AE51363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曾智书</dc:creator>
  <cp:keywords/>
  <dc:description/>
  <cp:lastModifiedBy>曾智书</cp:lastModifiedBy>
  <cp:revision>9</cp:revision>
  <dcterms:created xsi:type="dcterms:W3CDTF">2020-07-07T04:38:00Z</dcterms:created>
  <dcterms:modified xsi:type="dcterms:W3CDTF">2020-07-13T07:48:00Z</dcterms:modified>
</cp:coreProperties>
</file>