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0F74" w:rsidRPr="00EE7C88" w:rsidRDefault="00740F74" w:rsidP="00740F74">
      <w:pPr>
        <w:pStyle w:val="NoSpacing"/>
        <w:jc w:val="center"/>
        <w:rPr>
          <w:rFonts w:ascii="Arial" w:hAnsi="Arial" w:cs="Arial"/>
          <w:b/>
          <w:sz w:val="24"/>
          <w:szCs w:val="24"/>
        </w:rPr>
      </w:pPr>
      <w:r w:rsidRPr="00EE7C88">
        <w:rPr>
          <w:rFonts w:ascii="Arial" w:hAnsi="Arial" w:cs="Arial"/>
          <w:b/>
          <w:sz w:val="24"/>
          <w:szCs w:val="24"/>
        </w:rPr>
        <w:t xml:space="preserve">Formation of exceptionally stable ketene during photo transformations of Bicyclo[2.2.2]oct-5-en-2-ones having mixed chromophores </w:t>
      </w:r>
    </w:p>
    <w:p w:rsidR="00740F74" w:rsidRPr="00EE7C88" w:rsidRDefault="00740F74" w:rsidP="00740F74">
      <w:pPr>
        <w:pStyle w:val="Heading11"/>
        <w:rPr>
          <w:sz w:val="24"/>
          <w:szCs w:val="24"/>
        </w:rPr>
      </w:pPr>
    </w:p>
    <w:p w:rsidR="00740F74" w:rsidRPr="00EE7C88" w:rsidRDefault="00740F74" w:rsidP="00740F74">
      <w:pPr>
        <w:pStyle w:val="NoSpacing"/>
        <w:jc w:val="center"/>
        <w:rPr>
          <w:rFonts w:ascii="Arial" w:hAnsi="Arial" w:cs="Arial"/>
          <w:sz w:val="24"/>
          <w:szCs w:val="24"/>
        </w:rPr>
      </w:pPr>
      <w:r w:rsidRPr="00EE7C88">
        <w:rPr>
          <w:rFonts w:ascii="Arial" w:hAnsi="Arial" w:cs="Arial"/>
          <w:b/>
          <w:bCs/>
          <w:sz w:val="24"/>
          <w:szCs w:val="24"/>
        </w:rPr>
        <w:t>Asitanga Ghosh</w:t>
      </w:r>
      <w:r w:rsidRPr="00EE7C88">
        <w:rPr>
          <w:rFonts w:ascii="Arial" w:hAnsi="Arial" w:cs="Arial"/>
          <w:sz w:val="24"/>
          <w:szCs w:val="24"/>
        </w:rPr>
        <w:t>*</w:t>
      </w:r>
    </w:p>
    <w:p w:rsidR="00740F74" w:rsidRPr="00EE7C88" w:rsidRDefault="00740F74" w:rsidP="00740F74">
      <w:pPr>
        <w:pStyle w:val="MainText"/>
      </w:pPr>
    </w:p>
    <w:p w:rsidR="00740F74" w:rsidRPr="00EE7C88" w:rsidRDefault="00740F74" w:rsidP="00740F74">
      <w:pPr>
        <w:pStyle w:val="NoSpacing"/>
        <w:jc w:val="center"/>
        <w:rPr>
          <w:rFonts w:ascii="Arial" w:hAnsi="Arial" w:cs="Arial"/>
          <w:b/>
          <w:bCs/>
          <w:sz w:val="24"/>
          <w:szCs w:val="24"/>
        </w:rPr>
      </w:pPr>
      <w:r w:rsidRPr="00EE7C88">
        <w:rPr>
          <w:rFonts w:ascii="Arial" w:hAnsi="Arial" w:cs="Arial"/>
          <w:sz w:val="24"/>
          <w:szCs w:val="24"/>
        </w:rPr>
        <w:t>Address:</w:t>
      </w:r>
      <w:r w:rsidRPr="00EE7C88">
        <w:rPr>
          <w:rFonts w:ascii="Arial" w:hAnsi="Arial" w:cs="Arial"/>
          <w:sz w:val="24"/>
          <w:szCs w:val="24"/>
          <w:vertAlign w:val="superscript"/>
        </w:rPr>
        <w:t xml:space="preserve"> </w:t>
      </w:r>
      <w:r w:rsidRPr="00EE7C88">
        <w:rPr>
          <w:rFonts w:ascii="Arial" w:hAnsi="Arial" w:cs="Arial"/>
          <w:bCs/>
          <w:sz w:val="24"/>
          <w:szCs w:val="24"/>
        </w:rPr>
        <w:t>Assistant Professor, Dept. of Chemistry, Hooghly Mohsin College, Chinsurah, Hooghly, West Bengal, India- 712101</w:t>
      </w:r>
    </w:p>
    <w:p w:rsidR="00740F74" w:rsidRPr="00EE7C88" w:rsidRDefault="00740F74" w:rsidP="00740F74">
      <w:pPr>
        <w:pStyle w:val="Heading11"/>
        <w:rPr>
          <w:sz w:val="24"/>
          <w:szCs w:val="24"/>
        </w:rPr>
      </w:pPr>
    </w:p>
    <w:p w:rsidR="00F363D4" w:rsidRDefault="00F363D4" w:rsidP="00740F74">
      <w:pPr>
        <w:pStyle w:val="Heading11"/>
        <w:tabs>
          <w:tab w:val="left" w:pos="5230"/>
        </w:tabs>
        <w:rPr>
          <w:sz w:val="24"/>
          <w:szCs w:val="24"/>
        </w:rPr>
      </w:pPr>
    </w:p>
    <w:p w:rsidR="00740F74" w:rsidRPr="00BC6593" w:rsidRDefault="00740F74" w:rsidP="00740F74">
      <w:pPr>
        <w:pStyle w:val="Heading11"/>
        <w:tabs>
          <w:tab w:val="left" w:pos="5230"/>
        </w:tabs>
        <w:rPr>
          <w:b w:val="0"/>
        </w:rPr>
      </w:pPr>
      <w:r w:rsidRPr="00BC6593">
        <w:t xml:space="preserve">Experimental </w:t>
      </w:r>
      <w:r w:rsidRPr="00BC6593">
        <w:tab/>
      </w:r>
    </w:p>
    <w:p w:rsidR="00740F74" w:rsidRPr="00EE7C88" w:rsidRDefault="00740F74" w:rsidP="00740F74">
      <w:pPr>
        <w:pStyle w:val="NoSpacing"/>
        <w:spacing w:line="480" w:lineRule="auto"/>
        <w:jc w:val="both"/>
        <w:rPr>
          <w:rFonts w:ascii="Arial" w:hAnsi="Arial" w:cs="Arial"/>
          <w:sz w:val="24"/>
          <w:szCs w:val="24"/>
        </w:rPr>
      </w:pPr>
      <w:r w:rsidRPr="00EE7C88">
        <w:rPr>
          <w:rFonts w:ascii="Arial" w:hAnsi="Arial" w:cs="Arial"/>
          <w:sz w:val="24"/>
          <w:szCs w:val="24"/>
        </w:rPr>
        <w:t>The melting points were uncorrected and were measured in a Gallenkamp melting point apparatus. The IR spectra were recorded on a FTIR-8300 Shimadzu spectrometer. All NMR spectra were recorded in CDCl</w:t>
      </w:r>
      <w:r w:rsidRPr="00EE7C88">
        <w:rPr>
          <w:rFonts w:ascii="Arial" w:hAnsi="Arial" w:cs="Arial"/>
          <w:sz w:val="24"/>
          <w:szCs w:val="24"/>
          <w:vertAlign w:val="subscript"/>
        </w:rPr>
        <w:t>3</w:t>
      </w:r>
      <w:r w:rsidRPr="00EE7C88">
        <w:rPr>
          <w:rFonts w:ascii="Arial" w:hAnsi="Arial" w:cs="Arial"/>
          <w:sz w:val="24"/>
          <w:szCs w:val="24"/>
        </w:rPr>
        <w:t xml:space="preserve"> solution at 300 MHz for </w:t>
      </w:r>
      <w:r w:rsidRPr="00EE7C88">
        <w:rPr>
          <w:rFonts w:ascii="Arial" w:hAnsi="Arial" w:cs="Arial"/>
          <w:sz w:val="24"/>
          <w:szCs w:val="24"/>
          <w:vertAlign w:val="superscript"/>
        </w:rPr>
        <w:t>1</w:t>
      </w:r>
      <w:r w:rsidRPr="00EE7C88">
        <w:rPr>
          <w:rFonts w:ascii="Arial" w:hAnsi="Arial" w:cs="Arial"/>
          <w:sz w:val="24"/>
          <w:szCs w:val="24"/>
        </w:rPr>
        <w:t xml:space="preserve">H and at 75 MHz for </w:t>
      </w:r>
      <w:r w:rsidRPr="00EE7C88">
        <w:rPr>
          <w:rFonts w:ascii="Arial" w:hAnsi="Arial" w:cs="Arial"/>
          <w:sz w:val="24"/>
          <w:szCs w:val="24"/>
          <w:vertAlign w:val="superscript"/>
        </w:rPr>
        <w:t>13</w:t>
      </w:r>
      <w:r w:rsidRPr="00EE7C88">
        <w:rPr>
          <w:rFonts w:ascii="Arial" w:hAnsi="Arial" w:cs="Arial"/>
          <w:sz w:val="24"/>
          <w:szCs w:val="24"/>
        </w:rPr>
        <w:t xml:space="preserve">C on a Brucker AC-300 spectrometer using tetramethylsilane as an internal standard. Elemental analyses were performed with a Heraeus Combustion apparatus or on a 2400 series-II Perkin Elmer CHN analyzer. High Resolution Mass Spectra were recorded on a Qtof Micro YA263 spectrometer using Electron Spray Ionization (ESI) technique. UV absorption spectra were recorded on a Shimadzu UV-2401PC spectrophotometer. </w:t>
      </w:r>
      <w:r w:rsidR="00F22BAA" w:rsidRPr="00E93D80">
        <w:rPr>
          <w:rFonts w:ascii="Arial" w:hAnsi="Arial" w:cs="Arial"/>
          <w:sz w:val="24"/>
          <w:szCs w:val="24"/>
        </w:rPr>
        <w:t xml:space="preserve">Flash Column Chromatography was performed using silica gel (230–400 mesh) under medium pressure and ordinary column chromatography was performed using silica gel (60–120 mesh). </w:t>
      </w:r>
      <w:r w:rsidRPr="00EE7C88">
        <w:rPr>
          <w:rFonts w:ascii="Arial" w:hAnsi="Arial" w:cs="Arial"/>
          <w:sz w:val="24"/>
          <w:szCs w:val="24"/>
        </w:rPr>
        <w:t xml:space="preserve">Preparative Thin layer chromatography was performed using silica gel GF-254 (Merck). Petroleum ether and ethyl acetate have been abbreviated as PE and EA. PE used was of the boiling range 60-80 °C. Spectral grade solvents were used for recording UV spectra. Solvents were purified and dried </w:t>
      </w:r>
      <w:r w:rsidR="00F834E7" w:rsidRPr="00EE7C88">
        <w:rPr>
          <w:rFonts w:ascii="Arial" w:hAnsi="Arial" w:cs="Arial"/>
          <w:sz w:val="24"/>
          <w:szCs w:val="24"/>
        </w:rPr>
        <w:t xml:space="preserve">before </w:t>
      </w:r>
      <w:r w:rsidRPr="00EE7C88">
        <w:rPr>
          <w:rFonts w:ascii="Arial" w:hAnsi="Arial" w:cs="Arial"/>
          <w:sz w:val="24"/>
          <w:szCs w:val="24"/>
        </w:rPr>
        <w:t>using. Irradiation experiments were carried out in a Southern New England Rayonet Photochemical Reactor using lamps of desired wavelength.</w:t>
      </w:r>
      <w:r w:rsidR="00B04339">
        <w:rPr>
          <w:rFonts w:ascii="Arial" w:hAnsi="Arial" w:cs="Arial"/>
          <w:sz w:val="24"/>
          <w:szCs w:val="24"/>
        </w:rPr>
        <w:t xml:space="preserve"> </w:t>
      </w:r>
      <w:r w:rsidRPr="00EE7C88">
        <w:rPr>
          <w:rFonts w:ascii="Arial" w:hAnsi="Arial" w:cs="Arial"/>
          <w:sz w:val="24"/>
          <w:szCs w:val="24"/>
        </w:rPr>
        <w:t xml:space="preserve">Dibenzoyl acetylene, </w:t>
      </w:r>
      <w:r w:rsidRPr="00EE7C88">
        <w:rPr>
          <w:rFonts w:ascii="Arial" w:hAnsi="Arial" w:cs="Arial"/>
          <w:b/>
          <w:bCs/>
          <w:sz w:val="24"/>
          <w:szCs w:val="24"/>
        </w:rPr>
        <w:t xml:space="preserve">9 </w:t>
      </w:r>
      <w:r w:rsidRPr="00EE7C88">
        <w:rPr>
          <w:rFonts w:ascii="Arial" w:hAnsi="Arial" w:cs="Arial"/>
          <w:sz w:val="24"/>
          <w:szCs w:val="24"/>
        </w:rPr>
        <w:t>(DBA)</w:t>
      </w:r>
      <w:r w:rsidR="00F834E7" w:rsidRPr="00EE7C88">
        <w:rPr>
          <w:rFonts w:ascii="Arial" w:hAnsi="Arial" w:cs="Arial"/>
          <w:sz w:val="24"/>
          <w:szCs w:val="24"/>
        </w:rPr>
        <w:t xml:space="preserve"> [1]</w:t>
      </w:r>
      <w:r w:rsidRPr="00EE7C88">
        <w:rPr>
          <w:rFonts w:ascii="Arial" w:hAnsi="Arial" w:cs="Arial"/>
          <w:sz w:val="24"/>
          <w:szCs w:val="24"/>
        </w:rPr>
        <w:t xml:space="preserve"> were prepared according to literature procedure. </w:t>
      </w:r>
    </w:p>
    <w:p w:rsidR="00EE7C88" w:rsidRPr="008A024E" w:rsidRDefault="00740F74" w:rsidP="00EE7C88">
      <w:pPr>
        <w:pStyle w:val="NoSpacing"/>
        <w:spacing w:line="480" w:lineRule="auto"/>
        <w:jc w:val="both"/>
        <w:rPr>
          <w:rStyle w:val="Emphasis"/>
          <w:rFonts w:ascii="Arial" w:hAnsi="Arial" w:cs="Arial"/>
          <w:i w:val="0"/>
          <w:sz w:val="23"/>
          <w:szCs w:val="23"/>
        </w:rPr>
      </w:pPr>
      <w:r w:rsidRPr="00EE7C88">
        <w:rPr>
          <w:rFonts w:ascii="Arial" w:hAnsi="Arial" w:cs="Arial"/>
          <w:b/>
          <w:bCs/>
          <w:sz w:val="24"/>
          <w:szCs w:val="24"/>
        </w:rPr>
        <w:lastRenderedPageBreak/>
        <w:t xml:space="preserve">Synthesis of 5,6-Dibenzoyl-4-phenylbicyclo[2.2.2]oct-5-en-2-one (6) </w:t>
      </w:r>
      <w:r w:rsidRPr="00EE7C88">
        <w:rPr>
          <w:rFonts w:ascii="Arial" w:hAnsi="Arial" w:cs="Arial"/>
          <w:sz w:val="24"/>
          <w:szCs w:val="24"/>
        </w:rPr>
        <w:t>The trimethyl-(5-phenyl-cyclohexa-1,5-dienyloxy)-silane (</w:t>
      </w:r>
      <w:r w:rsidRPr="00EE7C88">
        <w:rPr>
          <w:rFonts w:ascii="Arial" w:hAnsi="Arial" w:cs="Arial"/>
          <w:b/>
          <w:bCs/>
          <w:sz w:val="24"/>
          <w:szCs w:val="24"/>
        </w:rPr>
        <w:t>8a</w:t>
      </w:r>
      <w:r w:rsidRPr="00EE7C88">
        <w:rPr>
          <w:rFonts w:ascii="Arial" w:hAnsi="Arial" w:cs="Arial"/>
          <w:sz w:val="24"/>
          <w:szCs w:val="24"/>
        </w:rPr>
        <w:t>, 3.66 gm, 15 mmol) was prepared from the 3-Phenylcyclohexenone</w:t>
      </w:r>
      <w:r w:rsidR="00066154" w:rsidRPr="00EE7C88">
        <w:rPr>
          <w:rFonts w:ascii="Arial" w:hAnsi="Arial" w:cs="Arial"/>
          <w:sz w:val="24"/>
          <w:szCs w:val="24"/>
        </w:rPr>
        <w:t xml:space="preserve"> [2]</w:t>
      </w:r>
      <w:r w:rsidRPr="00EE7C88">
        <w:rPr>
          <w:rFonts w:ascii="Arial" w:hAnsi="Arial" w:cs="Arial"/>
          <w:sz w:val="24"/>
          <w:szCs w:val="24"/>
        </w:rPr>
        <w:t xml:space="preserve"> following our previously reported procedure</w:t>
      </w:r>
      <w:r w:rsidR="00B35E42" w:rsidRPr="00EE7C88">
        <w:rPr>
          <w:rFonts w:ascii="Arial" w:hAnsi="Arial" w:cs="Arial"/>
          <w:sz w:val="24"/>
          <w:szCs w:val="24"/>
        </w:rPr>
        <w:t xml:space="preserve"> [3,4]</w:t>
      </w:r>
      <w:r w:rsidRPr="00EE7C88">
        <w:rPr>
          <w:rFonts w:ascii="Arial" w:hAnsi="Arial" w:cs="Arial"/>
          <w:sz w:val="24"/>
          <w:szCs w:val="24"/>
        </w:rPr>
        <w:t>. Dry benzene (3 mL) and a solution of DBA (</w:t>
      </w:r>
      <w:r w:rsidRPr="00EE7C88">
        <w:rPr>
          <w:rFonts w:ascii="Arial" w:hAnsi="Arial" w:cs="Arial"/>
          <w:b/>
          <w:bCs/>
          <w:sz w:val="24"/>
          <w:szCs w:val="24"/>
        </w:rPr>
        <w:t>9</w:t>
      </w:r>
      <w:r w:rsidRPr="00EE7C88">
        <w:rPr>
          <w:rFonts w:ascii="Arial" w:hAnsi="Arial" w:cs="Arial"/>
          <w:sz w:val="24"/>
          <w:szCs w:val="24"/>
        </w:rPr>
        <w:t>, 2.34 gm,10 mmol) in dry benzene (10 mL) were immediately added to the diene and the mixture was stirred for overnight under argon atmosphere. After that 5% methanolic–HCl (5 mL) was added to it and the mixture was stirred for additional 20 min. After removal of MeOH, the mixture was extracted with ether (3x25 mL). The organic phases were combined, dried over Na</w:t>
      </w:r>
      <w:r w:rsidRPr="00EE7C88">
        <w:rPr>
          <w:rFonts w:ascii="Arial" w:hAnsi="Arial" w:cs="Arial"/>
          <w:sz w:val="24"/>
          <w:szCs w:val="24"/>
          <w:vertAlign w:val="subscript"/>
        </w:rPr>
        <w:t>2</w:t>
      </w:r>
      <w:r w:rsidRPr="00EE7C88">
        <w:rPr>
          <w:rFonts w:ascii="Arial" w:hAnsi="Arial" w:cs="Arial"/>
          <w:sz w:val="24"/>
          <w:szCs w:val="24"/>
        </w:rPr>
        <w:t>SO</w:t>
      </w:r>
      <w:r w:rsidRPr="00EE7C88">
        <w:rPr>
          <w:rFonts w:ascii="Arial" w:hAnsi="Arial" w:cs="Arial"/>
          <w:sz w:val="24"/>
          <w:szCs w:val="24"/>
          <w:vertAlign w:val="subscript"/>
        </w:rPr>
        <w:t>4</w:t>
      </w:r>
      <w:r w:rsidRPr="00EE7C88">
        <w:rPr>
          <w:rFonts w:ascii="Arial" w:hAnsi="Arial" w:cs="Arial"/>
          <w:sz w:val="24"/>
          <w:szCs w:val="24"/>
        </w:rPr>
        <w:t xml:space="preserve">, and evaporated in </w:t>
      </w:r>
      <w:r w:rsidRPr="00EE7C88">
        <w:rPr>
          <w:rFonts w:ascii="Arial" w:hAnsi="Arial" w:cs="Arial"/>
          <w:i/>
          <w:iCs/>
          <w:sz w:val="24"/>
          <w:szCs w:val="24"/>
        </w:rPr>
        <w:t>vacuo</w:t>
      </w:r>
      <w:r w:rsidRPr="00EE7C88">
        <w:rPr>
          <w:rFonts w:ascii="Arial" w:hAnsi="Arial" w:cs="Arial"/>
          <w:sz w:val="24"/>
          <w:szCs w:val="24"/>
        </w:rPr>
        <w:t>. The residue was filtered through a small column with 10% EA in PE which gave a solid of 5,6-Dibenzoyl-4- phenyl-bicyclo[2.2.2]oct-5-en-2-one (</w:t>
      </w:r>
      <w:r w:rsidRPr="00EE7C88">
        <w:rPr>
          <w:rFonts w:ascii="Arial" w:hAnsi="Arial" w:cs="Arial"/>
          <w:b/>
          <w:bCs/>
          <w:sz w:val="24"/>
          <w:szCs w:val="24"/>
        </w:rPr>
        <w:t>6</w:t>
      </w:r>
      <w:r w:rsidRPr="00EE7C88">
        <w:rPr>
          <w:rFonts w:ascii="Arial" w:hAnsi="Arial" w:cs="Arial"/>
          <w:sz w:val="24"/>
          <w:szCs w:val="24"/>
        </w:rPr>
        <w:t xml:space="preserve">, 3.41 g, 84%), mp 224-226 </w:t>
      </w:r>
      <w:r w:rsidRPr="00EE7C88">
        <w:rPr>
          <w:rFonts w:ascii="Arial" w:hAnsi="Arial" w:cs="Arial"/>
          <w:sz w:val="24"/>
          <w:szCs w:val="24"/>
          <w:vertAlign w:val="superscript"/>
        </w:rPr>
        <w:t>0</w:t>
      </w:r>
      <w:r w:rsidRPr="00EE7C88">
        <w:rPr>
          <w:rFonts w:ascii="Arial" w:hAnsi="Arial" w:cs="Arial"/>
          <w:sz w:val="24"/>
          <w:szCs w:val="24"/>
        </w:rPr>
        <w:t>C, as colorless crystals after recrystallization from DCM–PE (1:10) mixture. HRMS Calcd for C</w:t>
      </w:r>
      <w:r w:rsidRPr="00EE7C88">
        <w:rPr>
          <w:rFonts w:ascii="Arial" w:hAnsi="Arial" w:cs="Arial"/>
          <w:sz w:val="24"/>
          <w:szCs w:val="24"/>
          <w:vertAlign w:val="subscript"/>
        </w:rPr>
        <w:t>28</w:t>
      </w:r>
      <w:r w:rsidRPr="00EE7C88">
        <w:rPr>
          <w:rFonts w:ascii="Arial" w:hAnsi="Arial" w:cs="Arial"/>
          <w:sz w:val="24"/>
          <w:szCs w:val="24"/>
        </w:rPr>
        <w:t>H</w:t>
      </w:r>
      <w:r w:rsidRPr="00EE7C88">
        <w:rPr>
          <w:rFonts w:ascii="Arial" w:hAnsi="Arial" w:cs="Arial"/>
          <w:sz w:val="24"/>
          <w:szCs w:val="24"/>
          <w:vertAlign w:val="subscript"/>
        </w:rPr>
        <w:t>22</w:t>
      </w:r>
      <w:r w:rsidRPr="00EE7C88">
        <w:rPr>
          <w:rFonts w:ascii="Arial" w:hAnsi="Arial" w:cs="Arial"/>
          <w:sz w:val="24"/>
          <w:szCs w:val="24"/>
        </w:rPr>
        <w:t>O</w:t>
      </w:r>
      <w:r w:rsidRPr="00EE7C88">
        <w:rPr>
          <w:rFonts w:ascii="Arial" w:hAnsi="Arial" w:cs="Arial"/>
          <w:sz w:val="24"/>
          <w:szCs w:val="24"/>
          <w:vertAlign w:val="subscript"/>
        </w:rPr>
        <w:t>3</w:t>
      </w:r>
      <w:r w:rsidRPr="00EE7C88">
        <w:rPr>
          <w:rFonts w:ascii="Arial" w:hAnsi="Arial" w:cs="Arial"/>
          <w:b/>
          <w:bCs/>
          <w:sz w:val="24"/>
          <w:szCs w:val="24"/>
        </w:rPr>
        <w:t xml:space="preserve">: </w:t>
      </w:r>
      <w:r w:rsidRPr="00EE7C88">
        <w:rPr>
          <w:rFonts w:ascii="Arial" w:hAnsi="Arial" w:cs="Arial"/>
          <w:sz w:val="24"/>
          <w:szCs w:val="24"/>
        </w:rPr>
        <w:t>[M+Na]</w:t>
      </w:r>
      <w:r w:rsidRPr="00EE7C88">
        <w:rPr>
          <w:rFonts w:ascii="Arial" w:hAnsi="Arial" w:cs="Arial"/>
          <w:sz w:val="24"/>
          <w:szCs w:val="24"/>
          <w:vertAlign w:val="superscript"/>
        </w:rPr>
        <w:t>+</w:t>
      </w:r>
      <w:r w:rsidRPr="00EE7C88">
        <w:rPr>
          <w:rFonts w:ascii="Arial" w:hAnsi="Arial" w:cs="Arial"/>
          <w:sz w:val="24"/>
          <w:szCs w:val="24"/>
        </w:rPr>
        <w:t xml:space="preserve"> 429.1467; Found</w:t>
      </w:r>
      <w:r w:rsidRPr="00EE7C88">
        <w:rPr>
          <w:rFonts w:ascii="Arial" w:hAnsi="Arial" w:cs="Arial"/>
          <w:b/>
          <w:bCs/>
          <w:sz w:val="24"/>
          <w:szCs w:val="24"/>
        </w:rPr>
        <w:t xml:space="preserve">: </w:t>
      </w:r>
      <w:r w:rsidRPr="00EE7C88">
        <w:rPr>
          <w:rFonts w:ascii="Arial" w:hAnsi="Arial" w:cs="Arial"/>
          <w:sz w:val="24"/>
          <w:szCs w:val="24"/>
        </w:rPr>
        <w:t xml:space="preserve">429.1462; </w:t>
      </w:r>
      <w:r w:rsidRPr="00EE7C88">
        <w:rPr>
          <w:rFonts w:ascii="Arial" w:hAnsi="Arial" w:cs="Arial"/>
          <w:i/>
          <w:iCs/>
          <w:sz w:val="24"/>
          <w:szCs w:val="24"/>
        </w:rPr>
        <w:t xml:space="preserve">IR (neat) </w:t>
      </w:r>
      <w:r w:rsidRPr="00EE7C88">
        <w:rPr>
          <w:rFonts w:ascii="Arial" w:hAnsi="Arial" w:cs="Arial"/>
          <w:sz w:val="24"/>
          <w:szCs w:val="24"/>
        </w:rPr>
        <w:t>λ</w:t>
      </w:r>
      <w:r w:rsidRPr="00EE7C88">
        <w:rPr>
          <w:rFonts w:ascii="Arial" w:hAnsi="Arial" w:cs="Arial"/>
          <w:sz w:val="24"/>
          <w:szCs w:val="24"/>
          <w:vertAlign w:val="subscript"/>
        </w:rPr>
        <w:t>max</w:t>
      </w:r>
      <w:r w:rsidRPr="00EE7C88">
        <w:rPr>
          <w:rFonts w:ascii="Arial" w:hAnsi="Arial" w:cs="Arial"/>
          <w:sz w:val="24"/>
          <w:szCs w:val="24"/>
        </w:rPr>
        <w:t xml:space="preserve"> (cm</w:t>
      </w:r>
      <w:r w:rsidRPr="00EE7C88">
        <w:rPr>
          <w:rFonts w:ascii="Arial" w:hAnsi="Arial" w:cs="Arial"/>
          <w:sz w:val="24"/>
          <w:szCs w:val="24"/>
          <w:vertAlign w:val="superscript"/>
        </w:rPr>
        <w:t>-1</w:t>
      </w:r>
      <w:r w:rsidRPr="00EE7C88">
        <w:rPr>
          <w:rFonts w:ascii="Arial" w:hAnsi="Arial" w:cs="Arial"/>
          <w:sz w:val="24"/>
          <w:szCs w:val="24"/>
        </w:rPr>
        <w:t>)</w:t>
      </w:r>
      <w:r w:rsidRPr="00EE7C88">
        <w:rPr>
          <w:rFonts w:ascii="Arial" w:hAnsi="Arial" w:cs="Arial"/>
          <w:b/>
          <w:bCs/>
          <w:sz w:val="24"/>
          <w:szCs w:val="24"/>
        </w:rPr>
        <w:t xml:space="preserve">: </w:t>
      </w:r>
      <w:r w:rsidRPr="00EE7C88">
        <w:rPr>
          <w:rFonts w:ascii="Arial" w:hAnsi="Arial" w:cs="Arial"/>
          <w:sz w:val="24"/>
          <w:szCs w:val="24"/>
        </w:rPr>
        <w:t>3060, 2979, 2935, 2860(C-H), 1726 (C=O), 1666 (C=O), 1647 (C=O), 1595(C=C); UV (MeCN) λ</w:t>
      </w:r>
      <w:r w:rsidRPr="00EE7C88">
        <w:rPr>
          <w:rFonts w:ascii="Arial" w:hAnsi="Arial" w:cs="Arial"/>
          <w:sz w:val="24"/>
          <w:szCs w:val="24"/>
          <w:vertAlign w:val="subscript"/>
        </w:rPr>
        <w:t>max</w:t>
      </w:r>
      <w:r w:rsidRPr="00EE7C88">
        <w:rPr>
          <w:rFonts w:ascii="Arial" w:hAnsi="Arial" w:cs="Arial"/>
          <w:sz w:val="24"/>
          <w:szCs w:val="24"/>
        </w:rPr>
        <w:t xml:space="preserve"> (nm)</w:t>
      </w:r>
      <w:r w:rsidRPr="00EE7C88">
        <w:rPr>
          <w:rFonts w:ascii="Arial" w:hAnsi="Arial" w:cs="Arial"/>
          <w:b/>
          <w:bCs/>
          <w:sz w:val="24"/>
          <w:szCs w:val="24"/>
        </w:rPr>
        <w:t xml:space="preserve">: </w:t>
      </w:r>
      <w:r w:rsidRPr="00EE7C88">
        <w:rPr>
          <w:rFonts w:ascii="Arial" w:hAnsi="Arial" w:cs="Arial"/>
          <w:sz w:val="24"/>
          <w:szCs w:val="24"/>
        </w:rPr>
        <w:t>255 (log ε 4.01), 283 (3.6), 343 (2.4); 1H-NMR δ (ppm)</w:t>
      </w:r>
      <w:r w:rsidRPr="00EE7C88">
        <w:rPr>
          <w:rFonts w:ascii="Arial" w:hAnsi="Arial" w:cs="Arial"/>
          <w:b/>
          <w:bCs/>
          <w:sz w:val="24"/>
          <w:szCs w:val="24"/>
        </w:rPr>
        <w:t xml:space="preserve">: </w:t>
      </w:r>
      <w:r w:rsidRPr="00EE7C88">
        <w:rPr>
          <w:rFonts w:ascii="Arial" w:hAnsi="Arial" w:cs="Arial"/>
          <w:sz w:val="24"/>
          <w:szCs w:val="24"/>
        </w:rPr>
        <w:t xml:space="preserve">2.15-2.32 (m, 3H), 2.55 (d, J 18.5 Hz) superimposed with 2.50-2.59 (m) total 2H, 3.04 (dd, J 18.5 and 3.3 Hz, 1H), 3.82 (t, J 2.5 Hz, 1H), 7.12-7.49 (m, 15H); </w:t>
      </w:r>
      <w:r w:rsidRPr="00EE7C88">
        <w:rPr>
          <w:rFonts w:ascii="Arial" w:hAnsi="Arial" w:cs="Arial"/>
          <w:sz w:val="24"/>
          <w:szCs w:val="24"/>
          <w:vertAlign w:val="superscript"/>
        </w:rPr>
        <w:t>13</w:t>
      </w:r>
      <w:r w:rsidRPr="00EE7C88">
        <w:rPr>
          <w:rFonts w:ascii="Arial" w:hAnsi="Arial" w:cs="Arial"/>
          <w:sz w:val="24"/>
          <w:szCs w:val="24"/>
        </w:rPr>
        <w:t>C NMR δ (ppm)</w:t>
      </w:r>
      <w:r w:rsidRPr="00EE7C88">
        <w:rPr>
          <w:rFonts w:ascii="Arial" w:hAnsi="Arial" w:cs="Arial"/>
          <w:b/>
          <w:bCs/>
          <w:sz w:val="24"/>
          <w:szCs w:val="24"/>
        </w:rPr>
        <w:t xml:space="preserve">: </w:t>
      </w:r>
      <w:r w:rsidRPr="00EE7C88">
        <w:rPr>
          <w:rFonts w:ascii="Arial" w:hAnsi="Arial" w:cs="Arial"/>
          <w:sz w:val="24"/>
          <w:szCs w:val="24"/>
        </w:rPr>
        <w:t>23.9 (CH</w:t>
      </w:r>
      <w:r w:rsidRPr="00EE7C88">
        <w:rPr>
          <w:rFonts w:ascii="Arial" w:hAnsi="Arial" w:cs="Arial"/>
          <w:sz w:val="24"/>
          <w:szCs w:val="24"/>
          <w:vertAlign w:val="subscript"/>
        </w:rPr>
        <w:t>2</w:t>
      </w:r>
      <w:r w:rsidRPr="00EE7C88">
        <w:rPr>
          <w:rFonts w:ascii="Arial" w:hAnsi="Arial" w:cs="Arial"/>
          <w:sz w:val="24"/>
          <w:szCs w:val="24"/>
        </w:rPr>
        <w:t>), 31.3 (CH</w:t>
      </w:r>
      <w:r w:rsidRPr="00EE7C88">
        <w:rPr>
          <w:rFonts w:ascii="Arial" w:hAnsi="Arial" w:cs="Arial"/>
          <w:sz w:val="24"/>
          <w:szCs w:val="24"/>
          <w:vertAlign w:val="subscript"/>
        </w:rPr>
        <w:t>2</w:t>
      </w:r>
      <w:r w:rsidRPr="00EE7C88">
        <w:rPr>
          <w:rFonts w:ascii="Arial" w:hAnsi="Arial" w:cs="Arial"/>
          <w:sz w:val="24"/>
          <w:szCs w:val="24"/>
        </w:rPr>
        <w:t>), 45.5 (CH</w:t>
      </w:r>
      <w:r w:rsidRPr="00EE7C88">
        <w:rPr>
          <w:rFonts w:ascii="Arial" w:hAnsi="Arial" w:cs="Arial"/>
          <w:sz w:val="24"/>
          <w:szCs w:val="24"/>
          <w:vertAlign w:val="subscript"/>
        </w:rPr>
        <w:t>2</w:t>
      </w:r>
      <w:r w:rsidRPr="00EE7C88">
        <w:rPr>
          <w:rFonts w:ascii="Arial" w:hAnsi="Arial" w:cs="Arial"/>
          <w:sz w:val="24"/>
          <w:szCs w:val="24"/>
        </w:rPr>
        <w:t xml:space="preserve">), 49.1(C), 51.1 (CH), 126.6 (CH), 127.2 (CH), 128.25 (CH), 128.29 (CH), </w:t>
      </w:r>
      <w:r w:rsidR="00EE7C88" w:rsidRPr="008A024E">
        <w:rPr>
          <w:rStyle w:val="Emphasis"/>
          <w:rFonts w:ascii="Arial" w:hAnsi="Arial" w:cs="Arial"/>
          <w:i w:val="0"/>
          <w:sz w:val="23"/>
          <w:szCs w:val="23"/>
        </w:rPr>
        <w:t>128.34 (CH), 129.1 (CH), 133.0</w:t>
      </w:r>
      <w:r w:rsidR="00EE7C88">
        <w:rPr>
          <w:rStyle w:val="Emphasis"/>
          <w:rFonts w:ascii="Arial" w:hAnsi="Arial" w:cs="Arial"/>
          <w:i w:val="0"/>
          <w:sz w:val="23"/>
          <w:szCs w:val="23"/>
        </w:rPr>
        <w:t xml:space="preserve"> </w:t>
      </w:r>
      <w:r w:rsidR="00EE7C88" w:rsidRPr="008A024E">
        <w:rPr>
          <w:rStyle w:val="Emphasis"/>
          <w:rFonts w:ascii="Arial" w:hAnsi="Arial" w:cs="Arial"/>
          <w:i w:val="0"/>
          <w:sz w:val="23"/>
          <w:szCs w:val="23"/>
        </w:rPr>
        <w:t>(CH), 133.15 (CH), 136.1 (C),  137.1 (C), 138.4</w:t>
      </w:r>
      <w:r w:rsidR="00EE7C88">
        <w:rPr>
          <w:rStyle w:val="Emphasis"/>
          <w:rFonts w:ascii="Arial" w:hAnsi="Arial" w:cs="Arial"/>
          <w:i w:val="0"/>
          <w:sz w:val="23"/>
          <w:szCs w:val="23"/>
        </w:rPr>
        <w:t xml:space="preserve"> </w:t>
      </w:r>
      <w:r w:rsidR="00EE7C88" w:rsidRPr="008A024E">
        <w:rPr>
          <w:rStyle w:val="Emphasis"/>
          <w:rFonts w:ascii="Arial" w:hAnsi="Arial" w:cs="Arial"/>
          <w:i w:val="0"/>
          <w:sz w:val="23"/>
          <w:szCs w:val="23"/>
        </w:rPr>
        <w:t>(C), 140.3 (C), 154.8 (C), 193.3 (CO), 195.4</w:t>
      </w:r>
      <w:r w:rsidR="00EE7C88">
        <w:rPr>
          <w:rStyle w:val="Emphasis"/>
          <w:rFonts w:ascii="Arial" w:hAnsi="Arial" w:cs="Arial"/>
          <w:i w:val="0"/>
          <w:sz w:val="23"/>
          <w:szCs w:val="23"/>
        </w:rPr>
        <w:t xml:space="preserve"> </w:t>
      </w:r>
      <w:r w:rsidR="00EE7C88" w:rsidRPr="008A024E">
        <w:rPr>
          <w:rStyle w:val="Emphasis"/>
          <w:rFonts w:ascii="Arial" w:hAnsi="Arial" w:cs="Arial"/>
          <w:i w:val="0"/>
          <w:sz w:val="23"/>
          <w:szCs w:val="23"/>
        </w:rPr>
        <w:t>(CO), 208.4 (CO).</w:t>
      </w:r>
    </w:p>
    <w:p w:rsidR="00EE7C88" w:rsidRPr="00EE7C88" w:rsidRDefault="00EE7C88" w:rsidP="00740F74">
      <w:pPr>
        <w:pStyle w:val="NoSpacing"/>
        <w:spacing w:line="480" w:lineRule="auto"/>
        <w:jc w:val="both"/>
        <w:rPr>
          <w:rFonts w:ascii="Arial" w:hAnsi="Arial" w:cs="Arial"/>
          <w:sz w:val="24"/>
          <w:szCs w:val="24"/>
        </w:rPr>
      </w:pPr>
    </w:p>
    <w:p w:rsidR="00740F74" w:rsidRPr="00EE7C88" w:rsidRDefault="00740F74" w:rsidP="00740F74">
      <w:pPr>
        <w:pStyle w:val="NoSpacing"/>
        <w:spacing w:line="480" w:lineRule="auto"/>
        <w:jc w:val="both"/>
        <w:rPr>
          <w:rFonts w:ascii="Arial" w:hAnsi="Arial" w:cs="Arial"/>
          <w:bCs/>
          <w:sz w:val="24"/>
          <w:szCs w:val="24"/>
        </w:rPr>
      </w:pPr>
      <w:r w:rsidRPr="00EE7C88">
        <w:rPr>
          <w:rFonts w:ascii="Arial" w:hAnsi="Arial" w:cs="Arial"/>
          <w:b/>
          <w:bCs/>
          <w:sz w:val="24"/>
          <w:szCs w:val="24"/>
        </w:rPr>
        <w:t xml:space="preserve">Synthesis of </w:t>
      </w:r>
      <w:r w:rsidRPr="00EE7C88">
        <w:rPr>
          <w:rFonts w:ascii="Arial" w:hAnsi="Arial" w:cs="Arial"/>
          <w:b/>
          <w:sz w:val="24"/>
          <w:szCs w:val="24"/>
        </w:rPr>
        <w:t xml:space="preserve">5,6-dibenzoyl-4-isopropenylbicyclo[2.2.2]oct-5-en-2-one </w:t>
      </w:r>
      <w:r w:rsidRPr="00EE7C88">
        <w:rPr>
          <w:rFonts w:ascii="Arial" w:hAnsi="Arial" w:cs="Arial"/>
          <w:bCs/>
          <w:sz w:val="24"/>
          <w:szCs w:val="24"/>
        </w:rPr>
        <w:t>(</w:t>
      </w:r>
      <w:r w:rsidRPr="00EE7C88">
        <w:rPr>
          <w:rFonts w:ascii="Arial" w:hAnsi="Arial" w:cs="Arial"/>
          <w:b/>
          <w:bCs/>
          <w:sz w:val="24"/>
          <w:szCs w:val="24"/>
          <w:lang w:bidi="bn-IN"/>
        </w:rPr>
        <w:t>7</w:t>
      </w:r>
      <w:r w:rsidRPr="00EE7C88">
        <w:rPr>
          <w:rFonts w:ascii="Arial" w:hAnsi="Arial" w:cs="Arial"/>
          <w:bCs/>
          <w:sz w:val="24"/>
          <w:szCs w:val="24"/>
        </w:rPr>
        <w:t>)</w:t>
      </w:r>
    </w:p>
    <w:p w:rsidR="00740F74" w:rsidRPr="00EE7C88" w:rsidRDefault="00740F74" w:rsidP="00740F74">
      <w:pPr>
        <w:pStyle w:val="NoSpacing"/>
        <w:tabs>
          <w:tab w:val="left" w:pos="2880"/>
          <w:tab w:val="left" w:pos="3600"/>
        </w:tabs>
        <w:spacing w:line="480" w:lineRule="auto"/>
        <w:jc w:val="both"/>
        <w:rPr>
          <w:rFonts w:ascii="Arial" w:hAnsi="Arial" w:cs="Arial"/>
          <w:sz w:val="24"/>
          <w:szCs w:val="24"/>
        </w:rPr>
      </w:pPr>
      <w:r w:rsidRPr="00EE7C88">
        <w:rPr>
          <w:rFonts w:ascii="Arial" w:hAnsi="Arial" w:cs="Arial"/>
          <w:sz w:val="24"/>
          <w:szCs w:val="24"/>
        </w:rPr>
        <w:t>To a solution of freshly distilled di-isopropylamine (</w:t>
      </w:r>
      <w:r w:rsidRPr="00EE7C88">
        <w:rPr>
          <w:rStyle w:val="TAMainTextChar"/>
          <w:rFonts w:ascii="Arial" w:eastAsia="Calibri" w:hAnsi="Arial" w:cs="Arial"/>
          <w:sz w:val="24"/>
          <w:szCs w:val="24"/>
        </w:rPr>
        <w:t>2.1 mL, 15 mmol</w:t>
      </w:r>
      <w:r w:rsidRPr="00EE7C88">
        <w:rPr>
          <w:rFonts w:ascii="Arial" w:hAnsi="Arial" w:cs="Arial"/>
          <w:sz w:val="24"/>
          <w:szCs w:val="24"/>
        </w:rPr>
        <w:t>) in dry THF (20 mL) n-butyllithium (</w:t>
      </w:r>
      <w:r w:rsidRPr="00EE7C88">
        <w:rPr>
          <w:rStyle w:val="TAMainTextChar"/>
          <w:rFonts w:ascii="Arial" w:eastAsia="Calibri" w:hAnsi="Arial" w:cs="Arial"/>
          <w:sz w:val="24"/>
          <w:szCs w:val="24"/>
        </w:rPr>
        <w:t>8 mL of 1.5 M solution in hexane, 12 mmol</w:t>
      </w:r>
      <w:r w:rsidRPr="00EE7C88">
        <w:rPr>
          <w:rFonts w:ascii="Arial" w:hAnsi="Arial" w:cs="Arial"/>
          <w:sz w:val="24"/>
          <w:szCs w:val="24"/>
        </w:rPr>
        <w:t xml:space="preserve">) was added dropwise under argon atmosphere at </w:t>
      </w:r>
      <w:r w:rsidRPr="00EE7C88">
        <w:rPr>
          <w:rStyle w:val="TAMainTextChar"/>
          <w:rFonts w:ascii="Arial" w:eastAsia="Calibri" w:hAnsi="Arial" w:cs="Arial"/>
          <w:sz w:val="24"/>
          <w:szCs w:val="24"/>
        </w:rPr>
        <w:t>-78</w:t>
      </w:r>
      <w:r w:rsidRPr="00EE7C88">
        <w:rPr>
          <w:rFonts w:ascii="Arial" w:hAnsi="Arial" w:cs="Arial"/>
          <w:sz w:val="24"/>
          <w:szCs w:val="24"/>
          <w:vertAlign w:val="superscript"/>
        </w:rPr>
        <w:t xml:space="preserve"> o</w:t>
      </w:r>
      <w:r w:rsidRPr="00EE7C88">
        <w:rPr>
          <w:rFonts w:ascii="Arial" w:hAnsi="Arial" w:cs="Arial"/>
          <w:sz w:val="24"/>
          <w:szCs w:val="24"/>
        </w:rPr>
        <w:t xml:space="preserve">C. Temperature of the reaction bath was then slowly raised to </w:t>
      </w:r>
      <w:r w:rsidRPr="00EE7C88">
        <w:rPr>
          <w:rStyle w:val="TAMainTextChar"/>
          <w:rFonts w:ascii="Arial" w:eastAsia="Calibri" w:hAnsi="Arial" w:cs="Arial"/>
          <w:sz w:val="24"/>
          <w:szCs w:val="24"/>
        </w:rPr>
        <w:t>-10</w:t>
      </w:r>
      <w:r w:rsidRPr="00EE7C88">
        <w:rPr>
          <w:rFonts w:ascii="Arial" w:hAnsi="Arial" w:cs="Arial"/>
          <w:sz w:val="24"/>
          <w:szCs w:val="24"/>
          <w:vertAlign w:val="superscript"/>
        </w:rPr>
        <w:t xml:space="preserve"> o</w:t>
      </w:r>
      <w:r w:rsidRPr="00EE7C88">
        <w:rPr>
          <w:rFonts w:ascii="Arial" w:hAnsi="Arial" w:cs="Arial"/>
          <w:sz w:val="24"/>
          <w:szCs w:val="24"/>
        </w:rPr>
        <w:t xml:space="preserve">C and then again cooled to </w:t>
      </w:r>
      <w:r w:rsidRPr="00EE7C88">
        <w:rPr>
          <w:rStyle w:val="TAMainTextChar"/>
          <w:rFonts w:ascii="Arial" w:eastAsia="Calibri" w:hAnsi="Arial" w:cs="Arial"/>
          <w:sz w:val="24"/>
          <w:szCs w:val="24"/>
        </w:rPr>
        <w:t>-78</w:t>
      </w:r>
      <w:r w:rsidRPr="00EE7C88">
        <w:rPr>
          <w:rFonts w:ascii="Arial" w:hAnsi="Arial" w:cs="Arial"/>
          <w:sz w:val="24"/>
          <w:szCs w:val="24"/>
          <w:vertAlign w:val="superscript"/>
        </w:rPr>
        <w:t xml:space="preserve"> o</w:t>
      </w:r>
      <w:r w:rsidRPr="00EE7C88">
        <w:rPr>
          <w:rFonts w:ascii="Arial" w:hAnsi="Arial" w:cs="Arial"/>
          <w:sz w:val="24"/>
          <w:szCs w:val="24"/>
        </w:rPr>
        <w:t xml:space="preserve">C after 30 min. A solution of </w:t>
      </w:r>
      <w:r w:rsidRPr="00EE7C88">
        <w:rPr>
          <w:rStyle w:val="TAMainTextChar"/>
          <w:rFonts w:ascii="Arial" w:eastAsia="Calibri" w:hAnsi="Arial" w:cs="Arial"/>
          <w:sz w:val="24"/>
          <w:szCs w:val="24"/>
        </w:rPr>
        <w:t>3-</w:t>
      </w:r>
      <w:r w:rsidRPr="00EE7C88">
        <w:rPr>
          <w:rStyle w:val="TAMainTextChar"/>
          <w:rFonts w:ascii="Arial" w:eastAsia="Calibri" w:hAnsi="Arial" w:cs="Arial"/>
          <w:sz w:val="24"/>
          <w:szCs w:val="24"/>
        </w:rPr>
        <w:lastRenderedPageBreak/>
        <w:t>Isopropenyl-cyclohex-2-enone</w:t>
      </w:r>
      <w:r w:rsidR="00BD0945" w:rsidRPr="00EE7C88">
        <w:rPr>
          <w:rStyle w:val="TAMainTextChar"/>
          <w:rFonts w:ascii="Arial" w:eastAsia="Calibri" w:hAnsi="Arial" w:cs="Arial"/>
          <w:sz w:val="24"/>
          <w:szCs w:val="24"/>
        </w:rPr>
        <w:t xml:space="preserve"> [5]</w:t>
      </w:r>
      <w:r w:rsidRPr="00EE7C88">
        <w:rPr>
          <w:rStyle w:val="TAMainTextChar"/>
          <w:rFonts w:ascii="Arial" w:eastAsia="Calibri" w:hAnsi="Arial" w:cs="Arial"/>
          <w:sz w:val="24"/>
          <w:szCs w:val="24"/>
        </w:rPr>
        <w:t xml:space="preserve"> (1.36 g, 10.0 mmol) </w:t>
      </w:r>
      <w:r w:rsidRPr="00EE7C88">
        <w:rPr>
          <w:rFonts w:ascii="Arial" w:hAnsi="Arial" w:cs="Arial"/>
          <w:sz w:val="24"/>
          <w:szCs w:val="24"/>
        </w:rPr>
        <w:t>in dry THF (5 mL) was added in drops to the reaction mixture for a period of 2-3 min via syringe when the color of the solution turned deep yellow. Stir</w:t>
      </w:r>
      <w:r w:rsidRPr="00EE7C88">
        <w:rPr>
          <w:rFonts w:ascii="Arial" w:hAnsi="Arial" w:cs="Arial"/>
          <w:color w:val="000000"/>
          <w:sz w:val="24"/>
          <w:szCs w:val="24"/>
        </w:rPr>
        <w:t xml:space="preserve"> brought to room temperature during next 2 h. The solvent was removed reduced pressure followed by immediate flushing of the reaction vessel with argon. The residue was stirred three times with dry n-pentane (3x15 mL) under inert atmosphere and the supernatant liquid was transferred very carefully via a cannula to an oven dried thoroughly argon flushed flask. The total solvent (~45 mL) was then removed in vacuo to get the pale yellow liquid of trimethyl(5-phenylcyclohexa-1,5-dienyloxy)silane </w:t>
      </w:r>
      <w:r w:rsidRPr="00EE7C88">
        <w:rPr>
          <w:rStyle w:val="TAMainTextChar"/>
          <w:rFonts w:ascii="Arial" w:eastAsia="Calibri" w:hAnsi="Arial" w:cs="Arial"/>
          <w:sz w:val="24"/>
          <w:szCs w:val="24"/>
        </w:rPr>
        <w:t>(</w:t>
      </w:r>
      <w:r w:rsidRPr="00EE7C88">
        <w:rPr>
          <w:rStyle w:val="TAMainTextChar"/>
          <w:rFonts w:ascii="Arial" w:eastAsia="Calibri" w:hAnsi="Arial" w:cs="Arial"/>
          <w:b/>
          <w:sz w:val="24"/>
          <w:szCs w:val="24"/>
        </w:rPr>
        <w:t>8b</w:t>
      </w:r>
      <w:r w:rsidRPr="00EE7C88">
        <w:rPr>
          <w:rStyle w:val="TAMainTextChar"/>
          <w:rFonts w:ascii="Arial" w:eastAsia="Calibri" w:hAnsi="Arial" w:cs="Arial"/>
          <w:sz w:val="24"/>
          <w:szCs w:val="24"/>
        </w:rPr>
        <w:t>)</w:t>
      </w:r>
      <w:r w:rsidR="000E0A5B" w:rsidRPr="00EE7C88">
        <w:rPr>
          <w:rStyle w:val="TAMainTextChar"/>
          <w:rFonts w:ascii="Arial" w:eastAsia="Calibri" w:hAnsi="Arial" w:cs="Arial"/>
          <w:sz w:val="24"/>
          <w:szCs w:val="24"/>
        </w:rPr>
        <w:t xml:space="preserve"> [4]</w:t>
      </w:r>
      <w:r w:rsidR="000E0A5B" w:rsidRPr="00EE7C88">
        <w:rPr>
          <w:rFonts w:ascii="Arial" w:hAnsi="Arial" w:cs="Arial"/>
          <w:color w:val="000000"/>
          <w:sz w:val="24"/>
          <w:szCs w:val="24"/>
        </w:rPr>
        <w:t>.</w:t>
      </w:r>
      <w:r w:rsidRPr="00EE7C88">
        <w:rPr>
          <w:rFonts w:ascii="Arial" w:hAnsi="Arial" w:cs="Arial"/>
          <w:color w:val="000000"/>
          <w:sz w:val="24"/>
          <w:szCs w:val="24"/>
        </w:rPr>
        <w:t xml:space="preserve"> Dry benzene (5 mL) and a solution of DBA </w:t>
      </w:r>
      <w:r w:rsidRPr="00EE7C88">
        <w:rPr>
          <w:rStyle w:val="TAMainTextChar"/>
          <w:rFonts w:ascii="Arial" w:eastAsia="Calibri" w:hAnsi="Arial" w:cs="Arial"/>
          <w:sz w:val="24"/>
          <w:szCs w:val="24"/>
        </w:rPr>
        <w:t>(1.638 gm,</w:t>
      </w:r>
      <w:r w:rsidRPr="00EE7C88">
        <w:rPr>
          <w:rFonts w:ascii="Arial" w:hAnsi="Arial" w:cs="Arial"/>
          <w:sz w:val="24"/>
          <w:szCs w:val="24"/>
        </w:rPr>
        <w:t xml:space="preserve"> </w:t>
      </w:r>
      <w:r w:rsidRPr="00EE7C88">
        <w:rPr>
          <w:rStyle w:val="TAMainTextChar"/>
          <w:rFonts w:ascii="Arial" w:eastAsia="Calibri" w:hAnsi="Arial" w:cs="Arial"/>
          <w:sz w:val="24"/>
          <w:szCs w:val="24"/>
        </w:rPr>
        <w:t xml:space="preserve">7 mmol) </w:t>
      </w:r>
      <w:r w:rsidRPr="00EE7C88">
        <w:rPr>
          <w:rFonts w:ascii="Arial" w:hAnsi="Arial" w:cs="Arial"/>
          <w:color w:val="000000"/>
          <w:sz w:val="24"/>
          <w:szCs w:val="24"/>
        </w:rPr>
        <w:t>in dry benzene (5 mL) were immediately added to the diene and the mixture was stirred for 6 h under inert atmosphere. A solution of 5% methanol-HCl (5 mL) was added to it and the mixture was stirred for additional 20 min. After removal of MeOH the mixture was extracted with ether (3x25 mL). The organic phases were combined, dried over anhydrous Na</w:t>
      </w:r>
      <w:r w:rsidRPr="00EE7C88">
        <w:rPr>
          <w:rFonts w:ascii="Arial" w:hAnsi="Arial" w:cs="Arial"/>
          <w:color w:val="000000"/>
          <w:sz w:val="24"/>
          <w:szCs w:val="24"/>
          <w:vertAlign w:val="subscript"/>
        </w:rPr>
        <w:t>2</w:t>
      </w:r>
      <w:r w:rsidRPr="00EE7C88">
        <w:rPr>
          <w:rFonts w:ascii="Arial" w:hAnsi="Arial" w:cs="Arial"/>
          <w:color w:val="000000"/>
          <w:sz w:val="24"/>
          <w:szCs w:val="24"/>
        </w:rPr>
        <w:t>SO</w:t>
      </w:r>
      <w:r w:rsidRPr="00EE7C88">
        <w:rPr>
          <w:rFonts w:ascii="Arial" w:hAnsi="Arial" w:cs="Arial"/>
          <w:color w:val="000000"/>
          <w:sz w:val="24"/>
          <w:szCs w:val="24"/>
          <w:vertAlign w:val="subscript"/>
        </w:rPr>
        <w:t>4</w:t>
      </w:r>
      <w:r w:rsidRPr="00EE7C88">
        <w:rPr>
          <w:rFonts w:ascii="Arial" w:hAnsi="Arial" w:cs="Arial"/>
          <w:color w:val="000000"/>
          <w:sz w:val="24"/>
          <w:szCs w:val="24"/>
        </w:rPr>
        <w:t xml:space="preserve">, and evaporated in vacuo. The residue was chromatographed over a silica gel column. Elution of the column with 15% EA in PE gave a solid of </w:t>
      </w:r>
      <w:r w:rsidRPr="00EE7C88">
        <w:rPr>
          <w:rFonts w:ascii="Arial" w:hAnsi="Arial" w:cs="Arial"/>
          <w:sz w:val="24"/>
          <w:szCs w:val="24"/>
        </w:rPr>
        <w:t>5,6-Dibenzoyl-4-isopropenyl-bicyclo[2.2.2]oct-5-en-2-one</w:t>
      </w:r>
      <w:r w:rsidRPr="00EE7C88">
        <w:rPr>
          <w:rFonts w:ascii="Arial" w:hAnsi="Arial" w:cs="Arial"/>
          <w:b/>
          <w:sz w:val="24"/>
          <w:szCs w:val="24"/>
        </w:rPr>
        <w:t xml:space="preserve"> </w:t>
      </w:r>
      <w:r w:rsidRPr="00EE7C88">
        <w:rPr>
          <w:rFonts w:ascii="Arial" w:hAnsi="Arial" w:cs="Arial"/>
          <w:sz w:val="24"/>
          <w:szCs w:val="24"/>
        </w:rPr>
        <w:t>(</w:t>
      </w:r>
      <w:r w:rsidRPr="00EE7C88">
        <w:rPr>
          <w:rFonts w:ascii="Arial" w:hAnsi="Arial" w:cs="Arial"/>
          <w:b/>
          <w:sz w:val="24"/>
          <w:szCs w:val="24"/>
        </w:rPr>
        <w:t>7</w:t>
      </w:r>
      <w:r w:rsidRPr="00EE7C88">
        <w:rPr>
          <w:rFonts w:ascii="Arial" w:hAnsi="Arial" w:cs="Arial"/>
          <w:sz w:val="24"/>
          <w:szCs w:val="24"/>
        </w:rPr>
        <w:t xml:space="preserve">, </w:t>
      </w:r>
      <w:r w:rsidRPr="00EE7C88">
        <w:rPr>
          <w:rStyle w:val="TAMainTextChar"/>
          <w:rFonts w:ascii="Arial" w:eastAsia="Calibri" w:hAnsi="Arial" w:cs="Arial"/>
          <w:sz w:val="24"/>
          <w:szCs w:val="24"/>
        </w:rPr>
        <w:t>1.09 g, 43%), mp 144-146</w:t>
      </w:r>
      <w:r w:rsidRPr="00EE7C88">
        <w:rPr>
          <w:rFonts w:ascii="Arial" w:hAnsi="Arial" w:cs="Arial"/>
          <w:sz w:val="24"/>
          <w:szCs w:val="24"/>
          <w:vertAlign w:val="superscript"/>
        </w:rPr>
        <w:t xml:space="preserve"> o</w:t>
      </w:r>
      <w:r w:rsidRPr="00EE7C88">
        <w:rPr>
          <w:rFonts w:ascii="Arial" w:hAnsi="Arial" w:cs="Arial"/>
          <w:sz w:val="24"/>
          <w:szCs w:val="24"/>
        </w:rPr>
        <w:t>C</w:t>
      </w:r>
      <w:r w:rsidRPr="00EE7C88">
        <w:rPr>
          <w:rStyle w:val="TAMainTextChar"/>
          <w:rFonts w:ascii="Arial" w:eastAsia="Calibri" w:hAnsi="Arial" w:cs="Arial"/>
          <w:sz w:val="24"/>
          <w:szCs w:val="24"/>
        </w:rPr>
        <w:t xml:space="preserve">, as colorless crystals after recrystallization from DCM–PE (1:10) mixture. </w:t>
      </w:r>
      <w:r w:rsidR="00B773D8" w:rsidRPr="00EE7C88">
        <w:rPr>
          <w:rFonts w:ascii="Arial" w:hAnsi="Arial" w:cs="Arial"/>
          <w:sz w:val="24"/>
          <w:szCs w:val="24"/>
        </w:rPr>
        <w:t>HRMS Calcd for C</w:t>
      </w:r>
      <w:r w:rsidR="00B773D8" w:rsidRPr="00EE7C88">
        <w:rPr>
          <w:rFonts w:ascii="Arial" w:hAnsi="Arial" w:cs="Arial"/>
          <w:sz w:val="24"/>
          <w:szCs w:val="24"/>
          <w:vertAlign w:val="subscript"/>
        </w:rPr>
        <w:t>25</w:t>
      </w:r>
      <w:r w:rsidR="00B773D8" w:rsidRPr="00EE7C88">
        <w:rPr>
          <w:rFonts w:ascii="Arial" w:hAnsi="Arial" w:cs="Arial"/>
          <w:sz w:val="24"/>
          <w:szCs w:val="24"/>
        </w:rPr>
        <w:t>H</w:t>
      </w:r>
      <w:r w:rsidR="00B773D8" w:rsidRPr="00EE7C88">
        <w:rPr>
          <w:rFonts w:ascii="Arial" w:hAnsi="Arial" w:cs="Arial"/>
          <w:sz w:val="24"/>
          <w:szCs w:val="24"/>
          <w:vertAlign w:val="subscript"/>
        </w:rPr>
        <w:t>23</w:t>
      </w:r>
      <w:r w:rsidR="00B773D8" w:rsidRPr="00EE7C88">
        <w:rPr>
          <w:rFonts w:ascii="Arial" w:hAnsi="Arial" w:cs="Arial"/>
          <w:sz w:val="24"/>
          <w:szCs w:val="24"/>
        </w:rPr>
        <w:t>O</w:t>
      </w:r>
      <w:r w:rsidR="00B773D8" w:rsidRPr="00EE7C88">
        <w:rPr>
          <w:rFonts w:ascii="Arial" w:hAnsi="Arial" w:cs="Arial"/>
          <w:sz w:val="24"/>
          <w:szCs w:val="24"/>
          <w:vertAlign w:val="subscript"/>
        </w:rPr>
        <w:t>3</w:t>
      </w:r>
      <w:r w:rsidR="00B773D8" w:rsidRPr="00EE7C88">
        <w:rPr>
          <w:rFonts w:ascii="Arial" w:hAnsi="Arial" w:cs="Arial"/>
          <w:b/>
          <w:sz w:val="24"/>
          <w:szCs w:val="24"/>
        </w:rPr>
        <w:t xml:space="preserve">: </w:t>
      </w:r>
      <w:r w:rsidR="00B773D8" w:rsidRPr="00EE7C88">
        <w:rPr>
          <w:rFonts w:ascii="Arial" w:hAnsi="Arial" w:cs="Arial"/>
          <w:sz w:val="24"/>
          <w:szCs w:val="24"/>
        </w:rPr>
        <w:t>[M+H]</w:t>
      </w:r>
      <w:r w:rsidR="00B773D8" w:rsidRPr="00EE7C88">
        <w:rPr>
          <w:rFonts w:ascii="Arial" w:hAnsi="Arial" w:cs="Arial"/>
          <w:sz w:val="24"/>
          <w:szCs w:val="24"/>
          <w:vertAlign w:val="superscript"/>
        </w:rPr>
        <w:t>+</w:t>
      </w:r>
      <w:r w:rsidR="00B773D8" w:rsidRPr="00EE7C88">
        <w:rPr>
          <w:rFonts w:ascii="Arial" w:hAnsi="Arial" w:cs="Arial"/>
          <w:sz w:val="24"/>
          <w:szCs w:val="24"/>
        </w:rPr>
        <w:t xml:space="preserve">  371.1321, found</w:t>
      </w:r>
      <w:r w:rsidR="00B773D8" w:rsidRPr="00EE7C88">
        <w:rPr>
          <w:rFonts w:ascii="Arial" w:hAnsi="Arial" w:cs="Arial"/>
          <w:b/>
          <w:sz w:val="24"/>
          <w:szCs w:val="24"/>
        </w:rPr>
        <w:t xml:space="preserve">: </w:t>
      </w:r>
      <w:r w:rsidR="00B773D8" w:rsidRPr="00EE7C88">
        <w:rPr>
          <w:rFonts w:ascii="Arial" w:hAnsi="Arial" w:cs="Arial"/>
          <w:sz w:val="24"/>
          <w:szCs w:val="24"/>
        </w:rPr>
        <w:t>371.1327.</w:t>
      </w:r>
      <w:r w:rsidR="00B773D8">
        <w:rPr>
          <w:rFonts w:ascii="Arial" w:hAnsi="Arial" w:cs="Arial"/>
          <w:sz w:val="24"/>
          <w:szCs w:val="24"/>
        </w:rPr>
        <w:t xml:space="preserve"> </w:t>
      </w:r>
      <w:r w:rsidRPr="00EE7C88">
        <w:rPr>
          <w:rFonts w:ascii="Arial" w:hAnsi="Arial" w:cs="Arial"/>
          <w:sz w:val="24"/>
          <w:szCs w:val="24"/>
        </w:rPr>
        <w:t xml:space="preserve">IR (neat) </w:t>
      </w:r>
      <w:r w:rsidRPr="00EE7C88">
        <w:rPr>
          <w:rFonts w:ascii="Arial" w:hAnsi="Arial" w:cs="Arial"/>
          <w:sz w:val="24"/>
          <w:szCs w:val="24"/>
        </w:rPr>
        <w:sym w:font="Symbol" w:char="F06E"/>
      </w:r>
      <w:r w:rsidRPr="00EE7C88">
        <w:rPr>
          <w:rFonts w:ascii="Arial" w:hAnsi="Arial" w:cs="Arial"/>
          <w:sz w:val="24"/>
          <w:szCs w:val="24"/>
          <w:vertAlign w:val="subscript"/>
        </w:rPr>
        <w:t xml:space="preserve">max </w:t>
      </w:r>
      <w:r w:rsidRPr="00EE7C88">
        <w:rPr>
          <w:rFonts w:ascii="Arial" w:hAnsi="Arial" w:cs="Arial"/>
          <w:sz w:val="24"/>
          <w:szCs w:val="24"/>
        </w:rPr>
        <w:t>(cm</w:t>
      </w:r>
      <w:r w:rsidRPr="00EE7C88">
        <w:rPr>
          <w:rFonts w:ascii="Arial" w:hAnsi="Arial" w:cs="Arial"/>
          <w:sz w:val="24"/>
          <w:szCs w:val="24"/>
          <w:vertAlign w:val="superscript"/>
        </w:rPr>
        <w:t>-1</w:t>
      </w:r>
      <w:r w:rsidRPr="00EE7C88">
        <w:rPr>
          <w:rFonts w:ascii="Arial" w:hAnsi="Arial" w:cs="Arial"/>
          <w:sz w:val="24"/>
          <w:szCs w:val="24"/>
        </w:rPr>
        <w:t xml:space="preserve">): 2943, 2869 (C-H), 1722 (C=O), 1664 (C=O), 1595 (C=C), 1577, 1446, 1311, 1247, 1220, 985, 923, 756, 704, 694. </w:t>
      </w:r>
      <w:r w:rsidR="00B773D8" w:rsidRPr="00EE7C88">
        <w:rPr>
          <w:rFonts w:ascii="Arial" w:hAnsi="Arial" w:cs="Arial"/>
          <w:sz w:val="24"/>
          <w:szCs w:val="24"/>
        </w:rPr>
        <w:t>UV (MeCN) λ</w:t>
      </w:r>
      <w:r w:rsidR="00B773D8" w:rsidRPr="00EE7C88">
        <w:rPr>
          <w:rFonts w:ascii="Arial" w:hAnsi="Arial" w:cs="Arial"/>
          <w:sz w:val="24"/>
          <w:szCs w:val="24"/>
          <w:vertAlign w:val="subscript"/>
        </w:rPr>
        <w:t>max</w:t>
      </w:r>
      <w:r w:rsidR="00B773D8" w:rsidRPr="00EE7C88">
        <w:rPr>
          <w:rFonts w:ascii="Arial" w:hAnsi="Arial" w:cs="Arial"/>
          <w:sz w:val="24"/>
          <w:szCs w:val="24"/>
        </w:rPr>
        <w:t xml:space="preserve"> (nm)</w:t>
      </w:r>
      <w:r w:rsidR="00B773D8" w:rsidRPr="00EE7C88">
        <w:rPr>
          <w:rFonts w:ascii="Arial" w:hAnsi="Arial" w:cs="Arial"/>
          <w:b/>
          <w:sz w:val="24"/>
          <w:szCs w:val="24"/>
        </w:rPr>
        <w:t xml:space="preserve">: </w:t>
      </w:r>
      <w:r w:rsidR="00B773D8" w:rsidRPr="00EE7C88">
        <w:rPr>
          <w:rFonts w:ascii="Arial" w:hAnsi="Arial" w:cs="Arial"/>
          <w:sz w:val="24"/>
          <w:szCs w:val="24"/>
        </w:rPr>
        <w:t>256 (log ε 3.7), 284 (3.4), 346 (2.3).</w:t>
      </w:r>
      <w:r w:rsidR="00B773D8" w:rsidRPr="00EE7C88">
        <w:rPr>
          <w:rFonts w:ascii="Arial" w:hAnsi="Arial" w:cs="Arial"/>
          <w:sz w:val="24"/>
          <w:szCs w:val="24"/>
          <w:vertAlign w:val="superscript"/>
        </w:rPr>
        <w:t xml:space="preserve"> </w:t>
      </w:r>
      <w:r w:rsidRPr="00EE7C88">
        <w:rPr>
          <w:rFonts w:ascii="Arial" w:hAnsi="Arial" w:cs="Arial"/>
          <w:sz w:val="24"/>
          <w:szCs w:val="24"/>
          <w:vertAlign w:val="superscript"/>
        </w:rPr>
        <w:t>1</w:t>
      </w:r>
      <w:r w:rsidRPr="00EE7C88">
        <w:rPr>
          <w:rFonts w:ascii="Arial" w:hAnsi="Arial" w:cs="Arial"/>
          <w:sz w:val="24"/>
          <w:szCs w:val="24"/>
        </w:rPr>
        <w:t xml:space="preserve">H NMR </w:t>
      </w:r>
      <w:r w:rsidRPr="00EE7C88">
        <w:rPr>
          <w:rFonts w:ascii="Arial" w:hAnsi="Arial" w:cs="Arial"/>
          <w:sz w:val="24"/>
          <w:szCs w:val="24"/>
        </w:rPr>
        <w:sym w:font="Symbol" w:char="F064"/>
      </w:r>
      <w:r w:rsidRPr="00EE7C88">
        <w:rPr>
          <w:rFonts w:ascii="Arial" w:hAnsi="Arial" w:cs="Arial"/>
          <w:sz w:val="24"/>
          <w:szCs w:val="24"/>
        </w:rPr>
        <w:t xml:space="preserve"> (ppm)</w:t>
      </w:r>
      <w:r w:rsidRPr="00EE7C88">
        <w:rPr>
          <w:rFonts w:ascii="Arial" w:hAnsi="Arial" w:cs="Arial"/>
          <w:b/>
          <w:sz w:val="24"/>
          <w:szCs w:val="24"/>
        </w:rPr>
        <w:t xml:space="preserve">: </w:t>
      </w:r>
      <w:r w:rsidRPr="00EE7C88">
        <w:rPr>
          <w:rFonts w:ascii="Arial" w:hAnsi="Arial" w:cs="Arial"/>
          <w:sz w:val="24"/>
          <w:szCs w:val="24"/>
        </w:rPr>
        <w:t xml:space="preserve">1.64 (s, 3H), 1.91-1.99 (m, 1H), 2.06-2.22 (m, 2H),  2.29 (d, </w:t>
      </w:r>
      <w:r w:rsidRPr="00EE7C88">
        <w:rPr>
          <w:rFonts w:ascii="Arial" w:hAnsi="Arial" w:cs="Arial"/>
          <w:i/>
          <w:iCs/>
          <w:sz w:val="24"/>
          <w:szCs w:val="24"/>
        </w:rPr>
        <w:t>J</w:t>
      </w:r>
      <w:r w:rsidRPr="00EE7C88">
        <w:rPr>
          <w:rFonts w:ascii="Arial" w:hAnsi="Arial" w:cs="Arial"/>
          <w:sz w:val="24"/>
          <w:szCs w:val="24"/>
        </w:rPr>
        <w:t xml:space="preserve"> 18.5 Hz) superimposed with 2.26-2.35 M total 2H,  2.79 (dd, </w:t>
      </w:r>
      <w:r w:rsidRPr="00EE7C88">
        <w:rPr>
          <w:rFonts w:ascii="Arial" w:hAnsi="Arial" w:cs="Arial"/>
          <w:i/>
          <w:sz w:val="24"/>
          <w:szCs w:val="24"/>
        </w:rPr>
        <w:t>J</w:t>
      </w:r>
      <w:r w:rsidRPr="00EE7C88">
        <w:rPr>
          <w:rFonts w:ascii="Arial" w:hAnsi="Arial" w:cs="Arial"/>
          <w:sz w:val="24"/>
          <w:szCs w:val="24"/>
        </w:rPr>
        <w:t xml:space="preserve"> 18.5 and 2.9 Hz, 1H), 3.73 (t, </w:t>
      </w:r>
      <w:r w:rsidRPr="00EE7C88">
        <w:rPr>
          <w:rFonts w:ascii="Arial" w:hAnsi="Arial" w:cs="Arial"/>
          <w:i/>
          <w:iCs/>
          <w:sz w:val="24"/>
          <w:szCs w:val="24"/>
        </w:rPr>
        <w:t>J</w:t>
      </w:r>
      <w:r w:rsidRPr="00EE7C88">
        <w:rPr>
          <w:rFonts w:ascii="Arial" w:hAnsi="Arial" w:cs="Arial"/>
          <w:sz w:val="24"/>
          <w:szCs w:val="24"/>
        </w:rPr>
        <w:t xml:space="preserve"> 2.7 Hz, 1H) 4.96 (s, 1H), 4.98 (s, 1H), 7.24-7.51(m, 10H).</w:t>
      </w:r>
      <w:r w:rsidRPr="00EE7C88">
        <w:rPr>
          <w:rFonts w:ascii="Arial" w:hAnsi="Arial" w:cs="Arial"/>
          <w:sz w:val="24"/>
          <w:szCs w:val="24"/>
          <w:vertAlign w:val="superscript"/>
        </w:rPr>
        <w:t xml:space="preserve"> 13</w:t>
      </w:r>
      <w:r w:rsidRPr="00EE7C88">
        <w:rPr>
          <w:rFonts w:ascii="Arial" w:hAnsi="Arial" w:cs="Arial"/>
          <w:sz w:val="24"/>
          <w:szCs w:val="24"/>
        </w:rPr>
        <w:t xml:space="preserve">C NMR </w:t>
      </w:r>
      <w:r w:rsidRPr="00EE7C88">
        <w:rPr>
          <w:rFonts w:ascii="Arial" w:hAnsi="Arial" w:cs="Arial"/>
          <w:sz w:val="24"/>
          <w:szCs w:val="24"/>
        </w:rPr>
        <w:sym w:font="Symbol" w:char="F064"/>
      </w:r>
      <w:r w:rsidRPr="00EE7C88">
        <w:rPr>
          <w:rFonts w:ascii="Arial" w:hAnsi="Arial" w:cs="Arial"/>
          <w:sz w:val="24"/>
          <w:szCs w:val="24"/>
        </w:rPr>
        <w:t xml:space="preserve"> (ppm)</w:t>
      </w:r>
      <w:r w:rsidRPr="00EE7C88">
        <w:rPr>
          <w:rFonts w:ascii="Arial" w:hAnsi="Arial" w:cs="Arial"/>
          <w:b/>
          <w:sz w:val="24"/>
          <w:szCs w:val="24"/>
        </w:rPr>
        <w:t xml:space="preserve">: </w:t>
      </w:r>
      <w:r w:rsidRPr="00EE7C88">
        <w:rPr>
          <w:rFonts w:ascii="Arial" w:hAnsi="Arial" w:cs="Arial"/>
          <w:sz w:val="24"/>
          <w:szCs w:val="24"/>
        </w:rPr>
        <w:t>21.6 (CH</w:t>
      </w:r>
      <w:r w:rsidRPr="00EE7C88">
        <w:rPr>
          <w:rFonts w:ascii="Arial" w:hAnsi="Arial" w:cs="Arial"/>
          <w:sz w:val="24"/>
          <w:szCs w:val="24"/>
          <w:vertAlign w:val="subscript"/>
        </w:rPr>
        <w:t>3</w:t>
      </w:r>
      <w:r w:rsidRPr="00EE7C88">
        <w:rPr>
          <w:rFonts w:ascii="Arial" w:hAnsi="Arial" w:cs="Arial"/>
          <w:sz w:val="24"/>
          <w:szCs w:val="24"/>
        </w:rPr>
        <w:t>), 24 (CH</w:t>
      </w:r>
      <w:r w:rsidRPr="00EE7C88">
        <w:rPr>
          <w:rFonts w:ascii="Arial" w:hAnsi="Arial" w:cs="Arial"/>
          <w:sz w:val="24"/>
          <w:szCs w:val="24"/>
          <w:vertAlign w:val="subscript"/>
        </w:rPr>
        <w:t>2</w:t>
      </w:r>
      <w:r w:rsidRPr="00EE7C88">
        <w:rPr>
          <w:rFonts w:ascii="Arial" w:hAnsi="Arial" w:cs="Arial"/>
          <w:sz w:val="24"/>
          <w:szCs w:val="24"/>
        </w:rPr>
        <w:t>), 29.9(CH</w:t>
      </w:r>
      <w:r w:rsidRPr="00EE7C88">
        <w:rPr>
          <w:rFonts w:ascii="Arial" w:hAnsi="Arial" w:cs="Arial"/>
          <w:sz w:val="24"/>
          <w:szCs w:val="24"/>
          <w:vertAlign w:val="subscript"/>
        </w:rPr>
        <w:t>2</w:t>
      </w:r>
      <w:r w:rsidRPr="00EE7C88">
        <w:rPr>
          <w:rFonts w:ascii="Arial" w:hAnsi="Arial" w:cs="Arial"/>
          <w:sz w:val="24"/>
          <w:szCs w:val="24"/>
        </w:rPr>
        <w:t>), 44.2(CH</w:t>
      </w:r>
      <w:r w:rsidRPr="00EE7C88">
        <w:rPr>
          <w:rFonts w:ascii="Arial" w:hAnsi="Arial" w:cs="Arial"/>
          <w:sz w:val="24"/>
          <w:szCs w:val="24"/>
          <w:vertAlign w:val="subscript"/>
        </w:rPr>
        <w:t>2</w:t>
      </w:r>
      <w:r w:rsidRPr="00EE7C88">
        <w:rPr>
          <w:rFonts w:ascii="Arial" w:hAnsi="Arial" w:cs="Arial"/>
          <w:sz w:val="24"/>
          <w:szCs w:val="24"/>
        </w:rPr>
        <w:t>),  50.9(C), 51.1(CH), 114.5 (=CH</w:t>
      </w:r>
      <w:r w:rsidRPr="00EE7C88">
        <w:rPr>
          <w:rFonts w:ascii="Arial" w:hAnsi="Arial" w:cs="Arial"/>
          <w:sz w:val="24"/>
          <w:szCs w:val="24"/>
          <w:vertAlign w:val="subscript"/>
        </w:rPr>
        <w:t>2</w:t>
      </w:r>
      <w:r w:rsidRPr="00EE7C88">
        <w:rPr>
          <w:rFonts w:ascii="Arial" w:hAnsi="Arial" w:cs="Arial"/>
          <w:sz w:val="24"/>
          <w:szCs w:val="24"/>
        </w:rPr>
        <w:t xml:space="preserve">), 128.5 (CH), 128.6 (CH), </w:t>
      </w:r>
      <w:r w:rsidRPr="00EE7C88">
        <w:rPr>
          <w:rFonts w:ascii="Arial" w:hAnsi="Arial" w:cs="Arial"/>
          <w:sz w:val="24"/>
          <w:szCs w:val="24"/>
        </w:rPr>
        <w:lastRenderedPageBreak/>
        <w:t xml:space="preserve">128.8 (CH), 129.2 (CH), 133.3 (CH), 133.5 (CH), 136.5(C), 137.1 (C), 139.2 (C),   44.1 (C), 152.7 (C),  194.8 (CO), 208.9 (CO). </w:t>
      </w:r>
    </w:p>
    <w:p w:rsidR="00A24F67" w:rsidRPr="00EE7C88" w:rsidRDefault="00A24F67" w:rsidP="00740F74">
      <w:pPr>
        <w:pStyle w:val="NoSpacing"/>
        <w:tabs>
          <w:tab w:val="left" w:pos="2880"/>
          <w:tab w:val="left" w:pos="3600"/>
        </w:tabs>
        <w:spacing w:line="480" w:lineRule="auto"/>
        <w:jc w:val="both"/>
        <w:rPr>
          <w:rFonts w:ascii="Arial" w:hAnsi="Arial" w:cs="Arial"/>
          <w:sz w:val="24"/>
          <w:szCs w:val="24"/>
        </w:rPr>
      </w:pPr>
    </w:p>
    <w:p w:rsidR="00740F74" w:rsidRPr="00EE7C88" w:rsidRDefault="00740F74" w:rsidP="00740F74">
      <w:pPr>
        <w:pStyle w:val="NoSpacing"/>
        <w:spacing w:line="480" w:lineRule="auto"/>
        <w:jc w:val="both"/>
        <w:rPr>
          <w:rFonts w:ascii="Arial" w:hAnsi="Arial" w:cs="Arial"/>
          <w:b/>
          <w:sz w:val="24"/>
          <w:szCs w:val="24"/>
        </w:rPr>
      </w:pPr>
      <w:r w:rsidRPr="00EE7C88">
        <w:rPr>
          <w:rFonts w:ascii="Arial" w:hAnsi="Arial" w:cs="Arial"/>
          <w:b/>
          <w:sz w:val="24"/>
          <w:szCs w:val="24"/>
        </w:rPr>
        <w:t xml:space="preserve">Photolysis of 5,6-dibenzoyl-4-phenylbicyclo[2.2.2]oct-5-en-2-one (6) </w:t>
      </w:r>
    </w:p>
    <w:p w:rsidR="00740F74" w:rsidRPr="00EE7C88" w:rsidRDefault="00740F74" w:rsidP="00740F74">
      <w:pPr>
        <w:pStyle w:val="NoSpacing"/>
        <w:spacing w:line="480" w:lineRule="auto"/>
        <w:jc w:val="both"/>
        <w:rPr>
          <w:rFonts w:ascii="Arial" w:hAnsi="Arial" w:cs="Arial"/>
          <w:b/>
          <w:sz w:val="24"/>
          <w:szCs w:val="24"/>
        </w:rPr>
      </w:pPr>
      <w:r w:rsidRPr="00EE7C88">
        <w:rPr>
          <w:rFonts w:ascii="Arial" w:hAnsi="Arial" w:cs="Arial"/>
          <w:b/>
          <w:sz w:val="24"/>
          <w:szCs w:val="24"/>
        </w:rPr>
        <w:t>a</w:t>
      </w:r>
      <w:r w:rsidRPr="00EE7C88">
        <w:rPr>
          <w:rFonts w:ascii="Arial" w:hAnsi="Arial" w:cs="Arial"/>
          <w:sz w:val="24"/>
          <w:szCs w:val="24"/>
        </w:rPr>
        <w:t>.</w:t>
      </w:r>
      <w:r w:rsidRPr="00EE7C88">
        <w:rPr>
          <w:rFonts w:ascii="Arial" w:hAnsi="Arial" w:cs="Arial"/>
          <w:b/>
          <w:sz w:val="24"/>
          <w:szCs w:val="24"/>
        </w:rPr>
        <w:t xml:space="preserve"> at 254 nm:</w:t>
      </w:r>
    </w:p>
    <w:p w:rsidR="00740F74" w:rsidRPr="00EE7C88" w:rsidRDefault="00740F74" w:rsidP="00740F74">
      <w:pPr>
        <w:pStyle w:val="NoSpacing"/>
        <w:spacing w:line="480" w:lineRule="auto"/>
        <w:jc w:val="both"/>
        <w:rPr>
          <w:rFonts w:ascii="Arial" w:hAnsi="Arial" w:cs="Arial"/>
          <w:sz w:val="24"/>
          <w:szCs w:val="24"/>
        </w:rPr>
      </w:pPr>
      <w:r w:rsidRPr="00EE7C88">
        <w:rPr>
          <w:rFonts w:ascii="Arial" w:hAnsi="Arial" w:cs="Arial"/>
          <w:b/>
          <w:sz w:val="24"/>
          <w:szCs w:val="24"/>
        </w:rPr>
        <w:t>i.</w:t>
      </w:r>
      <w:r w:rsidRPr="00EE7C88">
        <w:rPr>
          <w:rFonts w:ascii="Arial" w:hAnsi="Arial" w:cs="Arial"/>
          <w:sz w:val="24"/>
          <w:szCs w:val="24"/>
        </w:rPr>
        <w:t xml:space="preserve"> </w:t>
      </w:r>
      <w:r w:rsidRPr="00EE7C88">
        <w:rPr>
          <w:rFonts w:ascii="Arial" w:hAnsi="Arial" w:cs="Arial"/>
          <w:b/>
          <w:sz w:val="24"/>
          <w:szCs w:val="24"/>
        </w:rPr>
        <w:t>In Benzene</w:t>
      </w:r>
      <w:r w:rsidR="00A24F67" w:rsidRPr="00EE7C88">
        <w:rPr>
          <w:rFonts w:ascii="Arial" w:hAnsi="Arial" w:cs="Arial"/>
          <w:b/>
          <w:sz w:val="24"/>
          <w:szCs w:val="24"/>
        </w:rPr>
        <w:t xml:space="preserve">: </w:t>
      </w:r>
      <w:r w:rsidRPr="00EE7C88">
        <w:rPr>
          <w:rFonts w:ascii="Arial" w:hAnsi="Arial" w:cs="Arial"/>
          <w:sz w:val="24"/>
          <w:szCs w:val="24"/>
        </w:rPr>
        <w:t xml:space="preserve">A 100 mL solution of </w:t>
      </w:r>
      <w:r w:rsidR="00EC4C5C" w:rsidRPr="00EE7C88">
        <w:rPr>
          <w:rFonts w:ascii="Arial" w:hAnsi="Arial" w:cs="Arial"/>
          <w:b/>
          <w:sz w:val="24"/>
          <w:szCs w:val="24"/>
        </w:rPr>
        <w:t xml:space="preserve">6 </w:t>
      </w:r>
      <w:r w:rsidRPr="00EE7C88">
        <w:rPr>
          <w:rFonts w:ascii="Arial" w:hAnsi="Arial" w:cs="Arial"/>
          <w:sz w:val="24"/>
          <w:szCs w:val="24"/>
        </w:rPr>
        <w:t>(380 mg, 0.94 mmol) in dry benzene was degassed with argon for 10 minutes and then irradiated at 254 nm for 3h in a quartz tube. Solvent was removed under reduced pressure and the residue was subjected to flash chromatography. Elution of the column with 8% EA in PE gave a yellow solid of vinyl ketene (Z)-5-formyl-6-(phenoxy(phenyl)methylene)-4-phenylbicyclo[2.2.2]octan-2-one (</w:t>
      </w:r>
      <w:r w:rsidRPr="00EE7C88">
        <w:rPr>
          <w:rFonts w:ascii="Arial" w:hAnsi="Arial" w:cs="Arial"/>
          <w:b/>
          <w:sz w:val="24"/>
          <w:szCs w:val="24"/>
        </w:rPr>
        <w:t>10</w:t>
      </w:r>
      <w:r w:rsidRPr="00EE7C88">
        <w:rPr>
          <w:rFonts w:ascii="Arial" w:hAnsi="Arial" w:cs="Arial"/>
          <w:sz w:val="24"/>
          <w:szCs w:val="24"/>
        </w:rPr>
        <w:t>, 144 mg, 38%), m.p. 162-164</w:t>
      </w:r>
      <w:r w:rsidR="000E0A5B" w:rsidRPr="00EE7C88">
        <w:rPr>
          <w:rFonts w:ascii="Arial" w:hAnsi="Arial" w:cs="Arial"/>
          <w:sz w:val="24"/>
          <w:szCs w:val="24"/>
        </w:rPr>
        <w:t xml:space="preserve"> </w:t>
      </w:r>
      <w:r w:rsidRPr="00EE7C88">
        <w:rPr>
          <w:rFonts w:ascii="Arial" w:hAnsi="Arial" w:cs="Arial"/>
          <w:sz w:val="24"/>
          <w:szCs w:val="24"/>
          <w:vertAlign w:val="superscript"/>
        </w:rPr>
        <w:t>0</w:t>
      </w:r>
      <w:r w:rsidRPr="00EE7C88">
        <w:rPr>
          <w:rFonts w:ascii="Arial" w:hAnsi="Arial" w:cs="Arial"/>
          <w:sz w:val="24"/>
          <w:szCs w:val="24"/>
        </w:rPr>
        <w:t>C. HRMS for C</w:t>
      </w:r>
      <w:r w:rsidRPr="00EE7C88">
        <w:rPr>
          <w:rFonts w:ascii="Arial" w:hAnsi="Arial" w:cs="Arial"/>
          <w:sz w:val="24"/>
          <w:szCs w:val="24"/>
          <w:vertAlign w:val="subscript"/>
        </w:rPr>
        <w:t>28</w:t>
      </w:r>
      <w:r w:rsidRPr="00EE7C88">
        <w:rPr>
          <w:rFonts w:ascii="Arial" w:hAnsi="Arial" w:cs="Arial"/>
          <w:sz w:val="24"/>
          <w:szCs w:val="24"/>
        </w:rPr>
        <w:t>H</w:t>
      </w:r>
      <w:r w:rsidRPr="00EE7C88">
        <w:rPr>
          <w:rFonts w:ascii="Arial" w:hAnsi="Arial" w:cs="Arial"/>
          <w:sz w:val="24"/>
          <w:szCs w:val="24"/>
          <w:vertAlign w:val="subscript"/>
        </w:rPr>
        <w:t>22</w:t>
      </w:r>
      <w:r w:rsidRPr="00EE7C88">
        <w:rPr>
          <w:rFonts w:ascii="Arial" w:hAnsi="Arial" w:cs="Arial"/>
          <w:sz w:val="24"/>
          <w:szCs w:val="24"/>
        </w:rPr>
        <w:t>O</w:t>
      </w:r>
      <w:r w:rsidRPr="00EE7C88">
        <w:rPr>
          <w:rFonts w:ascii="Arial" w:hAnsi="Arial" w:cs="Arial"/>
          <w:sz w:val="24"/>
          <w:szCs w:val="24"/>
          <w:vertAlign w:val="subscript"/>
        </w:rPr>
        <w:t>3</w:t>
      </w:r>
      <w:r w:rsidRPr="00EE7C88">
        <w:rPr>
          <w:rFonts w:ascii="Arial" w:hAnsi="Arial" w:cs="Arial"/>
          <w:sz w:val="24"/>
          <w:szCs w:val="24"/>
        </w:rPr>
        <w:t>Na calcd. 429.1467; found ([M+Na]</w:t>
      </w:r>
      <w:r w:rsidRPr="00EE7C88">
        <w:rPr>
          <w:rFonts w:ascii="Arial" w:hAnsi="Arial" w:cs="Arial"/>
          <w:sz w:val="24"/>
          <w:szCs w:val="24"/>
          <w:vertAlign w:val="superscript"/>
        </w:rPr>
        <w:t>+</w:t>
      </w:r>
      <w:r w:rsidRPr="00EE7C88">
        <w:rPr>
          <w:rFonts w:ascii="Arial" w:hAnsi="Arial" w:cs="Arial"/>
          <w:sz w:val="24"/>
          <w:szCs w:val="24"/>
        </w:rPr>
        <w:t>): 429.1463. UV (MeCN) λ</w:t>
      </w:r>
      <w:r w:rsidRPr="00EE7C88">
        <w:rPr>
          <w:rFonts w:ascii="Arial" w:hAnsi="Arial" w:cs="Arial"/>
          <w:sz w:val="24"/>
          <w:szCs w:val="24"/>
          <w:vertAlign w:val="subscript"/>
        </w:rPr>
        <w:t>max</w:t>
      </w:r>
      <w:r w:rsidRPr="00EE7C88">
        <w:rPr>
          <w:rFonts w:ascii="Arial" w:hAnsi="Arial" w:cs="Arial"/>
          <w:sz w:val="24"/>
          <w:szCs w:val="24"/>
        </w:rPr>
        <w:t xml:space="preserve">(nm): 227 (log ε 3.64), 316 (3.59). IR (neat) </w:t>
      </w:r>
      <w:r w:rsidRPr="00EE7C88">
        <w:rPr>
          <w:rFonts w:ascii="Arial" w:hAnsi="Arial" w:cs="Arial"/>
          <w:sz w:val="24"/>
          <w:szCs w:val="24"/>
        </w:rPr>
        <w:sym w:font="Symbol" w:char="F06E"/>
      </w:r>
      <w:r w:rsidRPr="00EE7C88">
        <w:rPr>
          <w:rFonts w:ascii="Arial" w:hAnsi="Arial" w:cs="Arial"/>
          <w:sz w:val="24"/>
          <w:szCs w:val="24"/>
          <w:vertAlign w:val="subscript"/>
        </w:rPr>
        <w:t xml:space="preserve">max </w:t>
      </w:r>
      <w:r w:rsidRPr="00EE7C88">
        <w:rPr>
          <w:rFonts w:ascii="Arial" w:hAnsi="Arial" w:cs="Arial"/>
          <w:sz w:val="24"/>
          <w:szCs w:val="24"/>
        </w:rPr>
        <w:t>(cm</w:t>
      </w:r>
      <w:r w:rsidRPr="00EE7C88">
        <w:rPr>
          <w:rFonts w:ascii="Arial" w:hAnsi="Arial" w:cs="Arial"/>
          <w:sz w:val="24"/>
          <w:szCs w:val="24"/>
          <w:vertAlign w:val="superscript"/>
        </w:rPr>
        <w:t>-1</w:t>
      </w:r>
      <w:r w:rsidRPr="00EE7C88">
        <w:rPr>
          <w:rFonts w:ascii="Arial" w:hAnsi="Arial" w:cs="Arial"/>
          <w:sz w:val="24"/>
          <w:szCs w:val="24"/>
        </w:rPr>
        <w:t xml:space="preserve">): 3082, 2931, 2868, 2087 (=C=C=O), 1730 (C=O), 1591, 1487, 1444, 1371, 1230, 1209, 1178, 1159, 1068, 761, 702. </w:t>
      </w:r>
      <w:r w:rsidRPr="00EE7C88">
        <w:rPr>
          <w:rFonts w:ascii="Arial" w:hAnsi="Arial" w:cs="Arial"/>
          <w:sz w:val="24"/>
          <w:szCs w:val="24"/>
          <w:vertAlign w:val="superscript"/>
        </w:rPr>
        <w:t>1</w:t>
      </w:r>
      <w:r w:rsidRPr="00EE7C88">
        <w:rPr>
          <w:rFonts w:ascii="Arial" w:hAnsi="Arial" w:cs="Arial"/>
          <w:sz w:val="24"/>
          <w:szCs w:val="24"/>
        </w:rPr>
        <w:t xml:space="preserve">H-NMR </w:t>
      </w:r>
      <w:r w:rsidRPr="00EE7C88">
        <w:rPr>
          <w:rFonts w:ascii="Arial" w:hAnsi="Arial" w:cs="Arial"/>
          <w:sz w:val="24"/>
          <w:szCs w:val="24"/>
        </w:rPr>
        <w:sym w:font="Symbol" w:char="F064"/>
      </w:r>
      <w:r w:rsidRPr="00EE7C88">
        <w:rPr>
          <w:rFonts w:ascii="Arial" w:hAnsi="Arial" w:cs="Arial"/>
          <w:sz w:val="24"/>
          <w:szCs w:val="24"/>
        </w:rPr>
        <w:t xml:space="preserve"> (ppm): 1.95-2.18 (m, 3H), 2.46-2.59 (m) superimposed with 2.56 (d, </w:t>
      </w:r>
      <w:r w:rsidRPr="00EE7C88">
        <w:rPr>
          <w:rFonts w:ascii="Arial" w:hAnsi="Arial" w:cs="Arial"/>
          <w:i/>
          <w:sz w:val="24"/>
          <w:szCs w:val="24"/>
        </w:rPr>
        <w:t xml:space="preserve">J </w:t>
      </w:r>
      <w:r w:rsidRPr="00EE7C88">
        <w:rPr>
          <w:rFonts w:ascii="Arial" w:hAnsi="Arial" w:cs="Arial"/>
          <w:sz w:val="24"/>
          <w:szCs w:val="24"/>
        </w:rPr>
        <w:t xml:space="preserve">18.2 Hz) total 2H, 3.01 (dd, </w:t>
      </w:r>
      <w:r w:rsidRPr="00EE7C88">
        <w:rPr>
          <w:rFonts w:ascii="Arial" w:hAnsi="Arial" w:cs="Arial"/>
          <w:i/>
          <w:sz w:val="24"/>
          <w:szCs w:val="24"/>
        </w:rPr>
        <w:t>J</w:t>
      </w:r>
      <w:r w:rsidRPr="00EE7C88">
        <w:rPr>
          <w:rFonts w:ascii="Arial" w:hAnsi="Arial" w:cs="Arial"/>
          <w:sz w:val="24"/>
          <w:szCs w:val="24"/>
        </w:rPr>
        <w:t xml:space="preserve"> 18.2 and 3 Hz, 1H), 3.69 (brs, 1H), 6.68 (d, </w:t>
      </w:r>
      <w:r w:rsidRPr="00EE7C88">
        <w:rPr>
          <w:rFonts w:ascii="Arial" w:hAnsi="Arial" w:cs="Arial"/>
          <w:i/>
          <w:sz w:val="24"/>
          <w:szCs w:val="24"/>
        </w:rPr>
        <w:t xml:space="preserve">J </w:t>
      </w:r>
      <w:r w:rsidRPr="00EE7C88">
        <w:rPr>
          <w:rFonts w:ascii="Arial" w:hAnsi="Arial" w:cs="Arial"/>
          <w:sz w:val="24"/>
          <w:szCs w:val="24"/>
        </w:rPr>
        <w:t xml:space="preserve">8 Hz, 2H), 6.79 (t, </w:t>
      </w:r>
      <w:r w:rsidRPr="00EE7C88">
        <w:rPr>
          <w:rFonts w:ascii="Arial" w:hAnsi="Arial" w:cs="Arial"/>
          <w:i/>
          <w:sz w:val="24"/>
          <w:szCs w:val="24"/>
        </w:rPr>
        <w:t xml:space="preserve">J </w:t>
      </w:r>
      <w:r w:rsidRPr="00EE7C88">
        <w:rPr>
          <w:rFonts w:ascii="Arial" w:hAnsi="Arial" w:cs="Arial"/>
          <w:sz w:val="24"/>
          <w:szCs w:val="24"/>
        </w:rPr>
        <w:t xml:space="preserve">7.4 Hz, 3H), 7.02 -7.03 (m, 10H). </w:t>
      </w:r>
      <w:r w:rsidRPr="00EE7C88">
        <w:rPr>
          <w:rFonts w:ascii="Arial" w:hAnsi="Arial" w:cs="Arial"/>
          <w:sz w:val="24"/>
          <w:szCs w:val="24"/>
          <w:vertAlign w:val="superscript"/>
        </w:rPr>
        <w:t>13</w:t>
      </w:r>
      <w:r w:rsidRPr="00EE7C88">
        <w:rPr>
          <w:rFonts w:ascii="Arial" w:hAnsi="Arial" w:cs="Arial"/>
          <w:sz w:val="24"/>
          <w:szCs w:val="24"/>
        </w:rPr>
        <w:t xml:space="preserve">C NMR </w:t>
      </w:r>
      <w:r w:rsidRPr="00EE7C88">
        <w:rPr>
          <w:rFonts w:ascii="Arial" w:hAnsi="Arial" w:cs="Arial"/>
          <w:sz w:val="24"/>
          <w:szCs w:val="24"/>
        </w:rPr>
        <w:sym w:font="Symbol" w:char="F064"/>
      </w:r>
      <w:r w:rsidRPr="00EE7C88">
        <w:rPr>
          <w:rFonts w:ascii="Arial" w:hAnsi="Arial" w:cs="Arial"/>
          <w:sz w:val="24"/>
          <w:szCs w:val="24"/>
        </w:rPr>
        <w:t xml:space="preserve"> (ppm): 24.3 (CH</w:t>
      </w:r>
      <w:r w:rsidRPr="00EE7C88">
        <w:rPr>
          <w:rFonts w:ascii="Arial" w:hAnsi="Arial" w:cs="Arial"/>
          <w:sz w:val="24"/>
          <w:szCs w:val="24"/>
          <w:vertAlign w:val="subscript"/>
        </w:rPr>
        <w:t>2</w:t>
      </w:r>
      <w:r w:rsidRPr="00EE7C88">
        <w:rPr>
          <w:rFonts w:ascii="Arial" w:hAnsi="Arial" w:cs="Arial"/>
          <w:sz w:val="24"/>
          <w:szCs w:val="24"/>
        </w:rPr>
        <w:t>), 32.6 (CH</w:t>
      </w:r>
      <w:r w:rsidRPr="00EE7C88">
        <w:rPr>
          <w:rFonts w:ascii="Arial" w:hAnsi="Arial" w:cs="Arial"/>
          <w:sz w:val="24"/>
          <w:szCs w:val="24"/>
          <w:vertAlign w:val="subscript"/>
        </w:rPr>
        <w:t>2</w:t>
      </w:r>
      <w:r w:rsidRPr="00EE7C88">
        <w:rPr>
          <w:rFonts w:ascii="Arial" w:hAnsi="Arial" w:cs="Arial"/>
          <w:sz w:val="24"/>
          <w:szCs w:val="24"/>
        </w:rPr>
        <w:t>), 41.9 (C), 46.9 (CH), 48.9 (C=C=O), 51.0 (CH</w:t>
      </w:r>
      <w:r w:rsidRPr="00EE7C88">
        <w:rPr>
          <w:rFonts w:ascii="Arial" w:hAnsi="Arial" w:cs="Arial"/>
          <w:sz w:val="24"/>
          <w:szCs w:val="24"/>
          <w:vertAlign w:val="subscript"/>
        </w:rPr>
        <w:t>2</w:t>
      </w:r>
      <w:r w:rsidRPr="00EE7C88">
        <w:rPr>
          <w:rFonts w:ascii="Arial" w:hAnsi="Arial" w:cs="Arial"/>
          <w:sz w:val="24"/>
          <w:szCs w:val="24"/>
        </w:rPr>
        <w:t>), 116.5 (CH), 117.4 (C), 122.5 (CH), 126.3 (CH), 128.1 (CH), 128.2 (CH), 128.7 (CH), 128.9 (CH), 129.6 (CH), 129.8 (CH), 133.2 (C), 140.9 (C), 141.3 (C), 155.9 (C(Ph)OPh), 200.2 (CO),  209.9 (CO).</w:t>
      </w:r>
    </w:p>
    <w:p w:rsidR="00740F74" w:rsidRPr="00EE7C88" w:rsidRDefault="00740F74" w:rsidP="00740F74">
      <w:pPr>
        <w:pStyle w:val="NoSpacing"/>
        <w:spacing w:line="480" w:lineRule="auto"/>
        <w:jc w:val="both"/>
        <w:rPr>
          <w:rFonts w:ascii="Arial" w:hAnsi="Arial" w:cs="Arial"/>
          <w:sz w:val="24"/>
          <w:szCs w:val="24"/>
        </w:rPr>
      </w:pPr>
      <w:r w:rsidRPr="00EE7C88">
        <w:rPr>
          <w:rFonts w:ascii="Arial" w:hAnsi="Arial" w:cs="Arial"/>
          <w:sz w:val="24"/>
          <w:szCs w:val="24"/>
        </w:rPr>
        <w:t>Further elution with same solvent gave a white solid of unreacted starting material 5,6-dibenzoyl-4-phenylbicyclo[2.2.2]oct-5-en-2-one (</w:t>
      </w:r>
      <w:r w:rsidRPr="00EE7C88">
        <w:rPr>
          <w:rFonts w:ascii="Arial" w:hAnsi="Arial" w:cs="Arial"/>
          <w:b/>
          <w:sz w:val="24"/>
          <w:szCs w:val="24"/>
        </w:rPr>
        <w:t>6</w:t>
      </w:r>
      <w:r w:rsidRPr="00EE7C88">
        <w:rPr>
          <w:rFonts w:ascii="Arial" w:hAnsi="Arial" w:cs="Arial"/>
          <w:sz w:val="24"/>
          <w:szCs w:val="24"/>
        </w:rPr>
        <w:t>, 185 mg, 49%),</w:t>
      </w:r>
    </w:p>
    <w:p w:rsidR="00740F74" w:rsidRPr="00EE7C88" w:rsidRDefault="00740F74" w:rsidP="00740F74">
      <w:pPr>
        <w:pStyle w:val="NoSpacing"/>
        <w:spacing w:line="480" w:lineRule="auto"/>
        <w:jc w:val="both"/>
        <w:rPr>
          <w:rFonts w:ascii="Arial" w:hAnsi="Arial" w:cs="Arial"/>
          <w:sz w:val="24"/>
          <w:szCs w:val="24"/>
        </w:rPr>
      </w:pPr>
      <w:r w:rsidRPr="00EE7C88">
        <w:rPr>
          <w:rFonts w:ascii="Arial" w:hAnsi="Arial" w:cs="Arial"/>
          <w:b/>
          <w:sz w:val="24"/>
          <w:szCs w:val="24"/>
        </w:rPr>
        <w:t>ii. Trapping of the Ketene 10</w:t>
      </w:r>
      <w:r w:rsidRPr="00EE7C88">
        <w:rPr>
          <w:rFonts w:ascii="Arial" w:hAnsi="Arial" w:cs="Arial"/>
          <w:sz w:val="24"/>
          <w:szCs w:val="24"/>
        </w:rPr>
        <w:t>:</w:t>
      </w:r>
      <w:r w:rsidR="00A24F67" w:rsidRPr="00EE7C88">
        <w:rPr>
          <w:rFonts w:ascii="Arial" w:hAnsi="Arial" w:cs="Arial"/>
          <w:sz w:val="24"/>
          <w:szCs w:val="24"/>
        </w:rPr>
        <w:t xml:space="preserve"> </w:t>
      </w:r>
      <w:r w:rsidRPr="00EE7C88">
        <w:rPr>
          <w:rFonts w:ascii="Arial" w:hAnsi="Arial" w:cs="Arial"/>
          <w:sz w:val="24"/>
          <w:szCs w:val="24"/>
        </w:rPr>
        <w:t xml:space="preserve">The ketene </w:t>
      </w:r>
      <w:r w:rsidRPr="00EE7C88">
        <w:rPr>
          <w:rFonts w:ascii="Arial" w:hAnsi="Arial" w:cs="Arial"/>
          <w:b/>
          <w:sz w:val="24"/>
          <w:szCs w:val="24"/>
        </w:rPr>
        <w:t>10</w:t>
      </w:r>
      <w:r w:rsidRPr="00EE7C88">
        <w:rPr>
          <w:rFonts w:ascii="Arial" w:hAnsi="Arial" w:cs="Arial"/>
          <w:sz w:val="24"/>
          <w:szCs w:val="24"/>
        </w:rPr>
        <w:t xml:space="preserve"> (150 mg) was refluxed in dry methanol for overnight. Solvent was removed and the reaction mixture was found to contain two isomeric esters (2R,Z)-methyl 5-oxo-3-(phenoxy(phenyl)methylene)-1-</w:t>
      </w:r>
      <w:r w:rsidRPr="00EE7C88">
        <w:rPr>
          <w:rFonts w:ascii="Arial" w:hAnsi="Arial" w:cs="Arial"/>
          <w:sz w:val="24"/>
          <w:szCs w:val="24"/>
        </w:rPr>
        <w:lastRenderedPageBreak/>
        <w:t>phenylbicyclo[2.2.2]octane-2-carboxylate (</w:t>
      </w:r>
      <w:r w:rsidR="000E0A5B" w:rsidRPr="00EE7C88">
        <w:rPr>
          <w:rFonts w:ascii="Arial" w:hAnsi="Arial" w:cs="Arial"/>
          <w:b/>
          <w:sz w:val="24"/>
          <w:szCs w:val="24"/>
        </w:rPr>
        <w:t>11a</w:t>
      </w:r>
      <w:r w:rsidRPr="00EE7C88">
        <w:rPr>
          <w:rFonts w:ascii="Arial" w:hAnsi="Arial" w:cs="Arial"/>
          <w:sz w:val="24"/>
          <w:szCs w:val="24"/>
        </w:rPr>
        <w:t>) and (2S,Z)-methyl 5-oxo-3-(phenoxy(phenyl)methylene)-1-phenylbicyclo [2.2.2]- octane-2-carboxylate (</w:t>
      </w:r>
      <w:r w:rsidR="000E0A5B" w:rsidRPr="00EE7C88">
        <w:rPr>
          <w:rFonts w:ascii="Arial" w:hAnsi="Arial" w:cs="Arial"/>
          <w:b/>
          <w:sz w:val="24"/>
          <w:szCs w:val="24"/>
        </w:rPr>
        <w:t>11b</w:t>
      </w:r>
      <w:r w:rsidRPr="00EE7C88">
        <w:rPr>
          <w:rFonts w:ascii="Arial" w:hAnsi="Arial" w:cs="Arial"/>
          <w:sz w:val="24"/>
          <w:szCs w:val="24"/>
        </w:rPr>
        <w:t xml:space="preserve">) in a quantitative amount. From the NMR spectrum, </w:t>
      </w:r>
      <w:r w:rsidR="000E0A5B" w:rsidRPr="00EE7C88">
        <w:rPr>
          <w:rFonts w:ascii="Arial" w:hAnsi="Arial" w:cs="Arial"/>
          <w:b/>
          <w:sz w:val="24"/>
          <w:szCs w:val="24"/>
        </w:rPr>
        <w:t>11a</w:t>
      </w:r>
      <w:r w:rsidRPr="00EE7C88">
        <w:rPr>
          <w:rFonts w:ascii="Arial" w:hAnsi="Arial" w:cs="Arial"/>
          <w:sz w:val="24"/>
          <w:szCs w:val="24"/>
        </w:rPr>
        <w:t xml:space="preserve"> and </w:t>
      </w:r>
      <w:r w:rsidR="000E0A5B" w:rsidRPr="00EE7C88">
        <w:rPr>
          <w:rFonts w:ascii="Arial" w:hAnsi="Arial" w:cs="Arial"/>
          <w:b/>
          <w:sz w:val="24"/>
          <w:szCs w:val="24"/>
        </w:rPr>
        <w:t>11b</w:t>
      </w:r>
      <w:r w:rsidRPr="00EE7C88">
        <w:rPr>
          <w:rFonts w:ascii="Arial" w:hAnsi="Arial" w:cs="Arial"/>
          <w:sz w:val="24"/>
          <w:szCs w:val="24"/>
        </w:rPr>
        <w:t xml:space="preserve"> were found to be in ~ 1:6 ratio in the mixture. Since, the polarity of these two isomers were almost same, it was difficult to separate them from the mixture and only 21 mg of </w:t>
      </w:r>
      <w:r w:rsidR="00A24F67" w:rsidRPr="00EE7C88">
        <w:rPr>
          <w:rFonts w:ascii="Arial" w:hAnsi="Arial" w:cs="Arial"/>
          <w:b/>
          <w:sz w:val="24"/>
          <w:szCs w:val="24"/>
        </w:rPr>
        <w:t>11</w:t>
      </w:r>
      <w:r w:rsidR="00487775" w:rsidRPr="00EE7C88">
        <w:rPr>
          <w:rFonts w:ascii="Arial" w:hAnsi="Arial" w:cs="Arial"/>
          <w:b/>
          <w:sz w:val="24"/>
          <w:szCs w:val="24"/>
        </w:rPr>
        <w:t>a</w:t>
      </w:r>
      <w:r w:rsidRPr="00EE7C88">
        <w:rPr>
          <w:rFonts w:ascii="Arial" w:hAnsi="Arial" w:cs="Arial"/>
          <w:sz w:val="24"/>
          <w:szCs w:val="24"/>
        </w:rPr>
        <w:t xml:space="preserve"> could be isolated as a white solid (m.p. 174-176</w:t>
      </w:r>
      <w:r w:rsidR="00487775" w:rsidRPr="00EE7C88">
        <w:rPr>
          <w:rFonts w:ascii="Arial" w:hAnsi="Arial" w:cs="Arial"/>
          <w:sz w:val="24"/>
          <w:szCs w:val="24"/>
        </w:rPr>
        <w:t xml:space="preserve"> </w:t>
      </w:r>
      <w:r w:rsidRPr="00EE7C88">
        <w:rPr>
          <w:rFonts w:ascii="Arial" w:hAnsi="Arial" w:cs="Arial"/>
          <w:sz w:val="24"/>
          <w:szCs w:val="24"/>
          <w:vertAlign w:val="superscript"/>
        </w:rPr>
        <w:t>0</w:t>
      </w:r>
      <w:r w:rsidRPr="00EE7C88">
        <w:rPr>
          <w:rFonts w:ascii="Arial" w:hAnsi="Arial" w:cs="Arial"/>
          <w:sz w:val="24"/>
          <w:szCs w:val="24"/>
        </w:rPr>
        <w:t>C) by repeated thin layer chromatography with 12% EA in PE. HRMS</w:t>
      </w:r>
      <w:r w:rsidRPr="00EE7C88">
        <w:rPr>
          <w:rFonts w:ascii="Arial" w:hAnsi="Arial" w:cs="Arial"/>
          <w:sz w:val="24"/>
          <w:szCs w:val="24"/>
        </w:rPr>
        <w:tab/>
      </w:r>
      <w:r w:rsidR="000E0A5B" w:rsidRPr="00EE7C88">
        <w:rPr>
          <w:rFonts w:ascii="Arial" w:hAnsi="Arial" w:cs="Arial"/>
          <w:sz w:val="24"/>
          <w:szCs w:val="24"/>
        </w:rPr>
        <w:t xml:space="preserve"> c</w:t>
      </w:r>
      <w:r w:rsidRPr="00EE7C88">
        <w:rPr>
          <w:rFonts w:ascii="Arial" w:hAnsi="Arial" w:cs="Arial"/>
          <w:sz w:val="24"/>
          <w:szCs w:val="24"/>
        </w:rPr>
        <w:t>alcd. for C</w:t>
      </w:r>
      <w:r w:rsidRPr="00EE7C88">
        <w:rPr>
          <w:rFonts w:ascii="Arial" w:hAnsi="Arial" w:cs="Arial"/>
          <w:sz w:val="24"/>
          <w:szCs w:val="24"/>
          <w:vertAlign w:val="subscript"/>
        </w:rPr>
        <w:t>29</w:t>
      </w:r>
      <w:r w:rsidRPr="00EE7C88">
        <w:rPr>
          <w:rFonts w:ascii="Arial" w:hAnsi="Arial" w:cs="Arial"/>
          <w:sz w:val="24"/>
          <w:szCs w:val="24"/>
        </w:rPr>
        <w:t>H</w:t>
      </w:r>
      <w:r w:rsidRPr="00EE7C88">
        <w:rPr>
          <w:rFonts w:ascii="Arial" w:hAnsi="Arial" w:cs="Arial"/>
          <w:sz w:val="24"/>
          <w:szCs w:val="24"/>
          <w:vertAlign w:val="subscript"/>
        </w:rPr>
        <w:t>26</w:t>
      </w:r>
      <w:r w:rsidRPr="00EE7C88">
        <w:rPr>
          <w:rFonts w:ascii="Arial" w:hAnsi="Arial" w:cs="Arial"/>
          <w:sz w:val="24"/>
          <w:szCs w:val="24"/>
        </w:rPr>
        <w:t>O</w:t>
      </w:r>
      <w:r w:rsidRPr="00EE7C88">
        <w:rPr>
          <w:rFonts w:ascii="Arial" w:hAnsi="Arial" w:cs="Arial"/>
          <w:sz w:val="24"/>
          <w:szCs w:val="24"/>
          <w:vertAlign w:val="subscript"/>
        </w:rPr>
        <w:t>4</w:t>
      </w:r>
      <w:r w:rsidRPr="00EE7C88">
        <w:rPr>
          <w:rFonts w:ascii="Arial" w:hAnsi="Arial" w:cs="Arial"/>
          <w:sz w:val="24"/>
          <w:szCs w:val="24"/>
        </w:rPr>
        <w:t xml:space="preserve">Na: 461.1729; </w:t>
      </w:r>
      <w:r w:rsidR="000E0A5B" w:rsidRPr="00EE7C88">
        <w:rPr>
          <w:rFonts w:ascii="Arial" w:hAnsi="Arial" w:cs="Arial"/>
          <w:sz w:val="24"/>
          <w:szCs w:val="24"/>
        </w:rPr>
        <w:t>f</w:t>
      </w:r>
      <w:r w:rsidRPr="00EE7C88">
        <w:rPr>
          <w:rFonts w:ascii="Arial" w:hAnsi="Arial" w:cs="Arial"/>
          <w:sz w:val="24"/>
          <w:szCs w:val="24"/>
        </w:rPr>
        <w:t>ound ([M+Na]</w:t>
      </w:r>
      <w:r w:rsidRPr="00EE7C88">
        <w:rPr>
          <w:rFonts w:ascii="Arial" w:hAnsi="Arial" w:cs="Arial"/>
          <w:sz w:val="24"/>
          <w:szCs w:val="24"/>
          <w:vertAlign w:val="superscript"/>
        </w:rPr>
        <w:t>+</w:t>
      </w:r>
      <w:r w:rsidRPr="00EE7C88">
        <w:rPr>
          <w:rFonts w:ascii="Arial" w:hAnsi="Arial" w:cs="Arial"/>
          <w:sz w:val="24"/>
          <w:szCs w:val="24"/>
        </w:rPr>
        <w:t>): 461.1729.</w:t>
      </w:r>
      <w:r w:rsidR="000E0A5B" w:rsidRPr="00EE7C88">
        <w:rPr>
          <w:rFonts w:ascii="Arial" w:hAnsi="Arial" w:cs="Arial"/>
          <w:sz w:val="24"/>
          <w:szCs w:val="24"/>
        </w:rPr>
        <w:t xml:space="preserve"> </w:t>
      </w:r>
      <w:r w:rsidRPr="00EE7C88">
        <w:rPr>
          <w:rFonts w:ascii="Arial" w:hAnsi="Arial" w:cs="Arial"/>
          <w:sz w:val="24"/>
          <w:szCs w:val="24"/>
        </w:rPr>
        <w:t xml:space="preserve">IR (neat) </w:t>
      </w:r>
      <w:r w:rsidRPr="00EE7C88">
        <w:rPr>
          <w:rFonts w:ascii="Arial" w:hAnsi="Arial" w:cs="Arial"/>
          <w:sz w:val="24"/>
          <w:szCs w:val="24"/>
        </w:rPr>
        <w:sym w:font="Symbol" w:char="F06E"/>
      </w:r>
      <w:r w:rsidRPr="00EE7C88">
        <w:rPr>
          <w:rFonts w:ascii="Arial" w:hAnsi="Arial" w:cs="Arial"/>
          <w:sz w:val="24"/>
          <w:szCs w:val="24"/>
          <w:vertAlign w:val="subscript"/>
        </w:rPr>
        <w:t xml:space="preserve">max </w:t>
      </w:r>
      <w:r w:rsidRPr="00EE7C88">
        <w:rPr>
          <w:rFonts w:ascii="Arial" w:hAnsi="Arial" w:cs="Arial"/>
          <w:sz w:val="24"/>
          <w:szCs w:val="24"/>
        </w:rPr>
        <w:t>(cm</w:t>
      </w:r>
      <w:r w:rsidRPr="00EE7C88">
        <w:rPr>
          <w:rFonts w:ascii="Arial" w:hAnsi="Arial" w:cs="Arial"/>
          <w:sz w:val="24"/>
          <w:szCs w:val="24"/>
          <w:vertAlign w:val="superscript"/>
        </w:rPr>
        <w:t>-1</w:t>
      </w:r>
      <w:r w:rsidRPr="00EE7C88">
        <w:rPr>
          <w:rFonts w:ascii="Arial" w:hAnsi="Arial" w:cs="Arial"/>
          <w:sz w:val="24"/>
          <w:szCs w:val="24"/>
        </w:rPr>
        <w:t>):</w:t>
      </w:r>
      <w:r w:rsidR="000E0A5B" w:rsidRPr="00EE7C88">
        <w:rPr>
          <w:rFonts w:ascii="Arial" w:hAnsi="Arial" w:cs="Arial"/>
          <w:sz w:val="24"/>
          <w:szCs w:val="24"/>
        </w:rPr>
        <w:t xml:space="preserve"> </w:t>
      </w:r>
      <w:r w:rsidRPr="00EE7C88">
        <w:rPr>
          <w:rFonts w:ascii="Arial" w:hAnsi="Arial" w:cs="Arial"/>
          <w:sz w:val="24"/>
          <w:szCs w:val="24"/>
        </w:rPr>
        <w:t>3059, 3024, 2947, 2870, 1728 (C=O), 1593, 1489, 1444, 1433, 1330, 1288, 1261, 1168, 1064, 1026, 925, 752.</w:t>
      </w:r>
      <w:r w:rsidR="000E0A5B" w:rsidRPr="00EE7C88">
        <w:rPr>
          <w:rFonts w:ascii="Arial" w:hAnsi="Arial" w:cs="Arial"/>
          <w:sz w:val="24"/>
          <w:szCs w:val="24"/>
        </w:rPr>
        <w:t xml:space="preserve"> </w:t>
      </w:r>
      <w:r w:rsidRPr="00EE7C88">
        <w:rPr>
          <w:rFonts w:ascii="Arial" w:hAnsi="Arial" w:cs="Arial"/>
          <w:sz w:val="24"/>
          <w:szCs w:val="24"/>
          <w:vertAlign w:val="superscript"/>
        </w:rPr>
        <w:t>1</w:t>
      </w:r>
      <w:r w:rsidRPr="00EE7C88">
        <w:rPr>
          <w:rFonts w:ascii="Arial" w:hAnsi="Arial" w:cs="Arial"/>
          <w:sz w:val="24"/>
          <w:szCs w:val="24"/>
        </w:rPr>
        <w:t xml:space="preserve">H NMR </w:t>
      </w:r>
      <w:r w:rsidRPr="00EE7C88">
        <w:rPr>
          <w:rFonts w:ascii="Arial" w:hAnsi="Arial" w:cs="Arial"/>
          <w:sz w:val="24"/>
          <w:szCs w:val="24"/>
        </w:rPr>
        <w:sym w:font="Symbol" w:char="F064"/>
      </w:r>
      <w:r w:rsidRPr="00EE7C88">
        <w:rPr>
          <w:rFonts w:ascii="Arial" w:hAnsi="Arial" w:cs="Arial"/>
          <w:sz w:val="24"/>
          <w:szCs w:val="24"/>
        </w:rPr>
        <w:t xml:space="preserve"> (ppm): </w:t>
      </w:r>
      <w:r w:rsidRPr="00EE7C88">
        <w:rPr>
          <w:rFonts w:ascii="Arial" w:hAnsi="Arial" w:cs="Arial"/>
          <w:sz w:val="24"/>
          <w:szCs w:val="24"/>
        </w:rPr>
        <w:tab/>
        <w:t>1.71-1.78</w:t>
      </w:r>
      <w:r w:rsidR="000E0A5B" w:rsidRPr="00EE7C88">
        <w:rPr>
          <w:rFonts w:ascii="Arial" w:hAnsi="Arial" w:cs="Arial"/>
          <w:sz w:val="24"/>
          <w:szCs w:val="24"/>
        </w:rPr>
        <w:t xml:space="preserve"> </w:t>
      </w:r>
      <w:r w:rsidRPr="00EE7C88">
        <w:rPr>
          <w:rFonts w:ascii="Arial" w:hAnsi="Arial" w:cs="Arial"/>
          <w:sz w:val="24"/>
          <w:szCs w:val="24"/>
        </w:rPr>
        <w:t xml:space="preserve">(m, 1H), 1.99-2.06 (m, 1H), 2.38 (d, </w:t>
      </w:r>
      <w:r w:rsidRPr="00EE7C88">
        <w:rPr>
          <w:rFonts w:ascii="Arial" w:hAnsi="Arial" w:cs="Arial"/>
          <w:i/>
          <w:sz w:val="24"/>
          <w:szCs w:val="24"/>
        </w:rPr>
        <w:t xml:space="preserve">J </w:t>
      </w:r>
      <w:r w:rsidRPr="00EE7C88">
        <w:rPr>
          <w:rFonts w:ascii="Arial" w:hAnsi="Arial" w:cs="Arial"/>
          <w:sz w:val="24"/>
          <w:szCs w:val="24"/>
        </w:rPr>
        <w:t xml:space="preserve">11.4 Hz, 1H), 2.42-2.47 (m, 1H), 2.72-2.78 (m, 1H), 2.85 (dd, </w:t>
      </w:r>
      <w:r w:rsidRPr="00EE7C88">
        <w:rPr>
          <w:rFonts w:ascii="Arial" w:hAnsi="Arial" w:cs="Arial"/>
          <w:i/>
          <w:sz w:val="24"/>
          <w:szCs w:val="24"/>
        </w:rPr>
        <w:t>J</w:t>
      </w:r>
      <w:r w:rsidRPr="00EE7C88">
        <w:rPr>
          <w:rFonts w:ascii="Arial" w:hAnsi="Arial" w:cs="Arial"/>
          <w:sz w:val="24"/>
          <w:szCs w:val="24"/>
        </w:rPr>
        <w:t xml:space="preserve"> 11.4 and 2.1 Hz, 1H), 3.50 (t, </w:t>
      </w:r>
      <w:r w:rsidRPr="00EE7C88">
        <w:rPr>
          <w:rFonts w:ascii="Arial" w:hAnsi="Arial" w:cs="Arial"/>
          <w:i/>
          <w:sz w:val="24"/>
          <w:szCs w:val="24"/>
        </w:rPr>
        <w:t>J</w:t>
      </w:r>
      <w:r w:rsidRPr="00EE7C88">
        <w:rPr>
          <w:rFonts w:ascii="Arial" w:hAnsi="Arial" w:cs="Arial"/>
          <w:sz w:val="24"/>
          <w:szCs w:val="24"/>
        </w:rPr>
        <w:t xml:space="preserve"> 3 Hz, 1H), 3.77 (s, 1H), 6.65 (d, </w:t>
      </w:r>
      <w:r w:rsidRPr="00EE7C88">
        <w:rPr>
          <w:rFonts w:ascii="Arial" w:hAnsi="Arial" w:cs="Arial"/>
          <w:i/>
          <w:sz w:val="24"/>
          <w:szCs w:val="24"/>
        </w:rPr>
        <w:t xml:space="preserve">J </w:t>
      </w:r>
      <w:r w:rsidRPr="00EE7C88">
        <w:rPr>
          <w:rFonts w:ascii="Arial" w:hAnsi="Arial" w:cs="Arial"/>
          <w:sz w:val="24"/>
          <w:szCs w:val="24"/>
        </w:rPr>
        <w:t xml:space="preserve">4.8 Hz, 2H), 6.77 (t, </w:t>
      </w:r>
      <w:r w:rsidRPr="00EE7C88">
        <w:rPr>
          <w:rFonts w:ascii="Arial" w:hAnsi="Arial" w:cs="Arial"/>
          <w:i/>
          <w:sz w:val="24"/>
          <w:szCs w:val="24"/>
        </w:rPr>
        <w:t xml:space="preserve">J </w:t>
      </w:r>
      <w:r w:rsidRPr="00EE7C88">
        <w:rPr>
          <w:rFonts w:ascii="Arial" w:hAnsi="Arial" w:cs="Arial"/>
          <w:sz w:val="24"/>
          <w:szCs w:val="24"/>
        </w:rPr>
        <w:t>4.2 Hz, 3H), 7.01-7.05 (m, 2H), 7.15-7.32 (m, 10H).</w:t>
      </w:r>
      <w:r w:rsidR="000E0A5B" w:rsidRPr="00EE7C88">
        <w:rPr>
          <w:rFonts w:ascii="Arial" w:hAnsi="Arial" w:cs="Arial"/>
          <w:sz w:val="24"/>
          <w:szCs w:val="24"/>
        </w:rPr>
        <w:t xml:space="preserve"> </w:t>
      </w:r>
      <w:r w:rsidRPr="00EE7C88">
        <w:rPr>
          <w:rFonts w:ascii="Arial" w:hAnsi="Arial" w:cs="Arial"/>
          <w:sz w:val="24"/>
          <w:szCs w:val="24"/>
          <w:vertAlign w:val="superscript"/>
        </w:rPr>
        <w:t>13</w:t>
      </w:r>
      <w:r w:rsidRPr="00EE7C88">
        <w:rPr>
          <w:rFonts w:ascii="Arial" w:hAnsi="Arial" w:cs="Arial"/>
          <w:sz w:val="24"/>
          <w:szCs w:val="24"/>
        </w:rPr>
        <w:t xml:space="preserve">C NMR </w:t>
      </w:r>
      <w:r w:rsidRPr="00EE7C88">
        <w:rPr>
          <w:rFonts w:ascii="Arial" w:hAnsi="Arial" w:cs="Arial"/>
          <w:sz w:val="24"/>
          <w:szCs w:val="24"/>
        </w:rPr>
        <w:sym w:font="Symbol" w:char="F064"/>
      </w:r>
      <w:r w:rsidRPr="00EE7C88">
        <w:rPr>
          <w:rFonts w:ascii="Arial" w:hAnsi="Arial" w:cs="Arial"/>
          <w:sz w:val="24"/>
          <w:szCs w:val="24"/>
        </w:rPr>
        <w:t xml:space="preserve"> (ppm)</w:t>
      </w:r>
      <w:r w:rsidRPr="00EE7C88">
        <w:rPr>
          <w:rFonts w:ascii="Arial" w:hAnsi="Arial" w:cs="Arial"/>
          <w:sz w:val="24"/>
          <w:szCs w:val="24"/>
        </w:rPr>
        <w:tab/>
        <w:t>:</w:t>
      </w:r>
      <w:r w:rsidR="00A24F67" w:rsidRPr="00EE7C88">
        <w:rPr>
          <w:rFonts w:ascii="Arial" w:hAnsi="Arial" w:cs="Arial"/>
          <w:sz w:val="24"/>
          <w:szCs w:val="24"/>
        </w:rPr>
        <w:t xml:space="preserve"> 23.6 </w:t>
      </w:r>
      <w:r w:rsidRPr="00EE7C88">
        <w:rPr>
          <w:rFonts w:ascii="Arial" w:hAnsi="Arial" w:cs="Arial"/>
          <w:sz w:val="24"/>
          <w:szCs w:val="24"/>
        </w:rPr>
        <w:t>(CH</w:t>
      </w:r>
      <w:r w:rsidRPr="00EE7C88">
        <w:rPr>
          <w:rFonts w:ascii="Arial" w:hAnsi="Arial" w:cs="Arial"/>
          <w:sz w:val="24"/>
          <w:szCs w:val="24"/>
          <w:vertAlign w:val="subscript"/>
        </w:rPr>
        <w:t>2</w:t>
      </w:r>
      <w:r w:rsidRPr="00EE7C88">
        <w:rPr>
          <w:rFonts w:ascii="Arial" w:hAnsi="Arial" w:cs="Arial"/>
          <w:sz w:val="24"/>
          <w:szCs w:val="24"/>
        </w:rPr>
        <w:t>), 24.9 (CH</w:t>
      </w:r>
      <w:r w:rsidRPr="00EE7C88">
        <w:rPr>
          <w:rFonts w:ascii="Arial" w:hAnsi="Arial" w:cs="Arial"/>
          <w:sz w:val="24"/>
          <w:szCs w:val="24"/>
          <w:vertAlign w:val="subscript"/>
        </w:rPr>
        <w:t>2</w:t>
      </w:r>
      <w:r w:rsidRPr="00EE7C88">
        <w:rPr>
          <w:rFonts w:ascii="Arial" w:hAnsi="Arial" w:cs="Arial"/>
          <w:sz w:val="24"/>
          <w:szCs w:val="24"/>
        </w:rPr>
        <w:t>), 43.0 (C), 46.9 (CH</w:t>
      </w:r>
      <w:r w:rsidRPr="00EE7C88">
        <w:rPr>
          <w:rFonts w:ascii="Arial" w:hAnsi="Arial" w:cs="Arial"/>
          <w:sz w:val="24"/>
          <w:szCs w:val="24"/>
          <w:vertAlign w:val="subscript"/>
        </w:rPr>
        <w:t>3</w:t>
      </w:r>
      <w:r w:rsidRPr="00EE7C88">
        <w:rPr>
          <w:rFonts w:ascii="Arial" w:hAnsi="Arial" w:cs="Arial"/>
          <w:sz w:val="24"/>
          <w:szCs w:val="24"/>
        </w:rPr>
        <w:t>), 51.3 (CH), 51.4 (CH</w:t>
      </w:r>
      <w:r w:rsidRPr="00EE7C88">
        <w:rPr>
          <w:rFonts w:ascii="Arial" w:hAnsi="Arial" w:cs="Arial"/>
          <w:sz w:val="24"/>
          <w:szCs w:val="24"/>
          <w:vertAlign w:val="subscript"/>
        </w:rPr>
        <w:t>2</w:t>
      </w:r>
      <w:r w:rsidRPr="00EE7C88">
        <w:rPr>
          <w:rFonts w:ascii="Arial" w:hAnsi="Arial" w:cs="Arial"/>
          <w:sz w:val="24"/>
          <w:szCs w:val="24"/>
        </w:rPr>
        <w:t>), 53.2 (CH), 111.9 (C), 116.8 (CH), 120.6 (CH), 122.2 (CH), 125.9 (CH), 127.3 (CH), 128.57 (CH), 128.63 (CH), 128.9 (CH), 129.3 (CH), 129.4 (CH), 133.0 (C), 142.7 (C), 148.4 (C), 155.5 (C), 172.4 (CO</w:t>
      </w:r>
      <w:r w:rsidRPr="00EE7C88">
        <w:rPr>
          <w:rFonts w:ascii="Arial" w:hAnsi="Arial" w:cs="Arial"/>
          <w:sz w:val="24"/>
          <w:szCs w:val="24"/>
          <w:vertAlign w:val="subscript"/>
        </w:rPr>
        <w:t>2</w:t>
      </w:r>
      <w:r w:rsidRPr="00EE7C88">
        <w:rPr>
          <w:rFonts w:ascii="Arial" w:hAnsi="Arial" w:cs="Arial"/>
          <w:sz w:val="24"/>
          <w:szCs w:val="24"/>
        </w:rPr>
        <w:t>Me),  210.3 (CO).</w:t>
      </w:r>
    </w:p>
    <w:p w:rsidR="00EE7C88" w:rsidRPr="00EE7C88" w:rsidRDefault="00EE7C88" w:rsidP="00740F74">
      <w:pPr>
        <w:pStyle w:val="NoSpacing"/>
        <w:spacing w:line="480" w:lineRule="auto"/>
        <w:jc w:val="both"/>
        <w:rPr>
          <w:rFonts w:ascii="Arial" w:hAnsi="Arial" w:cs="Arial"/>
          <w:sz w:val="24"/>
          <w:szCs w:val="24"/>
        </w:rPr>
      </w:pPr>
    </w:p>
    <w:p w:rsidR="00740F74" w:rsidRDefault="00F22BAA" w:rsidP="00740F74">
      <w:pPr>
        <w:pStyle w:val="NoSpacing"/>
        <w:spacing w:line="480" w:lineRule="auto"/>
        <w:jc w:val="both"/>
        <w:rPr>
          <w:rFonts w:ascii="Arial" w:hAnsi="Arial" w:cs="Arial"/>
          <w:sz w:val="24"/>
          <w:szCs w:val="24"/>
        </w:rPr>
      </w:pPr>
      <w:r>
        <w:rPr>
          <w:rFonts w:ascii="Arial" w:hAnsi="Arial" w:cs="Arial"/>
          <w:b/>
          <w:sz w:val="24"/>
          <w:szCs w:val="24"/>
        </w:rPr>
        <w:t>ii</w:t>
      </w:r>
      <w:r w:rsidR="00740F74" w:rsidRPr="00EE7C88">
        <w:rPr>
          <w:rFonts w:ascii="Arial" w:hAnsi="Arial" w:cs="Arial"/>
          <w:b/>
          <w:sz w:val="24"/>
          <w:szCs w:val="24"/>
        </w:rPr>
        <w:t>. In Acetonitrile</w:t>
      </w:r>
      <w:r w:rsidR="00A24F67" w:rsidRPr="00EE7C88">
        <w:rPr>
          <w:rFonts w:ascii="Arial" w:hAnsi="Arial" w:cs="Arial"/>
          <w:b/>
          <w:sz w:val="24"/>
          <w:szCs w:val="24"/>
        </w:rPr>
        <w:t xml:space="preserve">: </w:t>
      </w:r>
      <w:r w:rsidR="00740F74" w:rsidRPr="00EE7C88">
        <w:rPr>
          <w:rFonts w:ascii="Arial" w:hAnsi="Arial" w:cs="Arial"/>
          <w:sz w:val="24"/>
          <w:szCs w:val="24"/>
        </w:rPr>
        <w:t xml:space="preserve">A 100 mL solution of the </w:t>
      </w:r>
      <w:r w:rsidR="00A24F67" w:rsidRPr="00EE7C88">
        <w:rPr>
          <w:rFonts w:ascii="Arial" w:hAnsi="Arial" w:cs="Arial"/>
          <w:b/>
          <w:sz w:val="24"/>
          <w:szCs w:val="24"/>
        </w:rPr>
        <w:t>6</w:t>
      </w:r>
      <w:r w:rsidR="00740F74" w:rsidRPr="00EE7C88">
        <w:rPr>
          <w:rFonts w:ascii="Arial" w:hAnsi="Arial" w:cs="Arial"/>
          <w:sz w:val="24"/>
          <w:szCs w:val="24"/>
        </w:rPr>
        <w:t xml:space="preserve"> (380 mg, 0.94 mmol) in dry acetonitrile was degassed with argon for 10 minutes and then irradiated for 3h in a quartz tube. Solvent was removed under reduced pressure and the residue was subjected to flash chromatography. Elution of the column with 8% EA in PE gave a yellow solid of </w:t>
      </w:r>
      <w:r w:rsidR="00325793" w:rsidRPr="00EE7C88">
        <w:rPr>
          <w:rFonts w:ascii="Arial" w:hAnsi="Arial" w:cs="Arial"/>
          <w:b/>
          <w:sz w:val="24"/>
          <w:szCs w:val="24"/>
        </w:rPr>
        <w:t>10</w:t>
      </w:r>
      <w:r w:rsidR="00325793" w:rsidRPr="00EE7C88">
        <w:rPr>
          <w:rFonts w:ascii="Arial" w:hAnsi="Arial" w:cs="Arial"/>
          <w:sz w:val="24"/>
          <w:szCs w:val="24"/>
        </w:rPr>
        <w:t xml:space="preserve"> </w:t>
      </w:r>
      <w:r w:rsidR="00740F74" w:rsidRPr="00EE7C88">
        <w:rPr>
          <w:rFonts w:ascii="Arial" w:hAnsi="Arial" w:cs="Arial"/>
          <w:sz w:val="24"/>
          <w:szCs w:val="24"/>
        </w:rPr>
        <w:t xml:space="preserve">(205 mg, 54%), m.p. 162-164 </w:t>
      </w:r>
      <w:r w:rsidR="00740F74" w:rsidRPr="00EE7C88">
        <w:rPr>
          <w:rFonts w:ascii="Arial" w:hAnsi="Arial" w:cs="Arial"/>
          <w:sz w:val="24"/>
          <w:szCs w:val="24"/>
          <w:vertAlign w:val="superscript"/>
        </w:rPr>
        <w:t>0</w:t>
      </w:r>
      <w:r w:rsidR="00740F74" w:rsidRPr="00EE7C88">
        <w:rPr>
          <w:rFonts w:ascii="Arial" w:hAnsi="Arial" w:cs="Arial"/>
          <w:sz w:val="24"/>
          <w:szCs w:val="24"/>
        </w:rPr>
        <w:t xml:space="preserve">C (mmp 164 </w:t>
      </w:r>
      <w:r w:rsidR="00740F74" w:rsidRPr="00EE7C88">
        <w:rPr>
          <w:rFonts w:ascii="Arial" w:hAnsi="Arial" w:cs="Arial"/>
          <w:sz w:val="24"/>
          <w:szCs w:val="24"/>
          <w:vertAlign w:val="superscript"/>
        </w:rPr>
        <w:t>0</w:t>
      </w:r>
      <w:r w:rsidR="00740F74" w:rsidRPr="00EE7C88">
        <w:rPr>
          <w:rFonts w:ascii="Arial" w:hAnsi="Arial" w:cs="Arial"/>
          <w:sz w:val="24"/>
          <w:szCs w:val="24"/>
        </w:rPr>
        <w:t>C).</w:t>
      </w:r>
      <w:r w:rsidR="00A24F67" w:rsidRPr="00EE7C88">
        <w:rPr>
          <w:rFonts w:ascii="Arial" w:hAnsi="Arial" w:cs="Arial"/>
          <w:sz w:val="24"/>
          <w:szCs w:val="24"/>
        </w:rPr>
        <w:t xml:space="preserve"> </w:t>
      </w:r>
      <w:r w:rsidR="00740F74" w:rsidRPr="00EE7C88">
        <w:rPr>
          <w:rFonts w:ascii="Arial" w:hAnsi="Arial" w:cs="Arial"/>
          <w:sz w:val="24"/>
          <w:szCs w:val="24"/>
        </w:rPr>
        <w:t xml:space="preserve">Further elution with same solvent gave a white solid of unreacted starting material </w:t>
      </w:r>
      <w:r w:rsidR="00A24F67" w:rsidRPr="00EE7C88">
        <w:rPr>
          <w:rFonts w:ascii="Arial" w:hAnsi="Arial" w:cs="Arial"/>
          <w:b/>
          <w:sz w:val="24"/>
          <w:szCs w:val="24"/>
        </w:rPr>
        <w:t>6</w:t>
      </w:r>
      <w:r w:rsidR="00740F74" w:rsidRPr="00EE7C88">
        <w:rPr>
          <w:rFonts w:ascii="Arial" w:hAnsi="Arial" w:cs="Arial"/>
          <w:sz w:val="24"/>
          <w:szCs w:val="24"/>
        </w:rPr>
        <w:t xml:space="preserve"> (132 mg, 35%), m.p. 225 </w:t>
      </w:r>
      <w:r w:rsidR="00740F74" w:rsidRPr="00EE7C88">
        <w:rPr>
          <w:rFonts w:ascii="Arial" w:hAnsi="Arial" w:cs="Arial"/>
          <w:sz w:val="24"/>
          <w:szCs w:val="24"/>
          <w:vertAlign w:val="superscript"/>
        </w:rPr>
        <w:t>0</w:t>
      </w:r>
      <w:r w:rsidR="00740F74" w:rsidRPr="00EE7C88">
        <w:rPr>
          <w:rFonts w:ascii="Arial" w:hAnsi="Arial" w:cs="Arial"/>
          <w:sz w:val="24"/>
          <w:szCs w:val="24"/>
        </w:rPr>
        <w:t xml:space="preserve">C (mmp 224-226 </w:t>
      </w:r>
      <w:r w:rsidR="00740F74" w:rsidRPr="00EE7C88">
        <w:rPr>
          <w:rFonts w:ascii="Arial" w:hAnsi="Arial" w:cs="Arial"/>
          <w:sz w:val="24"/>
          <w:szCs w:val="24"/>
          <w:vertAlign w:val="superscript"/>
        </w:rPr>
        <w:t>0</w:t>
      </w:r>
      <w:r w:rsidR="00740F74" w:rsidRPr="00EE7C88">
        <w:rPr>
          <w:rFonts w:ascii="Arial" w:hAnsi="Arial" w:cs="Arial"/>
          <w:sz w:val="24"/>
          <w:szCs w:val="24"/>
        </w:rPr>
        <w:t>C).</w:t>
      </w:r>
    </w:p>
    <w:p w:rsidR="00F22BAA" w:rsidRPr="00EE7C88" w:rsidRDefault="00F22BAA" w:rsidP="00740F74">
      <w:pPr>
        <w:pStyle w:val="NoSpacing"/>
        <w:spacing w:line="480" w:lineRule="auto"/>
        <w:jc w:val="both"/>
        <w:rPr>
          <w:rFonts w:ascii="Arial" w:hAnsi="Arial" w:cs="Arial"/>
          <w:sz w:val="24"/>
          <w:szCs w:val="24"/>
        </w:rPr>
      </w:pPr>
    </w:p>
    <w:p w:rsidR="00F22BAA" w:rsidRPr="00EE7C88" w:rsidRDefault="00F22BAA" w:rsidP="00F22BAA">
      <w:pPr>
        <w:pStyle w:val="NoSpacing"/>
        <w:spacing w:line="480" w:lineRule="auto"/>
        <w:jc w:val="both"/>
        <w:rPr>
          <w:rFonts w:ascii="Arial" w:hAnsi="Arial" w:cs="Arial"/>
          <w:sz w:val="24"/>
          <w:szCs w:val="24"/>
        </w:rPr>
      </w:pPr>
      <w:r w:rsidRPr="00EE7C88">
        <w:rPr>
          <w:rFonts w:ascii="Arial" w:hAnsi="Arial" w:cs="Arial"/>
          <w:b/>
          <w:sz w:val="24"/>
          <w:szCs w:val="24"/>
        </w:rPr>
        <w:lastRenderedPageBreak/>
        <w:t xml:space="preserve">iii. In Acetone: </w:t>
      </w:r>
      <w:r w:rsidRPr="00EE7C88">
        <w:rPr>
          <w:rFonts w:ascii="Arial" w:hAnsi="Arial" w:cs="Arial"/>
          <w:sz w:val="24"/>
          <w:szCs w:val="24"/>
        </w:rPr>
        <w:t xml:space="preserve">A 100 mL solution of the </w:t>
      </w:r>
      <w:r w:rsidRPr="00EE7C88">
        <w:rPr>
          <w:rFonts w:ascii="Arial" w:hAnsi="Arial" w:cs="Arial"/>
          <w:b/>
          <w:sz w:val="24"/>
          <w:szCs w:val="24"/>
        </w:rPr>
        <w:t>6</w:t>
      </w:r>
      <w:r w:rsidRPr="00EE7C88">
        <w:rPr>
          <w:rFonts w:ascii="Arial" w:hAnsi="Arial" w:cs="Arial"/>
          <w:sz w:val="24"/>
          <w:szCs w:val="24"/>
        </w:rPr>
        <w:t xml:space="preserve"> (380 mg, 0.94 mmol) in dry acetone was degassed with argon for 10 minutes and then irradiated for 3h in a quartz tube. Solvent was removed under reduced pressure and the residue was subjected to flash chromatography. Elution of the column with 8% EA in PE gave a yellow solid of </w:t>
      </w:r>
      <w:r w:rsidRPr="00EE7C88">
        <w:rPr>
          <w:rFonts w:ascii="Arial" w:hAnsi="Arial" w:cs="Arial"/>
          <w:b/>
          <w:sz w:val="24"/>
          <w:szCs w:val="24"/>
        </w:rPr>
        <w:t>10</w:t>
      </w:r>
      <w:r w:rsidRPr="00EE7C88">
        <w:rPr>
          <w:rFonts w:ascii="Arial" w:hAnsi="Arial" w:cs="Arial"/>
          <w:sz w:val="24"/>
          <w:szCs w:val="24"/>
        </w:rPr>
        <w:t xml:space="preserve"> (167mg, 44%), m.p. 162-164 </w:t>
      </w:r>
      <w:r w:rsidRPr="00EE7C88">
        <w:rPr>
          <w:rFonts w:ascii="Arial" w:hAnsi="Arial" w:cs="Arial"/>
          <w:sz w:val="24"/>
          <w:szCs w:val="24"/>
          <w:vertAlign w:val="superscript"/>
        </w:rPr>
        <w:t>0</w:t>
      </w:r>
      <w:r w:rsidRPr="00EE7C88">
        <w:rPr>
          <w:rFonts w:ascii="Arial" w:hAnsi="Arial" w:cs="Arial"/>
          <w:sz w:val="24"/>
          <w:szCs w:val="24"/>
        </w:rPr>
        <w:t xml:space="preserve">C (mmp 164 </w:t>
      </w:r>
      <w:r w:rsidRPr="00EE7C88">
        <w:rPr>
          <w:rFonts w:ascii="Arial" w:hAnsi="Arial" w:cs="Arial"/>
          <w:sz w:val="24"/>
          <w:szCs w:val="24"/>
          <w:vertAlign w:val="superscript"/>
        </w:rPr>
        <w:t>0</w:t>
      </w:r>
      <w:r w:rsidRPr="00EE7C88">
        <w:rPr>
          <w:rFonts w:ascii="Arial" w:hAnsi="Arial" w:cs="Arial"/>
          <w:sz w:val="24"/>
          <w:szCs w:val="24"/>
        </w:rPr>
        <w:t xml:space="preserve">C). Further elution with same solvent gave a white solid of unreacted starting material </w:t>
      </w:r>
      <w:r w:rsidRPr="00EE7C88">
        <w:rPr>
          <w:rFonts w:ascii="Arial" w:hAnsi="Arial" w:cs="Arial"/>
          <w:b/>
          <w:sz w:val="24"/>
          <w:szCs w:val="24"/>
        </w:rPr>
        <w:t>6</w:t>
      </w:r>
      <w:r w:rsidRPr="00EE7C88">
        <w:rPr>
          <w:rFonts w:ascii="Arial" w:hAnsi="Arial" w:cs="Arial"/>
          <w:sz w:val="24"/>
          <w:szCs w:val="24"/>
        </w:rPr>
        <w:t xml:space="preserve"> (161 mg, 42%), m.p. 225 </w:t>
      </w:r>
      <w:r w:rsidRPr="00EE7C88">
        <w:rPr>
          <w:rFonts w:ascii="Arial" w:hAnsi="Arial" w:cs="Arial"/>
          <w:sz w:val="24"/>
          <w:szCs w:val="24"/>
          <w:vertAlign w:val="superscript"/>
        </w:rPr>
        <w:t>0</w:t>
      </w:r>
      <w:r w:rsidRPr="00EE7C88">
        <w:rPr>
          <w:rFonts w:ascii="Arial" w:hAnsi="Arial" w:cs="Arial"/>
          <w:sz w:val="24"/>
          <w:szCs w:val="24"/>
        </w:rPr>
        <w:t xml:space="preserve">C (mmp 224-226 </w:t>
      </w:r>
      <w:r w:rsidRPr="00EE7C88">
        <w:rPr>
          <w:rFonts w:ascii="Arial" w:hAnsi="Arial" w:cs="Arial"/>
          <w:sz w:val="24"/>
          <w:szCs w:val="24"/>
          <w:vertAlign w:val="superscript"/>
        </w:rPr>
        <w:t>0</w:t>
      </w:r>
      <w:r w:rsidRPr="00EE7C88">
        <w:rPr>
          <w:rFonts w:ascii="Arial" w:hAnsi="Arial" w:cs="Arial"/>
          <w:sz w:val="24"/>
          <w:szCs w:val="24"/>
        </w:rPr>
        <w:t>C).</w:t>
      </w:r>
    </w:p>
    <w:p w:rsidR="00EE7C88" w:rsidRPr="00EE7C88" w:rsidRDefault="00EE7C88" w:rsidP="00740F74">
      <w:pPr>
        <w:pStyle w:val="NoSpacing"/>
        <w:spacing w:line="480" w:lineRule="auto"/>
        <w:jc w:val="both"/>
        <w:rPr>
          <w:rFonts w:ascii="Arial" w:hAnsi="Arial" w:cs="Arial"/>
          <w:sz w:val="24"/>
          <w:szCs w:val="24"/>
        </w:rPr>
      </w:pPr>
    </w:p>
    <w:p w:rsidR="00DC0430" w:rsidRDefault="00F22BAA" w:rsidP="00740F74">
      <w:pPr>
        <w:pStyle w:val="NoSpacing"/>
        <w:spacing w:line="480" w:lineRule="auto"/>
        <w:jc w:val="both"/>
        <w:rPr>
          <w:rFonts w:ascii="Arial" w:hAnsi="Arial" w:cs="Arial"/>
          <w:sz w:val="24"/>
          <w:szCs w:val="24"/>
        </w:rPr>
      </w:pPr>
      <w:r>
        <w:rPr>
          <w:rFonts w:ascii="Arial" w:hAnsi="Arial" w:cs="Arial"/>
          <w:b/>
          <w:sz w:val="24"/>
          <w:szCs w:val="24"/>
        </w:rPr>
        <w:t>i</w:t>
      </w:r>
      <w:r w:rsidR="00740F74" w:rsidRPr="00EE7C88">
        <w:rPr>
          <w:rFonts w:ascii="Arial" w:hAnsi="Arial" w:cs="Arial"/>
          <w:b/>
          <w:sz w:val="24"/>
          <w:szCs w:val="24"/>
        </w:rPr>
        <w:t>v. In Methanol</w:t>
      </w:r>
      <w:r w:rsidR="00A24F67" w:rsidRPr="00EE7C88">
        <w:rPr>
          <w:rFonts w:ascii="Arial" w:hAnsi="Arial" w:cs="Arial"/>
          <w:b/>
          <w:sz w:val="24"/>
          <w:szCs w:val="24"/>
        </w:rPr>
        <w:t xml:space="preserve">: </w:t>
      </w:r>
      <w:r w:rsidR="00740F74" w:rsidRPr="00EE7C88">
        <w:rPr>
          <w:rFonts w:ascii="Arial" w:hAnsi="Arial" w:cs="Arial"/>
          <w:sz w:val="24"/>
          <w:szCs w:val="24"/>
        </w:rPr>
        <w:t xml:space="preserve">A 50 mL solution of </w:t>
      </w:r>
      <w:r w:rsidR="00A24F67" w:rsidRPr="00EE7C88">
        <w:rPr>
          <w:rFonts w:ascii="Arial" w:hAnsi="Arial" w:cs="Arial"/>
          <w:b/>
          <w:sz w:val="24"/>
          <w:szCs w:val="24"/>
        </w:rPr>
        <w:t>6</w:t>
      </w:r>
      <w:r w:rsidR="00740F74" w:rsidRPr="00EE7C88">
        <w:rPr>
          <w:rFonts w:ascii="Arial" w:hAnsi="Arial" w:cs="Arial"/>
          <w:sz w:val="24"/>
          <w:szCs w:val="24"/>
        </w:rPr>
        <w:t xml:space="preserve"> (110 mg, 0.5 mmol) in dry methanol was degassed with argon for 10 minutes and then irradiated for 4 h in a quartz tube. Solvent was removed under reduced pressure and the residue was chromatographed over silica gel. Elution of the column with 10% EA in PE gave a mixture of two isomeric esters </w:t>
      </w:r>
      <w:r w:rsidR="00325793" w:rsidRPr="00EE7C88">
        <w:rPr>
          <w:rFonts w:ascii="Arial" w:hAnsi="Arial" w:cs="Arial"/>
          <w:b/>
          <w:sz w:val="24"/>
          <w:szCs w:val="24"/>
        </w:rPr>
        <w:t>11a</w:t>
      </w:r>
      <w:r w:rsidR="00740F74" w:rsidRPr="00EE7C88">
        <w:rPr>
          <w:rFonts w:ascii="Arial" w:hAnsi="Arial" w:cs="Arial"/>
          <w:sz w:val="24"/>
          <w:szCs w:val="24"/>
        </w:rPr>
        <w:t xml:space="preserve"> and </w:t>
      </w:r>
      <w:r w:rsidR="00325793" w:rsidRPr="00EE7C88">
        <w:rPr>
          <w:rFonts w:ascii="Arial" w:hAnsi="Arial" w:cs="Arial"/>
          <w:b/>
          <w:sz w:val="24"/>
          <w:szCs w:val="24"/>
        </w:rPr>
        <w:t>11b</w:t>
      </w:r>
      <w:r w:rsidR="00740F74" w:rsidRPr="00EE7C88">
        <w:rPr>
          <w:rFonts w:ascii="Arial" w:hAnsi="Arial" w:cs="Arial"/>
          <w:sz w:val="24"/>
          <w:szCs w:val="24"/>
        </w:rPr>
        <w:t xml:space="preserve"> (71 mg, 60%). From the NMR spectrum, </w:t>
      </w:r>
      <w:r w:rsidR="00325793" w:rsidRPr="00EE7C88">
        <w:rPr>
          <w:rFonts w:ascii="Arial" w:hAnsi="Arial" w:cs="Arial"/>
          <w:b/>
          <w:sz w:val="24"/>
          <w:szCs w:val="24"/>
        </w:rPr>
        <w:t>11a</w:t>
      </w:r>
      <w:r w:rsidR="00740F74" w:rsidRPr="00EE7C88">
        <w:rPr>
          <w:rFonts w:ascii="Arial" w:hAnsi="Arial" w:cs="Arial"/>
          <w:sz w:val="24"/>
          <w:szCs w:val="24"/>
        </w:rPr>
        <w:t xml:space="preserve"> and </w:t>
      </w:r>
      <w:r w:rsidR="00325793" w:rsidRPr="00EE7C88">
        <w:rPr>
          <w:rFonts w:ascii="Arial" w:hAnsi="Arial" w:cs="Arial"/>
          <w:b/>
          <w:sz w:val="24"/>
          <w:szCs w:val="24"/>
        </w:rPr>
        <w:t>11b</w:t>
      </w:r>
      <w:r w:rsidR="00740F74" w:rsidRPr="00EE7C88">
        <w:rPr>
          <w:rFonts w:ascii="Arial" w:hAnsi="Arial" w:cs="Arial"/>
          <w:b/>
          <w:sz w:val="24"/>
          <w:szCs w:val="24"/>
        </w:rPr>
        <w:t xml:space="preserve"> </w:t>
      </w:r>
      <w:r w:rsidR="00740F74" w:rsidRPr="00EE7C88">
        <w:rPr>
          <w:rFonts w:ascii="Arial" w:hAnsi="Arial" w:cs="Arial"/>
          <w:sz w:val="24"/>
          <w:szCs w:val="24"/>
        </w:rPr>
        <w:t>were found to be in ~ 1:6 ratio in the mixture.</w:t>
      </w:r>
      <w:r w:rsidR="009178A2">
        <w:rPr>
          <w:rFonts w:ascii="Arial" w:hAnsi="Arial" w:cs="Arial"/>
          <w:sz w:val="24"/>
          <w:szCs w:val="24"/>
        </w:rPr>
        <w:t xml:space="preserve"> </w:t>
      </w:r>
    </w:p>
    <w:p w:rsidR="009B73F6" w:rsidRPr="00EE7C88" w:rsidRDefault="009B73F6" w:rsidP="00740F74">
      <w:pPr>
        <w:pStyle w:val="NoSpacing"/>
        <w:spacing w:line="480" w:lineRule="auto"/>
        <w:jc w:val="both"/>
        <w:rPr>
          <w:rFonts w:ascii="Arial" w:hAnsi="Arial" w:cs="Arial"/>
          <w:b/>
          <w:sz w:val="24"/>
          <w:szCs w:val="24"/>
        </w:rPr>
      </w:pPr>
    </w:p>
    <w:p w:rsidR="00740F74" w:rsidRPr="00EE7C88" w:rsidRDefault="00DC0430" w:rsidP="00740F74">
      <w:pPr>
        <w:pStyle w:val="NoSpacing"/>
        <w:spacing w:line="480" w:lineRule="auto"/>
        <w:jc w:val="both"/>
        <w:rPr>
          <w:rFonts w:ascii="Arial" w:hAnsi="Arial" w:cs="Arial"/>
          <w:b/>
          <w:sz w:val="24"/>
          <w:szCs w:val="24"/>
        </w:rPr>
      </w:pPr>
      <w:r w:rsidRPr="00EE7C88">
        <w:rPr>
          <w:rFonts w:ascii="Arial" w:hAnsi="Arial" w:cs="Arial"/>
          <w:b/>
          <w:sz w:val="24"/>
          <w:szCs w:val="24"/>
        </w:rPr>
        <w:t xml:space="preserve">b. </w:t>
      </w:r>
      <w:r w:rsidR="00740F74" w:rsidRPr="00EE7C88">
        <w:rPr>
          <w:rFonts w:ascii="Arial" w:hAnsi="Arial" w:cs="Arial"/>
          <w:b/>
          <w:sz w:val="24"/>
          <w:szCs w:val="24"/>
        </w:rPr>
        <w:t>at 300 nm:</w:t>
      </w:r>
    </w:p>
    <w:p w:rsidR="00740F74" w:rsidRPr="00EE7C88" w:rsidRDefault="00DC0430" w:rsidP="00740F74">
      <w:pPr>
        <w:pStyle w:val="NoSpacing"/>
        <w:spacing w:line="480" w:lineRule="auto"/>
        <w:jc w:val="both"/>
        <w:rPr>
          <w:rFonts w:ascii="Arial" w:hAnsi="Arial" w:cs="Arial"/>
          <w:sz w:val="24"/>
          <w:szCs w:val="24"/>
        </w:rPr>
      </w:pPr>
      <w:r w:rsidRPr="00EE7C88">
        <w:rPr>
          <w:rFonts w:ascii="Arial" w:hAnsi="Arial" w:cs="Arial"/>
          <w:b/>
          <w:sz w:val="24"/>
          <w:szCs w:val="24"/>
        </w:rPr>
        <w:t xml:space="preserve">i. </w:t>
      </w:r>
      <w:r w:rsidR="00740F74" w:rsidRPr="00EE7C88">
        <w:rPr>
          <w:rFonts w:ascii="Arial" w:hAnsi="Arial" w:cs="Arial"/>
          <w:b/>
          <w:sz w:val="24"/>
          <w:szCs w:val="24"/>
        </w:rPr>
        <w:t>In Benzene</w:t>
      </w:r>
      <w:r w:rsidRPr="00EE7C88">
        <w:rPr>
          <w:rFonts w:ascii="Arial" w:hAnsi="Arial" w:cs="Arial"/>
          <w:b/>
          <w:sz w:val="24"/>
          <w:szCs w:val="24"/>
        </w:rPr>
        <w:t xml:space="preserve">: </w:t>
      </w:r>
      <w:r w:rsidR="00740F74" w:rsidRPr="00EE7C88">
        <w:rPr>
          <w:rFonts w:ascii="Arial" w:hAnsi="Arial" w:cs="Arial"/>
          <w:sz w:val="24"/>
          <w:szCs w:val="24"/>
        </w:rPr>
        <w:t xml:space="preserve">A 60 mL solution of </w:t>
      </w:r>
      <w:r w:rsidRPr="00EE7C88">
        <w:rPr>
          <w:rFonts w:ascii="Arial" w:hAnsi="Arial" w:cs="Arial"/>
          <w:b/>
          <w:sz w:val="24"/>
          <w:szCs w:val="24"/>
        </w:rPr>
        <w:t>6</w:t>
      </w:r>
      <w:r w:rsidR="00740F74" w:rsidRPr="00EE7C88">
        <w:rPr>
          <w:rFonts w:ascii="Arial" w:hAnsi="Arial" w:cs="Arial"/>
          <w:sz w:val="24"/>
          <w:szCs w:val="24"/>
        </w:rPr>
        <w:t xml:space="preserve"> (240 mg, 0.59 mmol) in dry benzene was degassed with argon for 10 minutes and then irradiated for 5h in a Pyrex tube. Solvent was removed under reduced pressure and the residue was subjected to flash chromatography. Elution of the column with 8% EA in PE gave a yellow solid of </w:t>
      </w:r>
      <w:r w:rsidRPr="00EE7C88">
        <w:rPr>
          <w:rFonts w:ascii="Arial" w:hAnsi="Arial" w:cs="Arial"/>
          <w:b/>
          <w:sz w:val="24"/>
          <w:szCs w:val="24"/>
        </w:rPr>
        <w:t>10</w:t>
      </w:r>
      <w:r w:rsidR="00740F74" w:rsidRPr="00EE7C88">
        <w:rPr>
          <w:rFonts w:ascii="Arial" w:hAnsi="Arial" w:cs="Arial"/>
          <w:sz w:val="24"/>
          <w:szCs w:val="24"/>
        </w:rPr>
        <w:t xml:space="preserve"> (110 mg, 46%), m.p. 162-164 </w:t>
      </w:r>
      <w:r w:rsidR="00740F74" w:rsidRPr="00EE7C88">
        <w:rPr>
          <w:rFonts w:ascii="Arial" w:hAnsi="Arial" w:cs="Arial"/>
          <w:sz w:val="24"/>
          <w:szCs w:val="24"/>
          <w:vertAlign w:val="superscript"/>
        </w:rPr>
        <w:t>0</w:t>
      </w:r>
      <w:r w:rsidR="00740F74" w:rsidRPr="00EE7C88">
        <w:rPr>
          <w:rFonts w:ascii="Arial" w:hAnsi="Arial" w:cs="Arial"/>
          <w:sz w:val="24"/>
          <w:szCs w:val="24"/>
        </w:rPr>
        <w:t xml:space="preserve">C (mmp 164 </w:t>
      </w:r>
      <w:r w:rsidR="00740F74" w:rsidRPr="00EE7C88">
        <w:rPr>
          <w:rFonts w:ascii="Arial" w:hAnsi="Arial" w:cs="Arial"/>
          <w:sz w:val="24"/>
          <w:szCs w:val="24"/>
          <w:vertAlign w:val="superscript"/>
        </w:rPr>
        <w:t>0</w:t>
      </w:r>
      <w:r w:rsidR="00740F74" w:rsidRPr="00EE7C88">
        <w:rPr>
          <w:rFonts w:ascii="Arial" w:hAnsi="Arial" w:cs="Arial"/>
          <w:sz w:val="24"/>
          <w:szCs w:val="24"/>
        </w:rPr>
        <w:t>C).</w:t>
      </w:r>
      <w:r w:rsidRPr="00EE7C88">
        <w:rPr>
          <w:rFonts w:ascii="Arial" w:hAnsi="Arial" w:cs="Arial"/>
          <w:sz w:val="24"/>
          <w:szCs w:val="24"/>
        </w:rPr>
        <w:t xml:space="preserve"> </w:t>
      </w:r>
      <w:r w:rsidR="00740F74" w:rsidRPr="00EE7C88">
        <w:rPr>
          <w:rFonts w:ascii="Arial" w:hAnsi="Arial" w:cs="Arial"/>
          <w:sz w:val="24"/>
          <w:szCs w:val="24"/>
        </w:rPr>
        <w:t xml:space="preserve">Further elution with same solvent gave a white solid of unreacted starting material </w:t>
      </w:r>
      <w:r w:rsidRPr="00EE7C88">
        <w:rPr>
          <w:rFonts w:ascii="Arial" w:hAnsi="Arial" w:cs="Arial"/>
          <w:b/>
          <w:sz w:val="24"/>
          <w:szCs w:val="24"/>
        </w:rPr>
        <w:t>6</w:t>
      </w:r>
      <w:r w:rsidR="00740F74" w:rsidRPr="00EE7C88">
        <w:rPr>
          <w:rFonts w:ascii="Arial" w:hAnsi="Arial" w:cs="Arial"/>
          <w:sz w:val="24"/>
          <w:szCs w:val="24"/>
        </w:rPr>
        <w:t xml:space="preserve"> (82 mg, 34%), m.p. 225 </w:t>
      </w:r>
      <w:r w:rsidR="00740F74" w:rsidRPr="00EE7C88">
        <w:rPr>
          <w:rFonts w:ascii="Arial" w:hAnsi="Arial" w:cs="Arial"/>
          <w:sz w:val="24"/>
          <w:szCs w:val="24"/>
          <w:vertAlign w:val="superscript"/>
        </w:rPr>
        <w:t>0</w:t>
      </w:r>
      <w:r w:rsidR="00740F74" w:rsidRPr="00EE7C88">
        <w:rPr>
          <w:rFonts w:ascii="Arial" w:hAnsi="Arial" w:cs="Arial"/>
          <w:sz w:val="24"/>
          <w:szCs w:val="24"/>
        </w:rPr>
        <w:t xml:space="preserve">C (mmp 224-226 </w:t>
      </w:r>
      <w:r w:rsidR="00740F74" w:rsidRPr="00EE7C88">
        <w:rPr>
          <w:rFonts w:ascii="Arial" w:hAnsi="Arial" w:cs="Arial"/>
          <w:sz w:val="24"/>
          <w:szCs w:val="24"/>
          <w:vertAlign w:val="superscript"/>
        </w:rPr>
        <w:t>0</w:t>
      </w:r>
      <w:r w:rsidR="00740F74" w:rsidRPr="00EE7C88">
        <w:rPr>
          <w:rFonts w:ascii="Arial" w:hAnsi="Arial" w:cs="Arial"/>
          <w:sz w:val="24"/>
          <w:szCs w:val="24"/>
        </w:rPr>
        <w:t>C).</w:t>
      </w:r>
    </w:p>
    <w:p w:rsidR="00EE7C88" w:rsidRPr="00EE7C88" w:rsidRDefault="00EE7C88" w:rsidP="00740F74">
      <w:pPr>
        <w:pStyle w:val="NoSpacing"/>
        <w:spacing w:line="480" w:lineRule="auto"/>
        <w:jc w:val="both"/>
        <w:rPr>
          <w:rFonts w:ascii="Arial" w:hAnsi="Arial" w:cs="Arial"/>
          <w:sz w:val="24"/>
          <w:szCs w:val="24"/>
        </w:rPr>
      </w:pPr>
    </w:p>
    <w:p w:rsidR="00740F74" w:rsidRPr="00EE7C88" w:rsidRDefault="00DC0430" w:rsidP="00740F74">
      <w:pPr>
        <w:pStyle w:val="NoSpacing"/>
        <w:spacing w:line="480" w:lineRule="auto"/>
        <w:jc w:val="both"/>
        <w:rPr>
          <w:rFonts w:ascii="Arial" w:hAnsi="Arial" w:cs="Arial"/>
          <w:sz w:val="24"/>
          <w:szCs w:val="24"/>
        </w:rPr>
      </w:pPr>
      <w:r w:rsidRPr="00EE7C88">
        <w:rPr>
          <w:rFonts w:ascii="Arial" w:hAnsi="Arial" w:cs="Arial"/>
          <w:b/>
          <w:sz w:val="24"/>
          <w:szCs w:val="24"/>
        </w:rPr>
        <w:t xml:space="preserve">ii. </w:t>
      </w:r>
      <w:r w:rsidR="00740F74" w:rsidRPr="00EE7C88">
        <w:rPr>
          <w:rFonts w:ascii="Arial" w:hAnsi="Arial" w:cs="Arial"/>
          <w:b/>
          <w:sz w:val="24"/>
          <w:szCs w:val="24"/>
        </w:rPr>
        <w:t>In Acetonitrile</w:t>
      </w:r>
      <w:r w:rsidRPr="00EE7C88">
        <w:rPr>
          <w:rFonts w:ascii="Arial" w:hAnsi="Arial" w:cs="Arial"/>
          <w:b/>
          <w:sz w:val="24"/>
          <w:szCs w:val="24"/>
        </w:rPr>
        <w:t xml:space="preserve">: </w:t>
      </w:r>
      <w:r w:rsidR="00740F74" w:rsidRPr="00EE7C88">
        <w:rPr>
          <w:rFonts w:ascii="Arial" w:hAnsi="Arial" w:cs="Arial"/>
          <w:sz w:val="24"/>
          <w:szCs w:val="24"/>
        </w:rPr>
        <w:t>A 60 mL solution of</w:t>
      </w:r>
      <w:r w:rsidR="00102F0F" w:rsidRPr="00EE7C88">
        <w:rPr>
          <w:rFonts w:ascii="Arial" w:hAnsi="Arial" w:cs="Arial"/>
          <w:sz w:val="24"/>
          <w:szCs w:val="24"/>
        </w:rPr>
        <w:t xml:space="preserve"> </w:t>
      </w:r>
      <w:r w:rsidRPr="00EE7C88">
        <w:rPr>
          <w:rFonts w:ascii="Arial" w:hAnsi="Arial" w:cs="Arial"/>
          <w:b/>
          <w:sz w:val="24"/>
          <w:szCs w:val="24"/>
        </w:rPr>
        <w:t>6</w:t>
      </w:r>
      <w:r w:rsidR="00740F74" w:rsidRPr="00EE7C88">
        <w:rPr>
          <w:rFonts w:ascii="Arial" w:hAnsi="Arial" w:cs="Arial"/>
          <w:sz w:val="24"/>
          <w:szCs w:val="24"/>
        </w:rPr>
        <w:t xml:space="preserve"> (240 mg, 0.59 mmol) in dry acetonitrile was degassed with argon for 10 minutes and then irradiated for 5h in a Pyrex tube. </w:t>
      </w:r>
      <w:r w:rsidR="00740F74" w:rsidRPr="00EE7C88">
        <w:rPr>
          <w:rFonts w:ascii="Arial" w:hAnsi="Arial" w:cs="Arial"/>
          <w:sz w:val="24"/>
          <w:szCs w:val="24"/>
        </w:rPr>
        <w:lastRenderedPageBreak/>
        <w:t xml:space="preserve">Solvent was removed under reduced pressure and the residue was subjected to flash chromatography. Elution of the column with 8% EA in PE gave a yellow solid of </w:t>
      </w:r>
      <w:r w:rsidRPr="00EE7C88">
        <w:rPr>
          <w:rFonts w:ascii="Arial" w:hAnsi="Arial" w:cs="Arial"/>
          <w:b/>
          <w:sz w:val="24"/>
          <w:szCs w:val="24"/>
        </w:rPr>
        <w:t>10</w:t>
      </w:r>
      <w:r w:rsidR="00740F74" w:rsidRPr="00EE7C88">
        <w:rPr>
          <w:rFonts w:ascii="Arial" w:hAnsi="Arial" w:cs="Arial"/>
          <w:sz w:val="24"/>
          <w:szCs w:val="24"/>
        </w:rPr>
        <w:t xml:space="preserve"> (98 mg, 41%), m.p. 162-164 </w:t>
      </w:r>
      <w:r w:rsidR="00740F74" w:rsidRPr="00EE7C88">
        <w:rPr>
          <w:rFonts w:ascii="Arial" w:hAnsi="Arial" w:cs="Arial"/>
          <w:sz w:val="24"/>
          <w:szCs w:val="24"/>
          <w:vertAlign w:val="superscript"/>
        </w:rPr>
        <w:t>0</w:t>
      </w:r>
      <w:r w:rsidR="00740F74" w:rsidRPr="00EE7C88">
        <w:rPr>
          <w:rFonts w:ascii="Arial" w:hAnsi="Arial" w:cs="Arial"/>
          <w:sz w:val="24"/>
          <w:szCs w:val="24"/>
        </w:rPr>
        <w:t xml:space="preserve">C (mmp 164 </w:t>
      </w:r>
      <w:r w:rsidR="00740F74" w:rsidRPr="00EE7C88">
        <w:rPr>
          <w:rFonts w:ascii="Arial" w:hAnsi="Arial" w:cs="Arial"/>
          <w:sz w:val="24"/>
          <w:szCs w:val="24"/>
          <w:vertAlign w:val="superscript"/>
        </w:rPr>
        <w:t>0</w:t>
      </w:r>
      <w:r w:rsidR="00740F74" w:rsidRPr="00EE7C88">
        <w:rPr>
          <w:rFonts w:ascii="Arial" w:hAnsi="Arial" w:cs="Arial"/>
          <w:sz w:val="24"/>
          <w:szCs w:val="24"/>
        </w:rPr>
        <w:t>C).</w:t>
      </w:r>
      <w:r w:rsidRPr="00EE7C88">
        <w:rPr>
          <w:rFonts w:ascii="Arial" w:hAnsi="Arial" w:cs="Arial"/>
          <w:sz w:val="24"/>
          <w:szCs w:val="24"/>
        </w:rPr>
        <w:t xml:space="preserve"> </w:t>
      </w:r>
      <w:r w:rsidR="00740F74" w:rsidRPr="00EE7C88">
        <w:rPr>
          <w:rFonts w:ascii="Arial" w:hAnsi="Arial" w:cs="Arial"/>
          <w:sz w:val="24"/>
          <w:szCs w:val="24"/>
        </w:rPr>
        <w:t xml:space="preserve">Further elution with same solvent gave a white solid of unreacted starting material </w:t>
      </w:r>
      <w:r w:rsidRPr="00EE7C88">
        <w:rPr>
          <w:rFonts w:ascii="Arial" w:hAnsi="Arial" w:cs="Arial"/>
          <w:b/>
          <w:sz w:val="24"/>
          <w:szCs w:val="24"/>
        </w:rPr>
        <w:t>6</w:t>
      </w:r>
      <w:r w:rsidR="00740F74" w:rsidRPr="00EE7C88">
        <w:rPr>
          <w:rFonts w:ascii="Arial" w:hAnsi="Arial" w:cs="Arial"/>
          <w:sz w:val="24"/>
          <w:szCs w:val="24"/>
        </w:rPr>
        <w:t xml:space="preserve"> (101 mg, 42%), m.p. 225 </w:t>
      </w:r>
      <w:r w:rsidR="00740F74" w:rsidRPr="00EE7C88">
        <w:rPr>
          <w:rFonts w:ascii="Arial" w:hAnsi="Arial" w:cs="Arial"/>
          <w:sz w:val="24"/>
          <w:szCs w:val="24"/>
          <w:vertAlign w:val="superscript"/>
        </w:rPr>
        <w:t>0</w:t>
      </w:r>
      <w:r w:rsidR="00740F74" w:rsidRPr="00EE7C88">
        <w:rPr>
          <w:rFonts w:ascii="Arial" w:hAnsi="Arial" w:cs="Arial"/>
          <w:sz w:val="24"/>
          <w:szCs w:val="24"/>
        </w:rPr>
        <w:t xml:space="preserve">C (mmp 224-226 </w:t>
      </w:r>
      <w:r w:rsidR="00740F74" w:rsidRPr="00EE7C88">
        <w:rPr>
          <w:rFonts w:ascii="Arial" w:hAnsi="Arial" w:cs="Arial"/>
          <w:sz w:val="24"/>
          <w:szCs w:val="24"/>
          <w:vertAlign w:val="superscript"/>
        </w:rPr>
        <w:t>0</w:t>
      </w:r>
      <w:r w:rsidR="00740F74" w:rsidRPr="00EE7C88">
        <w:rPr>
          <w:rFonts w:ascii="Arial" w:hAnsi="Arial" w:cs="Arial"/>
          <w:sz w:val="24"/>
          <w:szCs w:val="24"/>
        </w:rPr>
        <w:t>C).</w:t>
      </w:r>
    </w:p>
    <w:p w:rsidR="00EE7C88" w:rsidRPr="00EE7C88" w:rsidRDefault="00EE7C88" w:rsidP="00740F74">
      <w:pPr>
        <w:pStyle w:val="NoSpacing"/>
        <w:spacing w:line="480" w:lineRule="auto"/>
        <w:jc w:val="both"/>
        <w:rPr>
          <w:rFonts w:ascii="Arial" w:hAnsi="Arial" w:cs="Arial"/>
          <w:sz w:val="24"/>
          <w:szCs w:val="24"/>
        </w:rPr>
      </w:pPr>
    </w:p>
    <w:p w:rsidR="00740F74" w:rsidRPr="00EE7C88" w:rsidRDefault="00DC0430" w:rsidP="00740F74">
      <w:pPr>
        <w:pStyle w:val="NoSpacing"/>
        <w:spacing w:line="480" w:lineRule="auto"/>
        <w:jc w:val="both"/>
        <w:rPr>
          <w:rFonts w:ascii="Arial" w:hAnsi="Arial" w:cs="Arial"/>
          <w:sz w:val="24"/>
          <w:szCs w:val="24"/>
        </w:rPr>
      </w:pPr>
      <w:r w:rsidRPr="00EE7C88">
        <w:rPr>
          <w:rFonts w:ascii="Arial" w:hAnsi="Arial" w:cs="Arial"/>
          <w:b/>
          <w:sz w:val="24"/>
          <w:szCs w:val="24"/>
        </w:rPr>
        <w:t xml:space="preserve">iii. </w:t>
      </w:r>
      <w:r w:rsidR="00740F74" w:rsidRPr="00EE7C88">
        <w:rPr>
          <w:rFonts w:ascii="Arial" w:hAnsi="Arial" w:cs="Arial"/>
          <w:b/>
          <w:sz w:val="24"/>
          <w:szCs w:val="24"/>
        </w:rPr>
        <w:t>In Acetone</w:t>
      </w:r>
      <w:r w:rsidRPr="00EE7C88">
        <w:rPr>
          <w:rFonts w:ascii="Arial" w:hAnsi="Arial" w:cs="Arial"/>
          <w:b/>
          <w:sz w:val="24"/>
          <w:szCs w:val="24"/>
        </w:rPr>
        <w:t xml:space="preserve">: </w:t>
      </w:r>
      <w:r w:rsidR="00740F74" w:rsidRPr="00EE7C88">
        <w:rPr>
          <w:rFonts w:ascii="Arial" w:hAnsi="Arial" w:cs="Arial"/>
          <w:sz w:val="24"/>
          <w:szCs w:val="24"/>
        </w:rPr>
        <w:t xml:space="preserve">A 70 mL solution of </w:t>
      </w:r>
      <w:r w:rsidRPr="00EE7C88">
        <w:rPr>
          <w:rFonts w:ascii="Arial" w:hAnsi="Arial" w:cs="Arial"/>
          <w:b/>
          <w:sz w:val="24"/>
          <w:szCs w:val="24"/>
        </w:rPr>
        <w:t>6</w:t>
      </w:r>
      <w:r w:rsidR="00740F74" w:rsidRPr="00EE7C88">
        <w:rPr>
          <w:rFonts w:ascii="Arial" w:hAnsi="Arial" w:cs="Arial"/>
          <w:sz w:val="24"/>
          <w:szCs w:val="24"/>
        </w:rPr>
        <w:t xml:space="preserve"> (200 mg, 0.5 mmol) in dry acetone was degassed with argon for 10 minutes and then irradiated for 5h in a pyrex tube. Solvent was removed under reduced pressure and the residue was subjected to flash chromatography. Elution of the column with 8% EA in PE gave a yellow solid of </w:t>
      </w:r>
      <w:r w:rsidRPr="00EE7C88">
        <w:rPr>
          <w:rFonts w:ascii="Arial" w:hAnsi="Arial" w:cs="Arial"/>
          <w:b/>
          <w:sz w:val="24"/>
          <w:szCs w:val="24"/>
        </w:rPr>
        <w:t>10</w:t>
      </w:r>
      <w:r w:rsidR="00740F74" w:rsidRPr="00EE7C88">
        <w:rPr>
          <w:rFonts w:ascii="Arial" w:hAnsi="Arial" w:cs="Arial"/>
          <w:sz w:val="24"/>
          <w:szCs w:val="24"/>
        </w:rPr>
        <w:t xml:space="preserve"> (98 mg, 49%), m.p. 162-164 </w:t>
      </w:r>
      <w:r w:rsidR="00740F74" w:rsidRPr="00EE7C88">
        <w:rPr>
          <w:rFonts w:ascii="Arial" w:hAnsi="Arial" w:cs="Arial"/>
          <w:sz w:val="24"/>
          <w:szCs w:val="24"/>
          <w:vertAlign w:val="superscript"/>
        </w:rPr>
        <w:t>0</w:t>
      </w:r>
      <w:r w:rsidR="00740F74" w:rsidRPr="00EE7C88">
        <w:rPr>
          <w:rFonts w:ascii="Arial" w:hAnsi="Arial" w:cs="Arial"/>
          <w:sz w:val="24"/>
          <w:szCs w:val="24"/>
        </w:rPr>
        <w:t xml:space="preserve">C (mmp 164 </w:t>
      </w:r>
      <w:r w:rsidR="00740F74" w:rsidRPr="00EE7C88">
        <w:rPr>
          <w:rFonts w:ascii="Arial" w:hAnsi="Arial" w:cs="Arial"/>
          <w:sz w:val="24"/>
          <w:szCs w:val="24"/>
          <w:vertAlign w:val="superscript"/>
        </w:rPr>
        <w:t>0</w:t>
      </w:r>
      <w:r w:rsidR="00740F74" w:rsidRPr="00EE7C88">
        <w:rPr>
          <w:rFonts w:ascii="Arial" w:hAnsi="Arial" w:cs="Arial"/>
          <w:sz w:val="24"/>
          <w:szCs w:val="24"/>
        </w:rPr>
        <w:t>C).</w:t>
      </w:r>
      <w:r w:rsidRPr="00EE7C88">
        <w:rPr>
          <w:rFonts w:ascii="Arial" w:hAnsi="Arial" w:cs="Arial"/>
          <w:sz w:val="24"/>
          <w:szCs w:val="24"/>
        </w:rPr>
        <w:t xml:space="preserve"> </w:t>
      </w:r>
      <w:r w:rsidR="00740F74" w:rsidRPr="00EE7C88">
        <w:rPr>
          <w:rFonts w:ascii="Arial" w:hAnsi="Arial" w:cs="Arial"/>
          <w:sz w:val="24"/>
          <w:szCs w:val="24"/>
        </w:rPr>
        <w:t xml:space="preserve">Further elution with same solvent gave a white solid of unreacted starting material </w:t>
      </w:r>
      <w:r w:rsidRPr="00EE7C88">
        <w:rPr>
          <w:rFonts w:ascii="Arial" w:hAnsi="Arial" w:cs="Arial"/>
          <w:b/>
          <w:sz w:val="24"/>
          <w:szCs w:val="24"/>
        </w:rPr>
        <w:t>6</w:t>
      </w:r>
      <w:r w:rsidR="00740F74" w:rsidRPr="00EE7C88">
        <w:rPr>
          <w:rFonts w:ascii="Arial" w:hAnsi="Arial" w:cs="Arial"/>
          <w:sz w:val="24"/>
          <w:szCs w:val="24"/>
        </w:rPr>
        <w:t xml:space="preserve"> (80 mg, 40%), m.p. 225 </w:t>
      </w:r>
      <w:r w:rsidR="00740F74" w:rsidRPr="00EE7C88">
        <w:rPr>
          <w:rFonts w:ascii="Arial" w:hAnsi="Arial" w:cs="Arial"/>
          <w:sz w:val="24"/>
          <w:szCs w:val="24"/>
          <w:vertAlign w:val="superscript"/>
        </w:rPr>
        <w:t>0</w:t>
      </w:r>
      <w:r w:rsidR="00740F74" w:rsidRPr="00EE7C88">
        <w:rPr>
          <w:rFonts w:ascii="Arial" w:hAnsi="Arial" w:cs="Arial"/>
          <w:sz w:val="24"/>
          <w:szCs w:val="24"/>
        </w:rPr>
        <w:t xml:space="preserve">C (mmp 224-226 </w:t>
      </w:r>
      <w:r w:rsidR="00740F74" w:rsidRPr="00EE7C88">
        <w:rPr>
          <w:rFonts w:ascii="Arial" w:hAnsi="Arial" w:cs="Arial"/>
          <w:sz w:val="24"/>
          <w:szCs w:val="24"/>
          <w:vertAlign w:val="superscript"/>
        </w:rPr>
        <w:t>0</w:t>
      </w:r>
      <w:r w:rsidR="00740F74" w:rsidRPr="00EE7C88">
        <w:rPr>
          <w:rFonts w:ascii="Arial" w:hAnsi="Arial" w:cs="Arial"/>
          <w:sz w:val="24"/>
          <w:szCs w:val="24"/>
        </w:rPr>
        <w:t>C).</w:t>
      </w:r>
    </w:p>
    <w:p w:rsidR="00EE7C88" w:rsidRPr="00EE7C88" w:rsidRDefault="00EE7C88" w:rsidP="00740F74">
      <w:pPr>
        <w:pStyle w:val="NoSpacing"/>
        <w:spacing w:line="480" w:lineRule="auto"/>
        <w:jc w:val="both"/>
        <w:rPr>
          <w:rFonts w:ascii="Arial" w:hAnsi="Arial" w:cs="Arial"/>
          <w:sz w:val="24"/>
          <w:szCs w:val="24"/>
        </w:rPr>
      </w:pPr>
    </w:p>
    <w:p w:rsidR="00740F74" w:rsidRPr="00EE7C88" w:rsidRDefault="00DC0430" w:rsidP="00740F74">
      <w:pPr>
        <w:pStyle w:val="NoSpacing"/>
        <w:spacing w:line="480" w:lineRule="auto"/>
        <w:jc w:val="both"/>
        <w:rPr>
          <w:rFonts w:ascii="Arial" w:hAnsi="Arial" w:cs="Arial"/>
          <w:b/>
          <w:sz w:val="24"/>
          <w:szCs w:val="24"/>
        </w:rPr>
      </w:pPr>
      <w:r w:rsidRPr="00EE7C88">
        <w:rPr>
          <w:rFonts w:ascii="Arial" w:hAnsi="Arial" w:cs="Arial"/>
          <w:b/>
          <w:sz w:val="24"/>
          <w:szCs w:val="24"/>
        </w:rPr>
        <w:t xml:space="preserve">c. </w:t>
      </w:r>
      <w:r w:rsidR="00740F74" w:rsidRPr="00EE7C88">
        <w:rPr>
          <w:rFonts w:ascii="Arial" w:hAnsi="Arial" w:cs="Arial"/>
          <w:b/>
          <w:sz w:val="24"/>
          <w:szCs w:val="24"/>
        </w:rPr>
        <w:t>at 350 nm:</w:t>
      </w:r>
    </w:p>
    <w:p w:rsidR="00740F74" w:rsidRPr="00EE7C88" w:rsidRDefault="00DC0430" w:rsidP="00740F74">
      <w:pPr>
        <w:pStyle w:val="NoSpacing"/>
        <w:spacing w:line="480" w:lineRule="auto"/>
        <w:jc w:val="both"/>
        <w:rPr>
          <w:rFonts w:ascii="Arial" w:hAnsi="Arial" w:cs="Arial"/>
          <w:sz w:val="24"/>
          <w:szCs w:val="24"/>
        </w:rPr>
      </w:pPr>
      <w:r w:rsidRPr="00EE7C88">
        <w:rPr>
          <w:rFonts w:ascii="Arial" w:hAnsi="Arial" w:cs="Arial"/>
          <w:b/>
          <w:sz w:val="24"/>
          <w:szCs w:val="24"/>
        </w:rPr>
        <w:t xml:space="preserve">i. </w:t>
      </w:r>
      <w:r w:rsidR="00740F74" w:rsidRPr="00EE7C88">
        <w:rPr>
          <w:rFonts w:ascii="Arial" w:hAnsi="Arial" w:cs="Arial"/>
          <w:b/>
          <w:sz w:val="24"/>
          <w:szCs w:val="24"/>
        </w:rPr>
        <w:t>In Benzene</w:t>
      </w:r>
      <w:r w:rsidRPr="00EE7C88">
        <w:rPr>
          <w:rFonts w:ascii="Arial" w:hAnsi="Arial" w:cs="Arial"/>
          <w:sz w:val="24"/>
          <w:szCs w:val="24"/>
        </w:rPr>
        <w:t xml:space="preserve">: </w:t>
      </w:r>
      <w:r w:rsidR="00740F74" w:rsidRPr="00EE7C88">
        <w:rPr>
          <w:rFonts w:ascii="Arial" w:hAnsi="Arial" w:cs="Arial"/>
          <w:sz w:val="24"/>
          <w:szCs w:val="24"/>
        </w:rPr>
        <w:t xml:space="preserve">A 70 mL solution of </w:t>
      </w:r>
      <w:r w:rsidRPr="00EE7C88">
        <w:rPr>
          <w:rFonts w:ascii="Arial" w:hAnsi="Arial" w:cs="Arial"/>
          <w:b/>
          <w:sz w:val="24"/>
          <w:szCs w:val="24"/>
        </w:rPr>
        <w:t>6</w:t>
      </w:r>
      <w:r w:rsidR="00740F74" w:rsidRPr="00EE7C88">
        <w:rPr>
          <w:rFonts w:ascii="Arial" w:hAnsi="Arial" w:cs="Arial"/>
          <w:sz w:val="24"/>
          <w:szCs w:val="24"/>
        </w:rPr>
        <w:t xml:space="preserve"> (180 mg, 0.45 mmol) in dry benzene was degassed with argon for 10 minutes and then irradiated for 5h in a Pyrex tube. Solvent was removed under reduced pressure and the residue was subjected to flash chromatography. Elution of the column with 8% EA in PE gave a yellow solid of </w:t>
      </w:r>
      <w:r w:rsidRPr="00EE7C88">
        <w:rPr>
          <w:rFonts w:ascii="Arial" w:hAnsi="Arial" w:cs="Arial"/>
          <w:b/>
          <w:sz w:val="24"/>
          <w:szCs w:val="24"/>
        </w:rPr>
        <w:t>10</w:t>
      </w:r>
      <w:r w:rsidR="00740F74" w:rsidRPr="00EE7C88">
        <w:rPr>
          <w:rFonts w:ascii="Arial" w:hAnsi="Arial" w:cs="Arial"/>
          <w:sz w:val="24"/>
          <w:szCs w:val="24"/>
        </w:rPr>
        <w:t xml:space="preserve"> (77 mg, 43%), m.p. 162-164 </w:t>
      </w:r>
      <w:r w:rsidR="00740F74" w:rsidRPr="00EE7C88">
        <w:rPr>
          <w:rFonts w:ascii="Arial" w:hAnsi="Arial" w:cs="Arial"/>
          <w:sz w:val="24"/>
          <w:szCs w:val="24"/>
          <w:vertAlign w:val="superscript"/>
        </w:rPr>
        <w:t>0</w:t>
      </w:r>
      <w:r w:rsidR="00740F74" w:rsidRPr="00EE7C88">
        <w:rPr>
          <w:rFonts w:ascii="Arial" w:hAnsi="Arial" w:cs="Arial"/>
          <w:sz w:val="24"/>
          <w:szCs w:val="24"/>
        </w:rPr>
        <w:t xml:space="preserve">C (mmp 164 </w:t>
      </w:r>
      <w:r w:rsidR="00740F74" w:rsidRPr="00EE7C88">
        <w:rPr>
          <w:rFonts w:ascii="Arial" w:hAnsi="Arial" w:cs="Arial"/>
          <w:sz w:val="24"/>
          <w:szCs w:val="24"/>
          <w:vertAlign w:val="superscript"/>
        </w:rPr>
        <w:t>0</w:t>
      </w:r>
      <w:r w:rsidR="00740F74" w:rsidRPr="00EE7C88">
        <w:rPr>
          <w:rFonts w:ascii="Arial" w:hAnsi="Arial" w:cs="Arial"/>
          <w:sz w:val="24"/>
          <w:szCs w:val="24"/>
        </w:rPr>
        <w:t>C).</w:t>
      </w:r>
      <w:r w:rsidRPr="00EE7C88">
        <w:rPr>
          <w:rFonts w:ascii="Arial" w:hAnsi="Arial" w:cs="Arial"/>
          <w:sz w:val="24"/>
          <w:szCs w:val="24"/>
        </w:rPr>
        <w:t xml:space="preserve"> </w:t>
      </w:r>
      <w:r w:rsidR="00740F74" w:rsidRPr="00EE7C88">
        <w:rPr>
          <w:rFonts w:ascii="Arial" w:hAnsi="Arial" w:cs="Arial"/>
          <w:sz w:val="24"/>
          <w:szCs w:val="24"/>
        </w:rPr>
        <w:t xml:space="preserve">Further elution with same solvent gave a white solid of unreacted starting material </w:t>
      </w:r>
      <w:r w:rsidRPr="00EE7C88">
        <w:rPr>
          <w:rFonts w:ascii="Arial" w:hAnsi="Arial" w:cs="Arial"/>
          <w:b/>
          <w:sz w:val="24"/>
          <w:szCs w:val="24"/>
        </w:rPr>
        <w:t>6</w:t>
      </w:r>
      <w:r w:rsidR="00740F74" w:rsidRPr="00EE7C88">
        <w:rPr>
          <w:rFonts w:ascii="Arial" w:hAnsi="Arial" w:cs="Arial"/>
          <w:sz w:val="24"/>
          <w:szCs w:val="24"/>
        </w:rPr>
        <w:t xml:space="preserve"> (83 mg, 46%), m.p. 225 </w:t>
      </w:r>
      <w:r w:rsidR="00740F74" w:rsidRPr="00EE7C88">
        <w:rPr>
          <w:rFonts w:ascii="Arial" w:hAnsi="Arial" w:cs="Arial"/>
          <w:sz w:val="24"/>
          <w:szCs w:val="24"/>
          <w:vertAlign w:val="superscript"/>
        </w:rPr>
        <w:t>0</w:t>
      </w:r>
      <w:r w:rsidR="00740F74" w:rsidRPr="00EE7C88">
        <w:rPr>
          <w:rFonts w:ascii="Arial" w:hAnsi="Arial" w:cs="Arial"/>
          <w:sz w:val="24"/>
          <w:szCs w:val="24"/>
        </w:rPr>
        <w:t xml:space="preserve">C (mmp 224-226 </w:t>
      </w:r>
      <w:r w:rsidR="00740F74" w:rsidRPr="00EE7C88">
        <w:rPr>
          <w:rFonts w:ascii="Arial" w:hAnsi="Arial" w:cs="Arial"/>
          <w:sz w:val="24"/>
          <w:szCs w:val="24"/>
          <w:vertAlign w:val="superscript"/>
        </w:rPr>
        <w:t>0</w:t>
      </w:r>
      <w:r w:rsidR="00740F74" w:rsidRPr="00EE7C88">
        <w:rPr>
          <w:rFonts w:ascii="Arial" w:hAnsi="Arial" w:cs="Arial"/>
          <w:sz w:val="24"/>
          <w:szCs w:val="24"/>
        </w:rPr>
        <w:t>C).</w:t>
      </w:r>
    </w:p>
    <w:p w:rsidR="00EE7C88" w:rsidRPr="00EE7C88" w:rsidRDefault="00EE7C88" w:rsidP="00740F74">
      <w:pPr>
        <w:pStyle w:val="NoSpacing"/>
        <w:spacing w:line="480" w:lineRule="auto"/>
        <w:jc w:val="both"/>
        <w:rPr>
          <w:rFonts w:ascii="Arial" w:hAnsi="Arial" w:cs="Arial"/>
          <w:sz w:val="24"/>
          <w:szCs w:val="24"/>
        </w:rPr>
      </w:pPr>
    </w:p>
    <w:p w:rsidR="00740F74" w:rsidRPr="00EE7C88" w:rsidRDefault="00DC0430" w:rsidP="00740F74">
      <w:pPr>
        <w:pStyle w:val="NoSpacing"/>
        <w:spacing w:line="480" w:lineRule="auto"/>
        <w:jc w:val="both"/>
        <w:rPr>
          <w:rFonts w:ascii="Arial" w:hAnsi="Arial" w:cs="Arial"/>
          <w:sz w:val="24"/>
          <w:szCs w:val="24"/>
        </w:rPr>
      </w:pPr>
      <w:r w:rsidRPr="00EE7C88">
        <w:rPr>
          <w:rFonts w:ascii="Arial" w:hAnsi="Arial" w:cs="Arial"/>
          <w:b/>
          <w:sz w:val="24"/>
          <w:szCs w:val="24"/>
        </w:rPr>
        <w:t xml:space="preserve">ii. </w:t>
      </w:r>
      <w:r w:rsidR="00740F74" w:rsidRPr="00EE7C88">
        <w:rPr>
          <w:rFonts w:ascii="Arial" w:hAnsi="Arial" w:cs="Arial"/>
          <w:b/>
          <w:sz w:val="24"/>
          <w:szCs w:val="24"/>
        </w:rPr>
        <w:t>In Acetonitrile</w:t>
      </w:r>
      <w:r w:rsidRPr="00EE7C88">
        <w:rPr>
          <w:rFonts w:ascii="Arial" w:hAnsi="Arial" w:cs="Arial"/>
          <w:b/>
          <w:sz w:val="24"/>
          <w:szCs w:val="24"/>
        </w:rPr>
        <w:t xml:space="preserve">: </w:t>
      </w:r>
      <w:r w:rsidR="00740F74" w:rsidRPr="00EE7C88">
        <w:rPr>
          <w:rFonts w:ascii="Arial" w:hAnsi="Arial" w:cs="Arial"/>
          <w:sz w:val="24"/>
          <w:szCs w:val="24"/>
        </w:rPr>
        <w:t xml:space="preserve">A 70 mL solution of </w:t>
      </w:r>
      <w:r w:rsidR="00295C75" w:rsidRPr="00EE7C88">
        <w:rPr>
          <w:rFonts w:ascii="Arial" w:hAnsi="Arial" w:cs="Arial"/>
          <w:b/>
          <w:sz w:val="24"/>
          <w:szCs w:val="24"/>
        </w:rPr>
        <w:t>6</w:t>
      </w:r>
      <w:r w:rsidR="00740F74" w:rsidRPr="00EE7C88">
        <w:rPr>
          <w:rFonts w:ascii="Arial" w:hAnsi="Arial" w:cs="Arial"/>
          <w:sz w:val="24"/>
          <w:szCs w:val="24"/>
        </w:rPr>
        <w:t xml:space="preserve"> (180 mg, 0.45 mmol) in acetonitrile was degassed with argon for 10 minutes and then irradiated for 5h in a Pyrex tube. Solvent was removed under reduced pressure and the residue was subjected to flash </w:t>
      </w:r>
      <w:r w:rsidR="00740F74" w:rsidRPr="00EE7C88">
        <w:rPr>
          <w:rFonts w:ascii="Arial" w:hAnsi="Arial" w:cs="Arial"/>
          <w:sz w:val="24"/>
          <w:szCs w:val="24"/>
        </w:rPr>
        <w:lastRenderedPageBreak/>
        <w:t xml:space="preserve">chromatography. Elution of the column with 8% EA in PE gave a yellow solid of 334(88 mg, 49%), m.p. 162-164 </w:t>
      </w:r>
      <w:r w:rsidR="00740F74" w:rsidRPr="00EE7C88">
        <w:rPr>
          <w:rFonts w:ascii="Arial" w:hAnsi="Arial" w:cs="Arial"/>
          <w:sz w:val="24"/>
          <w:szCs w:val="24"/>
          <w:vertAlign w:val="superscript"/>
        </w:rPr>
        <w:t>0</w:t>
      </w:r>
      <w:r w:rsidR="00740F74" w:rsidRPr="00EE7C88">
        <w:rPr>
          <w:rFonts w:ascii="Arial" w:hAnsi="Arial" w:cs="Arial"/>
          <w:sz w:val="24"/>
          <w:szCs w:val="24"/>
        </w:rPr>
        <w:t xml:space="preserve">C (mmp 164 </w:t>
      </w:r>
      <w:r w:rsidR="00740F74" w:rsidRPr="00EE7C88">
        <w:rPr>
          <w:rFonts w:ascii="Arial" w:hAnsi="Arial" w:cs="Arial"/>
          <w:sz w:val="24"/>
          <w:szCs w:val="24"/>
          <w:vertAlign w:val="superscript"/>
        </w:rPr>
        <w:t>0</w:t>
      </w:r>
      <w:r w:rsidR="00740F74" w:rsidRPr="00EE7C88">
        <w:rPr>
          <w:rFonts w:ascii="Arial" w:hAnsi="Arial" w:cs="Arial"/>
          <w:sz w:val="24"/>
          <w:szCs w:val="24"/>
        </w:rPr>
        <w:t>C).</w:t>
      </w:r>
      <w:r w:rsidR="00295C75" w:rsidRPr="00EE7C88">
        <w:rPr>
          <w:rFonts w:ascii="Arial" w:hAnsi="Arial" w:cs="Arial"/>
          <w:sz w:val="24"/>
          <w:szCs w:val="24"/>
        </w:rPr>
        <w:t xml:space="preserve"> </w:t>
      </w:r>
      <w:r w:rsidR="00740F74" w:rsidRPr="00EE7C88">
        <w:rPr>
          <w:rFonts w:ascii="Arial" w:hAnsi="Arial" w:cs="Arial"/>
          <w:sz w:val="24"/>
          <w:szCs w:val="24"/>
        </w:rPr>
        <w:t xml:space="preserve">Further elution with same solvent gave a white solid of unreacted starting material </w:t>
      </w:r>
      <w:r w:rsidR="00295C75" w:rsidRPr="00EE7C88">
        <w:rPr>
          <w:rFonts w:ascii="Arial" w:hAnsi="Arial" w:cs="Arial"/>
          <w:b/>
          <w:sz w:val="24"/>
          <w:szCs w:val="24"/>
        </w:rPr>
        <w:t>10</w:t>
      </w:r>
      <w:r w:rsidR="00740F74" w:rsidRPr="00EE7C88">
        <w:rPr>
          <w:rFonts w:ascii="Arial" w:hAnsi="Arial" w:cs="Arial"/>
          <w:sz w:val="24"/>
          <w:szCs w:val="24"/>
        </w:rPr>
        <w:t xml:space="preserve"> (70 mg, 39%), m.p. 225 </w:t>
      </w:r>
      <w:r w:rsidR="00740F74" w:rsidRPr="00EE7C88">
        <w:rPr>
          <w:rFonts w:ascii="Arial" w:hAnsi="Arial" w:cs="Arial"/>
          <w:sz w:val="24"/>
          <w:szCs w:val="24"/>
          <w:vertAlign w:val="superscript"/>
        </w:rPr>
        <w:t>0</w:t>
      </w:r>
      <w:r w:rsidR="00740F74" w:rsidRPr="00EE7C88">
        <w:rPr>
          <w:rFonts w:ascii="Arial" w:hAnsi="Arial" w:cs="Arial"/>
          <w:sz w:val="24"/>
          <w:szCs w:val="24"/>
        </w:rPr>
        <w:t xml:space="preserve">C (mmp 224-226 </w:t>
      </w:r>
      <w:r w:rsidR="00740F74" w:rsidRPr="00EE7C88">
        <w:rPr>
          <w:rFonts w:ascii="Arial" w:hAnsi="Arial" w:cs="Arial"/>
          <w:sz w:val="24"/>
          <w:szCs w:val="24"/>
          <w:vertAlign w:val="superscript"/>
        </w:rPr>
        <w:t>0</w:t>
      </w:r>
      <w:r w:rsidR="00740F74" w:rsidRPr="00EE7C88">
        <w:rPr>
          <w:rFonts w:ascii="Arial" w:hAnsi="Arial" w:cs="Arial"/>
          <w:sz w:val="24"/>
          <w:szCs w:val="24"/>
        </w:rPr>
        <w:t>C).</w:t>
      </w:r>
    </w:p>
    <w:p w:rsidR="00740F74" w:rsidRPr="00EE7C88" w:rsidRDefault="00740F74" w:rsidP="00740F74">
      <w:pPr>
        <w:pStyle w:val="NoSpacing"/>
        <w:spacing w:line="480" w:lineRule="auto"/>
        <w:jc w:val="both"/>
        <w:rPr>
          <w:rFonts w:ascii="Arial" w:hAnsi="Arial" w:cs="Arial"/>
          <w:sz w:val="24"/>
          <w:szCs w:val="24"/>
        </w:rPr>
      </w:pPr>
    </w:p>
    <w:p w:rsidR="00740F74" w:rsidRPr="00EE7C88" w:rsidRDefault="00740F74" w:rsidP="00740F74">
      <w:pPr>
        <w:pStyle w:val="NoSpacing"/>
        <w:spacing w:line="480" w:lineRule="auto"/>
        <w:jc w:val="both"/>
        <w:rPr>
          <w:rFonts w:ascii="Arial" w:hAnsi="Arial" w:cs="Arial"/>
          <w:b/>
          <w:sz w:val="24"/>
          <w:szCs w:val="24"/>
        </w:rPr>
      </w:pPr>
      <w:r w:rsidRPr="00EE7C88">
        <w:rPr>
          <w:rFonts w:ascii="Arial" w:hAnsi="Arial" w:cs="Arial"/>
          <w:b/>
          <w:sz w:val="24"/>
          <w:szCs w:val="24"/>
        </w:rPr>
        <w:t>Photolysis of 5,6-dibenzoyl-4-isopropenylbicyclo[2.2.2]oct-5-en-2-one (</w:t>
      </w:r>
      <w:r w:rsidR="00295C75" w:rsidRPr="00EE7C88">
        <w:rPr>
          <w:rFonts w:ascii="Arial" w:hAnsi="Arial" w:cs="Arial"/>
          <w:b/>
          <w:sz w:val="24"/>
          <w:szCs w:val="24"/>
        </w:rPr>
        <w:t>7</w:t>
      </w:r>
      <w:r w:rsidRPr="00EE7C88">
        <w:rPr>
          <w:rFonts w:ascii="Arial" w:hAnsi="Arial" w:cs="Arial"/>
          <w:b/>
          <w:sz w:val="24"/>
          <w:szCs w:val="24"/>
        </w:rPr>
        <w:t xml:space="preserve">) </w:t>
      </w:r>
    </w:p>
    <w:p w:rsidR="00740F74" w:rsidRPr="00EE7C88" w:rsidRDefault="00295C75" w:rsidP="00740F74">
      <w:pPr>
        <w:pStyle w:val="NoSpacing"/>
        <w:spacing w:line="480" w:lineRule="auto"/>
        <w:jc w:val="both"/>
        <w:rPr>
          <w:rFonts w:ascii="Arial" w:hAnsi="Arial" w:cs="Arial"/>
          <w:b/>
          <w:sz w:val="24"/>
          <w:szCs w:val="24"/>
        </w:rPr>
      </w:pPr>
      <w:r w:rsidRPr="00EE7C88">
        <w:rPr>
          <w:rFonts w:ascii="Arial" w:hAnsi="Arial" w:cs="Arial"/>
          <w:b/>
          <w:sz w:val="24"/>
          <w:szCs w:val="24"/>
        </w:rPr>
        <w:t xml:space="preserve">a. </w:t>
      </w:r>
      <w:r w:rsidR="00740F74" w:rsidRPr="00EE7C88">
        <w:rPr>
          <w:rFonts w:ascii="Arial" w:hAnsi="Arial" w:cs="Arial"/>
          <w:b/>
          <w:sz w:val="24"/>
          <w:szCs w:val="24"/>
        </w:rPr>
        <w:t>at 254 nm:</w:t>
      </w:r>
    </w:p>
    <w:p w:rsidR="00740F74" w:rsidRPr="00EE7C88" w:rsidRDefault="00295C75" w:rsidP="00740F74">
      <w:pPr>
        <w:pStyle w:val="NoSpacing"/>
        <w:spacing w:line="480" w:lineRule="auto"/>
        <w:jc w:val="both"/>
        <w:rPr>
          <w:rFonts w:ascii="Arial" w:hAnsi="Arial" w:cs="Arial"/>
          <w:sz w:val="24"/>
          <w:szCs w:val="24"/>
        </w:rPr>
      </w:pPr>
      <w:r w:rsidRPr="00EE7C88">
        <w:rPr>
          <w:rFonts w:ascii="Arial" w:hAnsi="Arial" w:cs="Arial"/>
          <w:b/>
          <w:sz w:val="24"/>
          <w:szCs w:val="24"/>
        </w:rPr>
        <w:t xml:space="preserve">i. </w:t>
      </w:r>
      <w:r w:rsidR="00740F74" w:rsidRPr="00EE7C88">
        <w:rPr>
          <w:rFonts w:ascii="Arial" w:hAnsi="Arial" w:cs="Arial"/>
          <w:b/>
          <w:sz w:val="24"/>
          <w:szCs w:val="24"/>
        </w:rPr>
        <w:t>In Benzene</w:t>
      </w:r>
      <w:r w:rsidRPr="00EE7C88">
        <w:rPr>
          <w:rFonts w:ascii="Arial" w:hAnsi="Arial" w:cs="Arial"/>
          <w:b/>
          <w:sz w:val="24"/>
          <w:szCs w:val="24"/>
        </w:rPr>
        <w:t xml:space="preserve">: </w:t>
      </w:r>
      <w:r w:rsidR="00740F74" w:rsidRPr="00EE7C88">
        <w:rPr>
          <w:rFonts w:ascii="Arial" w:hAnsi="Arial" w:cs="Arial"/>
          <w:sz w:val="24"/>
          <w:szCs w:val="24"/>
        </w:rPr>
        <w:t xml:space="preserve">A 50 mL solution of </w:t>
      </w:r>
      <w:r w:rsidRPr="00EE7C88">
        <w:rPr>
          <w:rFonts w:ascii="Arial" w:hAnsi="Arial" w:cs="Arial"/>
          <w:b/>
          <w:sz w:val="24"/>
          <w:szCs w:val="24"/>
        </w:rPr>
        <w:t xml:space="preserve">7 </w:t>
      </w:r>
      <w:r w:rsidR="00740F74" w:rsidRPr="00EE7C88">
        <w:rPr>
          <w:rFonts w:ascii="Arial" w:hAnsi="Arial" w:cs="Arial"/>
          <w:sz w:val="24"/>
          <w:szCs w:val="24"/>
        </w:rPr>
        <w:t>(185 mg, 0.5 mmol) in dry benzene was degassed with argon for 10 minutes and then irradiated for 4h in a quartz tube. Solvent was removed under reduced pressure and the residue was chromatographed over silica gel. Elution of the column with 5% EA in PE gave a yellow solid of vinyl ketene (Z)-5-formyl-6-(phenoxy(phenyl)methylene)-4-(prop-1-en-2-yl)bicyclo[2.2.2]-octan-2-one (</w:t>
      </w:r>
      <w:r w:rsidR="00BF2900" w:rsidRPr="00EE7C88">
        <w:rPr>
          <w:rFonts w:ascii="Arial" w:hAnsi="Arial" w:cs="Arial"/>
          <w:b/>
          <w:sz w:val="24"/>
          <w:szCs w:val="24"/>
        </w:rPr>
        <w:t>12</w:t>
      </w:r>
      <w:r w:rsidR="00740F74" w:rsidRPr="00EE7C88">
        <w:rPr>
          <w:rFonts w:ascii="Arial" w:hAnsi="Arial" w:cs="Arial"/>
          <w:sz w:val="24"/>
          <w:szCs w:val="24"/>
        </w:rPr>
        <w:t xml:space="preserve">, 60 mg, 32%), m.p. 128-130 </w:t>
      </w:r>
      <w:r w:rsidR="00740F74" w:rsidRPr="00EE7C88">
        <w:rPr>
          <w:rFonts w:ascii="Arial" w:hAnsi="Arial" w:cs="Arial"/>
          <w:sz w:val="24"/>
          <w:szCs w:val="24"/>
          <w:vertAlign w:val="superscript"/>
        </w:rPr>
        <w:t>0</w:t>
      </w:r>
      <w:r w:rsidR="00740F74" w:rsidRPr="00EE7C88">
        <w:rPr>
          <w:rFonts w:ascii="Arial" w:hAnsi="Arial" w:cs="Arial"/>
          <w:sz w:val="24"/>
          <w:szCs w:val="24"/>
        </w:rPr>
        <w:t>C.</w:t>
      </w:r>
      <w:r w:rsidR="00F0618B" w:rsidRPr="00EE7C88">
        <w:rPr>
          <w:rFonts w:ascii="Arial" w:hAnsi="Arial" w:cs="Arial"/>
          <w:sz w:val="24"/>
          <w:szCs w:val="24"/>
        </w:rPr>
        <w:t xml:space="preserve"> </w:t>
      </w:r>
      <w:r w:rsidR="00740F74" w:rsidRPr="00EE7C88">
        <w:rPr>
          <w:rFonts w:ascii="Arial" w:hAnsi="Arial" w:cs="Arial"/>
          <w:sz w:val="24"/>
          <w:szCs w:val="24"/>
        </w:rPr>
        <w:t>HRMS</w:t>
      </w:r>
      <w:r w:rsidR="009B73F6">
        <w:rPr>
          <w:rFonts w:ascii="Arial" w:hAnsi="Arial" w:cs="Arial"/>
          <w:sz w:val="24"/>
          <w:szCs w:val="24"/>
        </w:rPr>
        <w:t xml:space="preserve"> </w:t>
      </w:r>
      <w:r w:rsidR="00F0618B" w:rsidRPr="00EE7C88">
        <w:rPr>
          <w:rFonts w:ascii="Arial" w:hAnsi="Arial" w:cs="Arial"/>
          <w:sz w:val="24"/>
          <w:szCs w:val="24"/>
        </w:rPr>
        <w:t>c</w:t>
      </w:r>
      <w:r w:rsidR="00740F74" w:rsidRPr="00EE7C88">
        <w:rPr>
          <w:rFonts w:ascii="Arial" w:hAnsi="Arial" w:cs="Arial"/>
          <w:sz w:val="24"/>
          <w:szCs w:val="24"/>
        </w:rPr>
        <w:t>alcd. for C</w:t>
      </w:r>
      <w:r w:rsidR="00740F74" w:rsidRPr="00EE7C88">
        <w:rPr>
          <w:rFonts w:ascii="Arial" w:hAnsi="Arial" w:cs="Arial"/>
          <w:sz w:val="24"/>
          <w:szCs w:val="24"/>
          <w:vertAlign w:val="subscript"/>
        </w:rPr>
        <w:t>25</w:t>
      </w:r>
      <w:r w:rsidR="00740F74" w:rsidRPr="00EE7C88">
        <w:rPr>
          <w:rFonts w:ascii="Arial" w:hAnsi="Arial" w:cs="Arial"/>
          <w:sz w:val="24"/>
          <w:szCs w:val="24"/>
        </w:rPr>
        <w:t>H</w:t>
      </w:r>
      <w:r w:rsidR="00740F74" w:rsidRPr="00EE7C88">
        <w:rPr>
          <w:rFonts w:ascii="Arial" w:hAnsi="Arial" w:cs="Arial"/>
          <w:sz w:val="24"/>
          <w:szCs w:val="24"/>
          <w:vertAlign w:val="subscript"/>
        </w:rPr>
        <w:t>22</w:t>
      </w:r>
      <w:r w:rsidR="00740F74" w:rsidRPr="00EE7C88">
        <w:rPr>
          <w:rFonts w:ascii="Arial" w:hAnsi="Arial" w:cs="Arial"/>
          <w:sz w:val="24"/>
          <w:szCs w:val="24"/>
        </w:rPr>
        <w:t>O</w:t>
      </w:r>
      <w:r w:rsidR="00740F74" w:rsidRPr="00EE7C88">
        <w:rPr>
          <w:rFonts w:ascii="Arial" w:hAnsi="Arial" w:cs="Arial"/>
          <w:sz w:val="24"/>
          <w:szCs w:val="24"/>
          <w:vertAlign w:val="subscript"/>
        </w:rPr>
        <w:t>3</w:t>
      </w:r>
      <w:r w:rsidR="00740F74" w:rsidRPr="00EE7C88">
        <w:rPr>
          <w:rFonts w:ascii="Arial" w:hAnsi="Arial" w:cs="Arial"/>
          <w:sz w:val="24"/>
          <w:szCs w:val="24"/>
        </w:rPr>
        <w:t>K:      409.1206;</w:t>
      </w:r>
      <w:r w:rsidR="00F0618B" w:rsidRPr="00EE7C88">
        <w:rPr>
          <w:rFonts w:ascii="Arial" w:hAnsi="Arial" w:cs="Arial"/>
          <w:sz w:val="24"/>
          <w:szCs w:val="24"/>
        </w:rPr>
        <w:t xml:space="preserve"> f</w:t>
      </w:r>
      <w:r w:rsidR="00740F74" w:rsidRPr="00EE7C88">
        <w:rPr>
          <w:rFonts w:ascii="Arial" w:hAnsi="Arial" w:cs="Arial"/>
          <w:sz w:val="24"/>
          <w:szCs w:val="24"/>
        </w:rPr>
        <w:t>ound ([M+K]</w:t>
      </w:r>
      <w:r w:rsidR="00740F74" w:rsidRPr="00EE7C88">
        <w:rPr>
          <w:rFonts w:ascii="Arial" w:hAnsi="Arial" w:cs="Arial"/>
          <w:sz w:val="24"/>
          <w:szCs w:val="24"/>
          <w:vertAlign w:val="superscript"/>
        </w:rPr>
        <w:t>+</w:t>
      </w:r>
      <w:r w:rsidR="00740F74" w:rsidRPr="00EE7C88">
        <w:rPr>
          <w:rFonts w:ascii="Arial" w:hAnsi="Arial" w:cs="Arial"/>
          <w:sz w:val="24"/>
          <w:szCs w:val="24"/>
        </w:rPr>
        <w:t>):</w:t>
      </w:r>
      <w:r w:rsidR="00F0618B" w:rsidRPr="00EE7C88">
        <w:rPr>
          <w:rFonts w:ascii="Arial" w:hAnsi="Arial" w:cs="Arial"/>
          <w:sz w:val="24"/>
          <w:szCs w:val="24"/>
        </w:rPr>
        <w:t xml:space="preserve"> </w:t>
      </w:r>
      <w:r w:rsidR="00740F74" w:rsidRPr="00EE7C88">
        <w:rPr>
          <w:rFonts w:ascii="Arial" w:hAnsi="Arial" w:cs="Arial"/>
          <w:sz w:val="24"/>
          <w:szCs w:val="24"/>
        </w:rPr>
        <w:t>409.1208.</w:t>
      </w:r>
      <w:r w:rsidR="00F0618B" w:rsidRPr="00EE7C88">
        <w:rPr>
          <w:rFonts w:ascii="Arial" w:hAnsi="Arial" w:cs="Arial"/>
          <w:sz w:val="24"/>
          <w:szCs w:val="24"/>
        </w:rPr>
        <w:t xml:space="preserve"> </w:t>
      </w:r>
      <w:r w:rsidR="00740F74" w:rsidRPr="00EE7C88">
        <w:rPr>
          <w:rFonts w:ascii="Arial" w:hAnsi="Arial" w:cs="Arial"/>
          <w:sz w:val="24"/>
          <w:szCs w:val="24"/>
        </w:rPr>
        <w:t xml:space="preserve">IR (neat) </w:t>
      </w:r>
      <w:r w:rsidR="00740F74" w:rsidRPr="00EE7C88">
        <w:rPr>
          <w:rFonts w:ascii="Arial" w:hAnsi="Arial" w:cs="Arial"/>
          <w:sz w:val="24"/>
          <w:szCs w:val="24"/>
        </w:rPr>
        <w:sym w:font="Symbol" w:char="F06E"/>
      </w:r>
      <w:r w:rsidR="00740F74" w:rsidRPr="00EE7C88">
        <w:rPr>
          <w:rFonts w:ascii="Arial" w:hAnsi="Arial" w:cs="Arial"/>
          <w:sz w:val="24"/>
          <w:szCs w:val="24"/>
          <w:vertAlign w:val="subscript"/>
        </w:rPr>
        <w:t xml:space="preserve">max </w:t>
      </w:r>
      <w:r w:rsidR="00740F74" w:rsidRPr="00EE7C88">
        <w:rPr>
          <w:rFonts w:ascii="Arial" w:hAnsi="Arial" w:cs="Arial"/>
          <w:sz w:val="24"/>
          <w:szCs w:val="24"/>
        </w:rPr>
        <w:t>(cm</w:t>
      </w:r>
      <w:r w:rsidR="00740F74" w:rsidRPr="00EE7C88">
        <w:rPr>
          <w:rFonts w:ascii="Arial" w:hAnsi="Arial" w:cs="Arial"/>
          <w:sz w:val="24"/>
          <w:szCs w:val="24"/>
          <w:vertAlign w:val="superscript"/>
        </w:rPr>
        <w:t>-1</w:t>
      </w:r>
      <w:r w:rsidR="00740F74" w:rsidRPr="00EE7C88">
        <w:rPr>
          <w:rFonts w:ascii="Arial" w:hAnsi="Arial" w:cs="Arial"/>
          <w:sz w:val="24"/>
          <w:szCs w:val="24"/>
        </w:rPr>
        <w:t>): 2928, 2094 (=C=C=O), 1732 (C=O), 1593 (C=C), 1489, 1209, 1070, 1026, 688.</w:t>
      </w:r>
      <w:r w:rsidR="00F0618B" w:rsidRPr="00EE7C88">
        <w:rPr>
          <w:rFonts w:ascii="Arial" w:hAnsi="Arial" w:cs="Arial"/>
          <w:sz w:val="24"/>
          <w:szCs w:val="24"/>
        </w:rPr>
        <w:t xml:space="preserve"> </w:t>
      </w:r>
      <w:r w:rsidR="00740F74" w:rsidRPr="00EE7C88">
        <w:rPr>
          <w:rFonts w:ascii="Arial" w:hAnsi="Arial" w:cs="Arial"/>
          <w:sz w:val="24"/>
          <w:szCs w:val="24"/>
        </w:rPr>
        <w:t>UV (MeCN) λ</w:t>
      </w:r>
      <w:r w:rsidR="00740F74" w:rsidRPr="00EE7C88">
        <w:rPr>
          <w:rFonts w:ascii="Arial" w:hAnsi="Arial" w:cs="Arial"/>
          <w:sz w:val="24"/>
          <w:szCs w:val="24"/>
          <w:vertAlign w:val="subscript"/>
        </w:rPr>
        <w:t>max</w:t>
      </w:r>
      <w:r w:rsidR="00740F74" w:rsidRPr="00EE7C88">
        <w:rPr>
          <w:rFonts w:ascii="Arial" w:hAnsi="Arial" w:cs="Arial"/>
          <w:sz w:val="24"/>
          <w:szCs w:val="24"/>
        </w:rPr>
        <w:t>(nm):</w:t>
      </w:r>
      <w:r w:rsidR="00F0618B" w:rsidRPr="00EE7C88">
        <w:rPr>
          <w:rFonts w:ascii="Arial" w:hAnsi="Arial" w:cs="Arial"/>
          <w:sz w:val="24"/>
          <w:szCs w:val="24"/>
        </w:rPr>
        <w:t xml:space="preserve"> </w:t>
      </w:r>
      <w:r w:rsidR="00740F74" w:rsidRPr="00EE7C88">
        <w:rPr>
          <w:rFonts w:ascii="Arial" w:hAnsi="Arial" w:cs="Arial"/>
          <w:sz w:val="24"/>
          <w:szCs w:val="24"/>
        </w:rPr>
        <w:t>230 (log ε 3.63), 314 (3.34).</w:t>
      </w:r>
      <w:r w:rsidR="00F0618B" w:rsidRPr="00EE7C88">
        <w:rPr>
          <w:rFonts w:ascii="Arial" w:hAnsi="Arial" w:cs="Arial"/>
          <w:sz w:val="24"/>
          <w:szCs w:val="24"/>
        </w:rPr>
        <w:t xml:space="preserve"> </w:t>
      </w:r>
      <w:r w:rsidR="00740F74" w:rsidRPr="00EE7C88">
        <w:rPr>
          <w:rFonts w:ascii="Arial" w:hAnsi="Arial" w:cs="Arial"/>
          <w:sz w:val="24"/>
          <w:szCs w:val="24"/>
          <w:vertAlign w:val="superscript"/>
        </w:rPr>
        <w:t>1</w:t>
      </w:r>
      <w:r w:rsidR="00740F74" w:rsidRPr="00EE7C88">
        <w:rPr>
          <w:rFonts w:ascii="Arial" w:hAnsi="Arial" w:cs="Arial"/>
          <w:sz w:val="24"/>
          <w:szCs w:val="24"/>
        </w:rPr>
        <w:t xml:space="preserve">H-NMR </w:t>
      </w:r>
      <w:r w:rsidR="00740F74" w:rsidRPr="00EE7C88">
        <w:rPr>
          <w:rFonts w:ascii="Arial" w:hAnsi="Arial" w:cs="Arial"/>
          <w:sz w:val="24"/>
          <w:szCs w:val="24"/>
        </w:rPr>
        <w:sym w:font="Symbol" w:char="F064"/>
      </w:r>
      <w:r w:rsidR="00740F74" w:rsidRPr="00EE7C88">
        <w:rPr>
          <w:rFonts w:ascii="Arial" w:hAnsi="Arial" w:cs="Arial"/>
          <w:sz w:val="24"/>
          <w:szCs w:val="24"/>
        </w:rPr>
        <w:t xml:space="preserve"> (ppm)</w:t>
      </w:r>
      <w:r w:rsidR="00740F74" w:rsidRPr="00EE7C88">
        <w:rPr>
          <w:rFonts w:ascii="Arial" w:hAnsi="Arial" w:cs="Arial"/>
          <w:sz w:val="24"/>
          <w:szCs w:val="24"/>
        </w:rPr>
        <w:tab/>
        <w:t xml:space="preserve">: 1.73 (s, 3H), 1.75-2.11 (m, 3H), 2.37 (d, </w:t>
      </w:r>
      <w:r w:rsidR="00740F74" w:rsidRPr="00EE7C88">
        <w:rPr>
          <w:rFonts w:ascii="Arial" w:hAnsi="Arial" w:cs="Arial"/>
          <w:i/>
          <w:sz w:val="24"/>
          <w:szCs w:val="24"/>
        </w:rPr>
        <w:t>J</w:t>
      </w:r>
      <w:r w:rsidR="00740F74" w:rsidRPr="00EE7C88">
        <w:rPr>
          <w:rFonts w:ascii="Arial" w:hAnsi="Arial" w:cs="Arial"/>
          <w:sz w:val="24"/>
          <w:szCs w:val="24"/>
        </w:rPr>
        <w:t xml:space="preserve"> 17 Hz) superimposed with 2.29-2.40 (m) total 2H, 2.85 (dd, </w:t>
      </w:r>
      <w:r w:rsidR="00740F74" w:rsidRPr="00EE7C88">
        <w:rPr>
          <w:rFonts w:ascii="Arial" w:hAnsi="Arial" w:cs="Arial"/>
          <w:i/>
          <w:sz w:val="24"/>
          <w:szCs w:val="24"/>
        </w:rPr>
        <w:t>J</w:t>
      </w:r>
      <w:r w:rsidR="00740F74" w:rsidRPr="00EE7C88">
        <w:rPr>
          <w:rFonts w:ascii="Arial" w:hAnsi="Arial" w:cs="Arial"/>
          <w:sz w:val="24"/>
          <w:szCs w:val="24"/>
        </w:rPr>
        <w:t xml:space="preserve"> 17 and 2.7 Hz, 1H), 3.67 (brs, 1H), 5.01 (s, 1H), 5.04 (s, 1H), 6.76-6.92 (m, 5H), 7.12-7.37 (m, 5H).</w:t>
      </w:r>
      <w:r w:rsidR="00F0618B" w:rsidRPr="00EE7C88">
        <w:rPr>
          <w:rFonts w:ascii="Arial" w:hAnsi="Arial" w:cs="Arial"/>
          <w:sz w:val="24"/>
          <w:szCs w:val="24"/>
        </w:rPr>
        <w:t xml:space="preserve"> </w:t>
      </w:r>
      <w:r w:rsidR="00740F74" w:rsidRPr="00EE7C88">
        <w:rPr>
          <w:rFonts w:ascii="Arial" w:hAnsi="Arial" w:cs="Arial"/>
          <w:sz w:val="24"/>
          <w:szCs w:val="24"/>
          <w:vertAlign w:val="superscript"/>
        </w:rPr>
        <w:t>13</w:t>
      </w:r>
      <w:r w:rsidR="00740F74" w:rsidRPr="00EE7C88">
        <w:rPr>
          <w:rFonts w:ascii="Arial" w:hAnsi="Arial" w:cs="Arial"/>
          <w:sz w:val="24"/>
          <w:szCs w:val="24"/>
        </w:rPr>
        <w:t xml:space="preserve">C NMR </w:t>
      </w:r>
      <w:r w:rsidR="00740F74" w:rsidRPr="00EE7C88">
        <w:rPr>
          <w:rFonts w:ascii="Arial" w:hAnsi="Arial" w:cs="Arial"/>
          <w:sz w:val="24"/>
          <w:szCs w:val="24"/>
        </w:rPr>
        <w:sym w:font="Symbol" w:char="F064"/>
      </w:r>
      <w:r w:rsidR="00740F74" w:rsidRPr="00EE7C88">
        <w:rPr>
          <w:rFonts w:ascii="Arial" w:hAnsi="Arial" w:cs="Arial"/>
          <w:sz w:val="24"/>
          <w:szCs w:val="24"/>
        </w:rPr>
        <w:t xml:space="preserve"> (ppm)</w:t>
      </w:r>
      <w:r w:rsidR="00740F74" w:rsidRPr="00EE7C88">
        <w:rPr>
          <w:rFonts w:ascii="Arial" w:hAnsi="Arial" w:cs="Arial"/>
          <w:sz w:val="24"/>
          <w:szCs w:val="24"/>
        </w:rPr>
        <w:tab/>
        <w:t>: 20.2 (CH</w:t>
      </w:r>
      <w:r w:rsidR="00740F74" w:rsidRPr="00EE7C88">
        <w:rPr>
          <w:rFonts w:ascii="Arial" w:hAnsi="Arial" w:cs="Arial"/>
          <w:sz w:val="24"/>
          <w:szCs w:val="24"/>
          <w:vertAlign w:val="subscript"/>
        </w:rPr>
        <w:t>3</w:t>
      </w:r>
      <w:r w:rsidR="00740F74" w:rsidRPr="00EE7C88">
        <w:rPr>
          <w:rFonts w:ascii="Arial" w:hAnsi="Arial" w:cs="Arial"/>
          <w:sz w:val="24"/>
          <w:szCs w:val="24"/>
        </w:rPr>
        <w:t>), 24.2 (CH</w:t>
      </w:r>
      <w:r w:rsidR="00740F74" w:rsidRPr="00EE7C88">
        <w:rPr>
          <w:rFonts w:ascii="Arial" w:hAnsi="Arial" w:cs="Arial"/>
          <w:sz w:val="24"/>
          <w:szCs w:val="24"/>
          <w:vertAlign w:val="subscript"/>
        </w:rPr>
        <w:t>2</w:t>
      </w:r>
      <w:r w:rsidR="00740F74" w:rsidRPr="00EE7C88">
        <w:rPr>
          <w:rFonts w:ascii="Arial" w:hAnsi="Arial" w:cs="Arial"/>
          <w:sz w:val="24"/>
          <w:szCs w:val="24"/>
        </w:rPr>
        <w:t>), 30.6 (CH</w:t>
      </w:r>
      <w:r w:rsidR="00740F74" w:rsidRPr="00EE7C88">
        <w:rPr>
          <w:rFonts w:ascii="Arial" w:hAnsi="Arial" w:cs="Arial"/>
          <w:sz w:val="24"/>
          <w:szCs w:val="24"/>
          <w:vertAlign w:val="subscript"/>
        </w:rPr>
        <w:t>2</w:t>
      </w:r>
      <w:r w:rsidR="00740F74" w:rsidRPr="00EE7C88">
        <w:rPr>
          <w:rFonts w:ascii="Arial" w:hAnsi="Arial" w:cs="Arial"/>
          <w:sz w:val="24"/>
          <w:szCs w:val="24"/>
        </w:rPr>
        <w:t>), 43.4 (C), 46.6 (CH), 48.9 (C=C=O), 49.2 (CH</w:t>
      </w:r>
      <w:r w:rsidR="00740F74" w:rsidRPr="00EE7C88">
        <w:rPr>
          <w:rFonts w:ascii="Arial" w:hAnsi="Arial" w:cs="Arial"/>
          <w:sz w:val="24"/>
          <w:szCs w:val="24"/>
          <w:vertAlign w:val="subscript"/>
        </w:rPr>
        <w:t>2</w:t>
      </w:r>
      <w:r w:rsidR="00740F74" w:rsidRPr="00EE7C88">
        <w:rPr>
          <w:rFonts w:ascii="Arial" w:hAnsi="Arial" w:cs="Arial"/>
          <w:sz w:val="24"/>
          <w:szCs w:val="24"/>
        </w:rPr>
        <w:t>), 114.3 (=CH</w:t>
      </w:r>
      <w:r w:rsidR="00740F74" w:rsidRPr="00EE7C88">
        <w:rPr>
          <w:rFonts w:ascii="Arial" w:hAnsi="Arial" w:cs="Arial"/>
          <w:sz w:val="24"/>
          <w:szCs w:val="24"/>
          <w:vertAlign w:val="subscript"/>
        </w:rPr>
        <w:t>2</w:t>
      </w:r>
      <w:r w:rsidR="00740F74" w:rsidRPr="00EE7C88">
        <w:rPr>
          <w:rFonts w:ascii="Arial" w:hAnsi="Arial" w:cs="Arial"/>
          <w:sz w:val="24"/>
          <w:szCs w:val="24"/>
        </w:rPr>
        <w:t>), 116.5 (CH), 122.5 (CH), 125.8 (C), 125.9 (C), 128.1 (CH), 128.5 (CH), 128.6 (CH), 129.2 (C), 129.6 (CH), 133.2 (C), 144.3 (C), 204.6 (CO), 210.3 (CO).</w:t>
      </w:r>
      <w:r w:rsidR="00F0618B" w:rsidRPr="00EE7C88">
        <w:rPr>
          <w:rFonts w:ascii="Arial" w:hAnsi="Arial" w:cs="Arial"/>
          <w:sz w:val="24"/>
          <w:szCs w:val="24"/>
        </w:rPr>
        <w:t xml:space="preserve"> </w:t>
      </w:r>
      <w:r w:rsidR="00740F74" w:rsidRPr="00EE7C88">
        <w:rPr>
          <w:rFonts w:ascii="Arial" w:hAnsi="Arial" w:cs="Arial"/>
          <w:sz w:val="24"/>
          <w:szCs w:val="24"/>
        </w:rPr>
        <w:t xml:space="preserve">Further elution with 12% EA in PE gave a white crystalline solid of unreacted starting material </w:t>
      </w:r>
      <w:r w:rsidR="00F0618B" w:rsidRPr="00EE7C88">
        <w:rPr>
          <w:rFonts w:ascii="Arial" w:hAnsi="Arial" w:cs="Arial"/>
          <w:b/>
          <w:sz w:val="24"/>
          <w:szCs w:val="24"/>
        </w:rPr>
        <w:t>7</w:t>
      </w:r>
      <w:r w:rsidR="00740F74" w:rsidRPr="00EE7C88">
        <w:rPr>
          <w:rFonts w:ascii="Arial" w:hAnsi="Arial" w:cs="Arial"/>
          <w:sz w:val="24"/>
          <w:szCs w:val="24"/>
        </w:rPr>
        <w:t xml:space="preserve"> (91 mg, 49%), m.p. 145 </w:t>
      </w:r>
      <w:r w:rsidR="00740F74" w:rsidRPr="00EE7C88">
        <w:rPr>
          <w:rFonts w:ascii="Arial" w:hAnsi="Arial" w:cs="Arial"/>
          <w:sz w:val="24"/>
          <w:szCs w:val="24"/>
          <w:vertAlign w:val="superscript"/>
        </w:rPr>
        <w:t>0</w:t>
      </w:r>
      <w:r w:rsidR="00740F74" w:rsidRPr="00EE7C88">
        <w:rPr>
          <w:rFonts w:ascii="Arial" w:hAnsi="Arial" w:cs="Arial"/>
          <w:sz w:val="24"/>
          <w:szCs w:val="24"/>
        </w:rPr>
        <w:t xml:space="preserve">C (mmp </w:t>
      </w:r>
      <w:r w:rsidR="00740F74" w:rsidRPr="00EE7C88">
        <w:rPr>
          <w:rStyle w:val="TAMainTextChar"/>
          <w:rFonts w:ascii="Arial" w:eastAsia="Calibri" w:hAnsi="Arial" w:cs="Arial"/>
          <w:sz w:val="24"/>
          <w:szCs w:val="24"/>
        </w:rPr>
        <w:t>144-146</w:t>
      </w:r>
      <w:r w:rsidR="00740F74" w:rsidRPr="00EE7C88">
        <w:rPr>
          <w:rFonts w:ascii="Arial" w:hAnsi="Arial" w:cs="Arial"/>
          <w:sz w:val="24"/>
          <w:szCs w:val="24"/>
          <w:vertAlign w:val="superscript"/>
        </w:rPr>
        <w:t xml:space="preserve"> o</w:t>
      </w:r>
      <w:r w:rsidR="00740F74" w:rsidRPr="00EE7C88">
        <w:rPr>
          <w:rFonts w:ascii="Arial" w:hAnsi="Arial" w:cs="Arial"/>
          <w:sz w:val="24"/>
          <w:szCs w:val="24"/>
        </w:rPr>
        <w:t>C</w:t>
      </w:r>
      <w:r w:rsidR="00740F74" w:rsidRPr="00EE7C88">
        <w:rPr>
          <w:rFonts w:ascii="Arial" w:hAnsi="Arial" w:cs="Arial"/>
          <w:sz w:val="24"/>
          <w:szCs w:val="24"/>
          <w:vertAlign w:val="superscript"/>
        </w:rPr>
        <w:t xml:space="preserve"> </w:t>
      </w:r>
      <w:r w:rsidR="00740F74" w:rsidRPr="00EE7C88">
        <w:rPr>
          <w:rFonts w:ascii="Arial" w:hAnsi="Arial" w:cs="Arial"/>
          <w:sz w:val="24"/>
          <w:szCs w:val="24"/>
        </w:rPr>
        <w:t>).</w:t>
      </w:r>
    </w:p>
    <w:p w:rsidR="000273A1" w:rsidRPr="00EE7C88" w:rsidRDefault="000273A1" w:rsidP="00740F74">
      <w:pPr>
        <w:pStyle w:val="NoSpacing"/>
        <w:spacing w:line="480" w:lineRule="auto"/>
        <w:jc w:val="both"/>
        <w:rPr>
          <w:rFonts w:ascii="Arial" w:hAnsi="Arial" w:cs="Arial"/>
          <w:sz w:val="24"/>
          <w:szCs w:val="24"/>
        </w:rPr>
      </w:pPr>
    </w:p>
    <w:p w:rsidR="00740F74" w:rsidRPr="00EE7C88" w:rsidRDefault="000273A1" w:rsidP="00740F74">
      <w:pPr>
        <w:pStyle w:val="NoSpacing"/>
        <w:spacing w:line="480" w:lineRule="auto"/>
        <w:jc w:val="both"/>
        <w:rPr>
          <w:rFonts w:ascii="Arial" w:hAnsi="Arial" w:cs="Arial"/>
          <w:sz w:val="24"/>
          <w:szCs w:val="24"/>
        </w:rPr>
      </w:pPr>
      <w:r w:rsidRPr="00EE7C88">
        <w:rPr>
          <w:rFonts w:ascii="Arial" w:hAnsi="Arial" w:cs="Arial"/>
          <w:b/>
          <w:sz w:val="24"/>
          <w:szCs w:val="24"/>
        </w:rPr>
        <w:lastRenderedPageBreak/>
        <w:t xml:space="preserve">ii. </w:t>
      </w:r>
      <w:r w:rsidR="00740F74" w:rsidRPr="00EE7C88">
        <w:rPr>
          <w:rFonts w:ascii="Arial" w:hAnsi="Arial" w:cs="Arial"/>
          <w:b/>
          <w:sz w:val="24"/>
          <w:szCs w:val="24"/>
        </w:rPr>
        <w:t>In Acetonitrile</w:t>
      </w:r>
      <w:r w:rsidRPr="00EE7C88">
        <w:rPr>
          <w:rFonts w:ascii="Arial" w:hAnsi="Arial" w:cs="Arial"/>
          <w:b/>
          <w:sz w:val="24"/>
          <w:szCs w:val="24"/>
        </w:rPr>
        <w:t xml:space="preserve">: </w:t>
      </w:r>
      <w:r w:rsidR="00740F74" w:rsidRPr="00EE7C88">
        <w:rPr>
          <w:rFonts w:ascii="Arial" w:hAnsi="Arial" w:cs="Arial"/>
          <w:sz w:val="24"/>
          <w:szCs w:val="24"/>
        </w:rPr>
        <w:t xml:space="preserve">A 50 mL solution of </w:t>
      </w:r>
      <w:r w:rsidRPr="00EE7C88">
        <w:rPr>
          <w:rFonts w:ascii="Arial" w:hAnsi="Arial" w:cs="Arial"/>
          <w:b/>
          <w:sz w:val="24"/>
          <w:szCs w:val="24"/>
        </w:rPr>
        <w:t>7</w:t>
      </w:r>
      <w:r w:rsidR="00740F74" w:rsidRPr="00EE7C88">
        <w:rPr>
          <w:rFonts w:ascii="Arial" w:hAnsi="Arial" w:cs="Arial"/>
          <w:sz w:val="24"/>
          <w:szCs w:val="24"/>
        </w:rPr>
        <w:t xml:space="preserve"> (185 mg, 0.5 mmol) in dry acetonitrile was degassed with argon for 10 minutes and then irradiated for 4h in a quartz tube. Solvent was removed under reduced pressure and the residue was chromatographed over silica gel. Elution of the column with 5% EA in PE gave a yellow solid of </w:t>
      </w:r>
      <w:r w:rsidR="00BF2900" w:rsidRPr="00EE7C88">
        <w:rPr>
          <w:rFonts w:ascii="Arial" w:hAnsi="Arial" w:cs="Arial"/>
          <w:b/>
          <w:sz w:val="24"/>
          <w:szCs w:val="24"/>
        </w:rPr>
        <w:t>12</w:t>
      </w:r>
      <w:r w:rsidR="00BF2900" w:rsidRPr="00EE7C88">
        <w:rPr>
          <w:rFonts w:ascii="Arial" w:hAnsi="Arial" w:cs="Arial"/>
          <w:sz w:val="24"/>
          <w:szCs w:val="24"/>
        </w:rPr>
        <w:t xml:space="preserve"> (71 mg, 38%, </w:t>
      </w:r>
      <w:r w:rsidR="00740F74" w:rsidRPr="00EE7C88">
        <w:rPr>
          <w:rFonts w:ascii="Arial" w:hAnsi="Arial" w:cs="Arial"/>
          <w:sz w:val="24"/>
          <w:szCs w:val="24"/>
        </w:rPr>
        <w:t xml:space="preserve">mmp </w:t>
      </w:r>
      <w:r w:rsidR="00740F74" w:rsidRPr="00EE7C88">
        <w:rPr>
          <w:rStyle w:val="TAMainTextChar"/>
          <w:rFonts w:ascii="Arial" w:eastAsia="Calibri" w:hAnsi="Arial" w:cs="Arial"/>
          <w:sz w:val="24"/>
          <w:szCs w:val="24"/>
        </w:rPr>
        <w:t>130</w:t>
      </w:r>
      <w:r w:rsidR="00740F74" w:rsidRPr="00EE7C88">
        <w:rPr>
          <w:rFonts w:ascii="Arial" w:hAnsi="Arial" w:cs="Arial"/>
          <w:sz w:val="24"/>
          <w:szCs w:val="24"/>
          <w:vertAlign w:val="superscript"/>
        </w:rPr>
        <w:t xml:space="preserve"> o</w:t>
      </w:r>
      <w:r w:rsidR="00740F74" w:rsidRPr="00EE7C88">
        <w:rPr>
          <w:rFonts w:ascii="Arial" w:hAnsi="Arial" w:cs="Arial"/>
          <w:sz w:val="24"/>
          <w:szCs w:val="24"/>
        </w:rPr>
        <w:t>C</w:t>
      </w:r>
      <w:r w:rsidR="00740F74" w:rsidRPr="00EE7C88">
        <w:rPr>
          <w:rFonts w:ascii="Arial" w:hAnsi="Arial" w:cs="Arial"/>
          <w:sz w:val="24"/>
          <w:szCs w:val="24"/>
          <w:vertAlign w:val="superscript"/>
        </w:rPr>
        <w:t xml:space="preserve"> </w:t>
      </w:r>
      <w:r w:rsidR="00740F74" w:rsidRPr="00EE7C88">
        <w:rPr>
          <w:rFonts w:ascii="Arial" w:hAnsi="Arial" w:cs="Arial"/>
          <w:sz w:val="24"/>
          <w:szCs w:val="24"/>
        </w:rPr>
        <w:t>).</w:t>
      </w:r>
      <w:r w:rsidR="00BF2900" w:rsidRPr="00EE7C88">
        <w:rPr>
          <w:rFonts w:ascii="Arial" w:hAnsi="Arial" w:cs="Arial"/>
          <w:sz w:val="24"/>
          <w:szCs w:val="24"/>
        </w:rPr>
        <w:t xml:space="preserve"> </w:t>
      </w:r>
      <w:r w:rsidR="00740F74" w:rsidRPr="00EE7C88">
        <w:rPr>
          <w:rFonts w:ascii="Arial" w:hAnsi="Arial" w:cs="Arial"/>
          <w:sz w:val="24"/>
          <w:szCs w:val="24"/>
        </w:rPr>
        <w:t xml:space="preserve">Further elution with 12% EA in PE gave a white crystalline solid of unreacted starting material </w:t>
      </w:r>
      <w:r w:rsidR="00BF2900" w:rsidRPr="00EE7C88">
        <w:rPr>
          <w:rFonts w:ascii="Arial" w:hAnsi="Arial" w:cs="Arial"/>
          <w:b/>
          <w:sz w:val="24"/>
          <w:szCs w:val="24"/>
        </w:rPr>
        <w:t>7</w:t>
      </w:r>
      <w:r w:rsidR="00740F74" w:rsidRPr="00EE7C88">
        <w:rPr>
          <w:rFonts w:ascii="Arial" w:hAnsi="Arial" w:cs="Arial"/>
          <w:sz w:val="24"/>
          <w:szCs w:val="24"/>
        </w:rPr>
        <w:t xml:space="preserve"> (76 mg, 41%), m.p. 145 </w:t>
      </w:r>
      <w:r w:rsidR="00740F74" w:rsidRPr="00EE7C88">
        <w:rPr>
          <w:rFonts w:ascii="Arial" w:hAnsi="Arial" w:cs="Arial"/>
          <w:sz w:val="24"/>
          <w:szCs w:val="24"/>
          <w:vertAlign w:val="superscript"/>
        </w:rPr>
        <w:t>0</w:t>
      </w:r>
      <w:r w:rsidR="00740F74" w:rsidRPr="00EE7C88">
        <w:rPr>
          <w:rFonts w:ascii="Arial" w:hAnsi="Arial" w:cs="Arial"/>
          <w:sz w:val="24"/>
          <w:szCs w:val="24"/>
        </w:rPr>
        <w:t xml:space="preserve">C (mmp </w:t>
      </w:r>
      <w:r w:rsidR="00740F74" w:rsidRPr="00EE7C88">
        <w:rPr>
          <w:rStyle w:val="TAMainTextChar"/>
          <w:rFonts w:ascii="Arial" w:eastAsia="Calibri" w:hAnsi="Arial" w:cs="Arial"/>
          <w:sz w:val="24"/>
          <w:szCs w:val="24"/>
        </w:rPr>
        <w:t>144-146</w:t>
      </w:r>
      <w:r w:rsidR="00740F74" w:rsidRPr="00EE7C88">
        <w:rPr>
          <w:rFonts w:ascii="Arial" w:hAnsi="Arial" w:cs="Arial"/>
          <w:sz w:val="24"/>
          <w:szCs w:val="24"/>
          <w:vertAlign w:val="superscript"/>
        </w:rPr>
        <w:t xml:space="preserve"> o</w:t>
      </w:r>
      <w:r w:rsidR="00740F74" w:rsidRPr="00EE7C88">
        <w:rPr>
          <w:rFonts w:ascii="Arial" w:hAnsi="Arial" w:cs="Arial"/>
          <w:sz w:val="24"/>
          <w:szCs w:val="24"/>
        </w:rPr>
        <w:t>C).</w:t>
      </w:r>
    </w:p>
    <w:p w:rsidR="00740F74" w:rsidRPr="00EE7C88" w:rsidRDefault="00740F74" w:rsidP="00740F74">
      <w:pPr>
        <w:pStyle w:val="NoSpacing"/>
        <w:spacing w:line="480" w:lineRule="auto"/>
        <w:jc w:val="both"/>
        <w:rPr>
          <w:rFonts w:ascii="Arial" w:hAnsi="Arial" w:cs="Arial"/>
          <w:sz w:val="24"/>
          <w:szCs w:val="24"/>
        </w:rPr>
      </w:pPr>
    </w:p>
    <w:p w:rsidR="00740F74" w:rsidRPr="00EE7C88" w:rsidRDefault="00740F74" w:rsidP="00740F74">
      <w:pPr>
        <w:pStyle w:val="NoSpacing"/>
        <w:spacing w:line="480" w:lineRule="auto"/>
        <w:jc w:val="both"/>
        <w:rPr>
          <w:rFonts w:ascii="Arial" w:hAnsi="Arial" w:cs="Arial"/>
          <w:sz w:val="24"/>
          <w:szCs w:val="24"/>
        </w:rPr>
      </w:pPr>
      <w:r w:rsidRPr="00EE7C88">
        <w:rPr>
          <w:rFonts w:ascii="Arial" w:hAnsi="Arial" w:cs="Arial"/>
          <w:sz w:val="24"/>
          <w:szCs w:val="24"/>
        </w:rPr>
        <w:t xml:space="preserve"> </w:t>
      </w:r>
      <w:r w:rsidR="00BF2900" w:rsidRPr="00EE7C88">
        <w:rPr>
          <w:rFonts w:ascii="Arial" w:hAnsi="Arial" w:cs="Arial"/>
          <w:b/>
          <w:sz w:val="24"/>
          <w:szCs w:val="24"/>
        </w:rPr>
        <w:t xml:space="preserve">iii. </w:t>
      </w:r>
      <w:r w:rsidRPr="00EE7C88">
        <w:rPr>
          <w:rFonts w:ascii="Arial" w:hAnsi="Arial" w:cs="Arial"/>
          <w:b/>
          <w:sz w:val="24"/>
          <w:szCs w:val="24"/>
        </w:rPr>
        <w:t>In Acetone</w:t>
      </w:r>
      <w:r w:rsidR="00BF2900" w:rsidRPr="00EE7C88">
        <w:rPr>
          <w:rFonts w:ascii="Arial" w:hAnsi="Arial" w:cs="Arial"/>
          <w:b/>
          <w:sz w:val="24"/>
          <w:szCs w:val="24"/>
        </w:rPr>
        <w:t xml:space="preserve">: </w:t>
      </w:r>
      <w:r w:rsidRPr="00EE7C88">
        <w:rPr>
          <w:rFonts w:ascii="Arial" w:hAnsi="Arial" w:cs="Arial"/>
          <w:sz w:val="24"/>
          <w:szCs w:val="24"/>
        </w:rPr>
        <w:t xml:space="preserve">A 50 mL solution of the </w:t>
      </w:r>
      <w:r w:rsidR="00BF2900" w:rsidRPr="00EE7C88">
        <w:rPr>
          <w:rFonts w:ascii="Arial" w:hAnsi="Arial" w:cs="Arial"/>
          <w:b/>
          <w:sz w:val="24"/>
          <w:szCs w:val="24"/>
        </w:rPr>
        <w:t>7</w:t>
      </w:r>
      <w:r w:rsidRPr="00EE7C88">
        <w:rPr>
          <w:rFonts w:ascii="Arial" w:hAnsi="Arial" w:cs="Arial"/>
          <w:sz w:val="24"/>
          <w:szCs w:val="24"/>
        </w:rPr>
        <w:t xml:space="preserve"> (185 mg, 0.5 mmol) in dry acetonitrile was degassed with argon for 10 minutes and then irradiated for 4h in a quartz tube. Solvent was removed under reduced pressure and the residue was chromatographed over silica gel. Elution of the column with 5% EA in PE gave a yellow solid of </w:t>
      </w:r>
      <w:r w:rsidR="00BF2900" w:rsidRPr="00EE7C88">
        <w:rPr>
          <w:rFonts w:ascii="Arial" w:hAnsi="Arial" w:cs="Arial"/>
          <w:b/>
          <w:sz w:val="24"/>
          <w:szCs w:val="24"/>
        </w:rPr>
        <w:t xml:space="preserve">12 </w:t>
      </w:r>
      <w:r w:rsidR="00BF2900" w:rsidRPr="00EE7C88">
        <w:rPr>
          <w:rFonts w:ascii="Arial" w:hAnsi="Arial" w:cs="Arial"/>
          <w:sz w:val="24"/>
          <w:szCs w:val="24"/>
        </w:rPr>
        <w:t xml:space="preserve">(61 mg, 33%, </w:t>
      </w:r>
      <w:r w:rsidRPr="00EE7C88">
        <w:rPr>
          <w:rFonts w:ascii="Arial" w:hAnsi="Arial" w:cs="Arial"/>
          <w:sz w:val="24"/>
          <w:szCs w:val="24"/>
        </w:rPr>
        <w:t xml:space="preserve">mmp </w:t>
      </w:r>
      <w:r w:rsidRPr="00EE7C88">
        <w:rPr>
          <w:rStyle w:val="TAMainTextChar"/>
          <w:rFonts w:ascii="Arial" w:eastAsia="Calibri" w:hAnsi="Arial" w:cs="Arial"/>
          <w:sz w:val="24"/>
          <w:szCs w:val="24"/>
        </w:rPr>
        <w:t>130</w:t>
      </w:r>
      <w:r w:rsidRPr="00EE7C88">
        <w:rPr>
          <w:rFonts w:ascii="Arial" w:hAnsi="Arial" w:cs="Arial"/>
          <w:sz w:val="24"/>
          <w:szCs w:val="24"/>
          <w:vertAlign w:val="superscript"/>
        </w:rPr>
        <w:t xml:space="preserve"> o</w:t>
      </w:r>
      <w:r w:rsidRPr="00EE7C88">
        <w:rPr>
          <w:rFonts w:ascii="Arial" w:hAnsi="Arial" w:cs="Arial"/>
          <w:sz w:val="24"/>
          <w:szCs w:val="24"/>
        </w:rPr>
        <w:t>C).</w:t>
      </w:r>
      <w:r w:rsidR="00BF2900" w:rsidRPr="00EE7C88">
        <w:rPr>
          <w:rFonts w:ascii="Arial" w:hAnsi="Arial" w:cs="Arial"/>
          <w:sz w:val="24"/>
          <w:szCs w:val="24"/>
        </w:rPr>
        <w:t xml:space="preserve"> </w:t>
      </w:r>
      <w:r w:rsidRPr="00EE7C88">
        <w:rPr>
          <w:rFonts w:ascii="Arial" w:hAnsi="Arial" w:cs="Arial"/>
          <w:sz w:val="24"/>
          <w:szCs w:val="24"/>
        </w:rPr>
        <w:t xml:space="preserve">Further elution with 12% EA in PE gave a white crystalline solid of unreacted starting material </w:t>
      </w:r>
      <w:r w:rsidR="00BF2900" w:rsidRPr="00EE7C88">
        <w:rPr>
          <w:rFonts w:ascii="Arial" w:hAnsi="Arial" w:cs="Arial"/>
          <w:b/>
          <w:sz w:val="24"/>
          <w:szCs w:val="24"/>
        </w:rPr>
        <w:t>7</w:t>
      </w:r>
      <w:r w:rsidR="00BF2900" w:rsidRPr="00EE7C88">
        <w:rPr>
          <w:rFonts w:ascii="Arial" w:hAnsi="Arial" w:cs="Arial"/>
          <w:sz w:val="24"/>
          <w:szCs w:val="24"/>
        </w:rPr>
        <w:t xml:space="preserve"> </w:t>
      </w:r>
      <w:r w:rsidRPr="00EE7C88">
        <w:rPr>
          <w:rFonts w:ascii="Arial" w:hAnsi="Arial" w:cs="Arial"/>
          <w:sz w:val="24"/>
          <w:szCs w:val="24"/>
        </w:rPr>
        <w:t xml:space="preserve">(87 mg, 47%), m.p. 145 </w:t>
      </w:r>
      <w:r w:rsidRPr="00EE7C88">
        <w:rPr>
          <w:rFonts w:ascii="Arial" w:hAnsi="Arial" w:cs="Arial"/>
          <w:sz w:val="24"/>
          <w:szCs w:val="24"/>
          <w:vertAlign w:val="superscript"/>
        </w:rPr>
        <w:t>0</w:t>
      </w:r>
      <w:r w:rsidRPr="00EE7C88">
        <w:rPr>
          <w:rFonts w:ascii="Arial" w:hAnsi="Arial" w:cs="Arial"/>
          <w:sz w:val="24"/>
          <w:szCs w:val="24"/>
        </w:rPr>
        <w:t xml:space="preserve">C (mmp </w:t>
      </w:r>
      <w:r w:rsidRPr="00EE7C88">
        <w:rPr>
          <w:rStyle w:val="TAMainTextChar"/>
          <w:rFonts w:ascii="Arial" w:eastAsia="Calibri" w:hAnsi="Arial" w:cs="Arial"/>
          <w:sz w:val="24"/>
          <w:szCs w:val="24"/>
        </w:rPr>
        <w:t>144-146</w:t>
      </w:r>
      <w:r w:rsidRPr="00EE7C88">
        <w:rPr>
          <w:rFonts w:ascii="Arial" w:hAnsi="Arial" w:cs="Arial"/>
          <w:sz w:val="24"/>
          <w:szCs w:val="24"/>
          <w:vertAlign w:val="superscript"/>
        </w:rPr>
        <w:t xml:space="preserve"> o</w:t>
      </w:r>
      <w:r w:rsidRPr="00EE7C88">
        <w:rPr>
          <w:rFonts w:ascii="Arial" w:hAnsi="Arial" w:cs="Arial"/>
          <w:sz w:val="24"/>
          <w:szCs w:val="24"/>
        </w:rPr>
        <w:t>C</w:t>
      </w:r>
      <w:r w:rsidRPr="00EE7C88">
        <w:rPr>
          <w:rFonts w:ascii="Arial" w:hAnsi="Arial" w:cs="Arial"/>
          <w:sz w:val="24"/>
          <w:szCs w:val="24"/>
          <w:vertAlign w:val="superscript"/>
        </w:rPr>
        <w:t xml:space="preserve"> </w:t>
      </w:r>
      <w:r w:rsidRPr="00EE7C88">
        <w:rPr>
          <w:rFonts w:ascii="Arial" w:hAnsi="Arial" w:cs="Arial"/>
          <w:sz w:val="24"/>
          <w:szCs w:val="24"/>
        </w:rPr>
        <w:t>).</w:t>
      </w:r>
    </w:p>
    <w:p w:rsidR="0014346B" w:rsidRPr="00EE7C88" w:rsidRDefault="0014346B" w:rsidP="00740F74">
      <w:pPr>
        <w:pStyle w:val="NoSpacing"/>
        <w:spacing w:line="480" w:lineRule="auto"/>
        <w:jc w:val="both"/>
        <w:rPr>
          <w:rFonts w:ascii="Arial" w:hAnsi="Arial" w:cs="Arial"/>
          <w:sz w:val="24"/>
          <w:szCs w:val="24"/>
        </w:rPr>
      </w:pPr>
    </w:p>
    <w:p w:rsidR="00740F74" w:rsidRPr="00EE7C88" w:rsidRDefault="0014346B" w:rsidP="00740F74">
      <w:pPr>
        <w:pStyle w:val="NoSpacing"/>
        <w:spacing w:line="480" w:lineRule="auto"/>
        <w:jc w:val="both"/>
        <w:rPr>
          <w:rFonts w:ascii="Arial" w:hAnsi="Arial" w:cs="Arial"/>
          <w:sz w:val="24"/>
          <w:szCs w:val="24"/>
        </w:rPr>
      </w:pPr>
      <w:r w:rsidRPr="00EE7C88">
        <w:rPr>
          <w:rFonts w:ascii="Arial" w:hAnsi="Arial" w:cs="Arial"/>
          <w:b/>
          <w:sz w:val="24"/>
          <w:szCs w:val="24"/>
        </w:rPr>
        <w:t xml:space="preserve">b. </w:t>
      </w:r>
      <w:r w:rsidR="00740F74" w:rsidRPr="00EE7C88">
        <w:rPr>
          <w:rFonts w:ascii="Arial" w:hAnsi="Arial" w:cs="Arial"/>
          <w:b/>
          <w:sz w:val="24"/>
          <w:szCs w:val="24"/>
        </w:rPr>
        <w:t>at 300 nm:</w:t>
      </w:r>
    </w:p>
    <w:p w:rsidR="00740F74" w:rsidRPr="00EE7C88" w:rsidRDefault="00752DFA" w:rsidP="00740F74">
      <w:pPr>
        <w:pStyle w:val="NoSpacing"/>
        <w:spacing w:line="480" w:lineRule="auto"/>
        <w:jc w:val="both"/>
        <w:rPr>
          <w:rFonts w:ascii="Arial" w:hAnsi="Arial" w:cs="Arial"/>
          <w:sz w:val="24"/>
          <w:szCs w:val="24"/>
        </w:rPr>
      </w:pPr>
      <w:r w:rsidRPr="00EE7C88">
        <w:rPr>
          <w:rFonts w:ascii="Arial" w:hAnsi="Arial" w:cs="Arial"/>
          <w:b/>
          <w:sz w:val="24"/>
          <w:szCs w:val="24"/>
        </w:rPr>
        <w:t xml:space="preserve">i. </w:t>
      </w:r>
      <w:r w:rsidR="00740F74" w:rsidRPr="00EE7C88">
        <w:rPr>
          <w:rFonts w:ascii="Arial" w:hAnsi="Arial" w:cs="Arial"/>
          <w:b/>
          <w:sz w:val="24"/>
          <w:szCs w:val="24"/>
        </w:rPr>
        <w:t>In Benzene</w:t>
      </w:r>
      <w:r w:rsidRPr="00EE7C88">
        <w:rPr>
          <w:rFonts w:ascii="Arial" w:hAnsi="Arial" w:cs="Arial"/>
          <w:b/>
          <w:sz w:val="24"/>
          <w:szCs w:val="24"/>
        </w:rPr>
        <w:t>:</w:t>
      </w:r>
      <w:r w:rsidRPr="00EE7C88">
        <w:rPr>
          <w:rFonts w:ascii="Arial" w:hAnsi="Arial" w:cs="Arial"/>
          <w:sz w:val="24"/>
          <w:szCs w:val="24"/>
        </w:rPr>
        <w:t xml:space="preserve"> </w:t>
      </w:r>
      <w:r w:rsidR="00740F74" w:rsidRPr="00EE7C88">
        <w:rPr>
          <w:rFonts w:ascii="Arial" w:hAnsi="Arial" w:cs="Arial"/>
          <w:sz w:val="24"/>
          <w:szCs w:val="24"/>
        </w:rPr>
        <w:t xml:space="preserve">A 60 mL solution of </w:t>
      </w:r>
      <w:r w:rsidRPr="00EE7C88">
        <w:rPr>
          <w:rFonts w:ascii="Arial" w:hAnsi="Arial" w:cs="Arial"/>
          <w:b/>
          <w:sz w:val="24"/>
          <w:szCs w:val="24"/>
        </w:rPr>
        <w:t>7</w:t>
      </w:r>
      <w:r w:rsidR="00740F74" w:rsidRPr="00EE7C88">
        <w:rPr>
          <w:rFonts w:ascii="Arial" w:hAnsi="Arial" w:cs="Arial"/>
          <w:sz w:val="24"/>
          <w:szCs w:val="24"/>
        </w:rPr>
        <w:t xml:space="preserve"> (200 mg, 0.54 mmol) in dry benzene was degassed with argon for 10 minutes and then irradiated for 5.5h in a quartz tube. Solvent was removed under reduced pressure and the residue was chromatographed over silica gel. Elution of the column with 5% EA in PE gave a yellow solid of </w:t>
      </w:r>
      <w:r w:rsidR="009178A2" w:rsidRPr="009178A2">
        <w:rPr>
          <w:rFonts w:ascii="Arial" w:hAnsi="Arial" w:cs="Arial"/>
          <w:b/>
          <w:sz w:val="24"/>
          <w:szCs w:val="24"/>
        </w:rPr>
        <w:t>12</w:t>
      </w:r>
      <w:r w:rsidR="00740F74" w:rsidRPr="00EE7C88">
        <w:rPr>
          <w:rFonts w:ascii="Arial" w:hAnsi="Arial" w:cs="Arial"/>
          <w:sz w:val="24"/>
          <w:szCs w:val="24"/>
        </w:rPr>
        <w:t xml:space="preserve"> </w:t>
      </w:r>
      <w:r w:rsidR="009178A2">
        <w:rPr>
          <w:rFonts w:ascii="Arial" w:hAnsi="Arial" w:cs="Arial"/>
          <w:sz w:val="24"/>
          <w:szCs w:val="24"/>
        </w:rPr>
        <w:t>(</w:t>
      </w:r>
      <w:r w:rsidR="00740F74" w:rsidRPr="00EE7C88">
        <w:rPr>
          <w:rFonts w:ascii="Arial" w:hAnsi="Arial" w:cs="Arial"/>
          <w:sz w:val="24"/>
          <w:szCs w:val="24"/>
        </w:rPr>
        <w:t xml:space="preserve">82 </w:t>
      </w:r>
      <w:r w:rsidR="009178A2">
        <w:rPr>
          <w:rFonts w:ascii="Arial" w:hAnsi="Arial" w:cs="Arial"/>
          <w:sz w:val="24"/>
          <w:szCs w:val="24"/>
        </w:rPr>
        <w:t xml:space="preserve">mg, 41%, </w:t>
      </w:r>
      <w:r w:rsidR="00740F74" w:rsidRPr="00EE7C88">
        <w:rPr>
          <w:rFonts w:ascii="Arial" w:hAnsi="Arial" w:cs="Arial"/>
          <w:sz w:val="24"/>
          <w:szCs w:val="24"/>
        </w:rPr>
        <w:t xml:space="preserve">mmp </w:t>
      </w:r>
      <w:r w:rsidR="00740F74" w:rsidRPr="00EE7C88">
        <w:rPr>
          <w:rStyle w:val="TAMainTextChar"/>
          <w:rFonts w:ascii="Arial" w:eastAsia="Calibri" w:hAnsi="Arial" w:cs="Arial"/>
          <w:sz w:val="24"/>
          <w:szCs w:val="24"/>
        </w:rPr>
        <w:t>130</w:t>
      </w:r>
      <w:r w:rsidR="00740F74" w:rsidRPr="00EE7C88">
        <w:rPr>
          <w:rFonts w:ascii="Arial" w:hAnsi="Arial" w:cs="Arial"/>
          <w:sz w:val="24"/>
          <w:szCs w:val="24"/>
          <w:vertAlign w:val="superscript"/>
        </w:rPr>
        <w:t xml:space="preserve"> o</w:t>
      </w:r>
      <w:r w:rsidR="00740F74" w:rsidRPr="00EE7C88">
        <w:rPr>
          <w:rFonts w:ascii="Arial" w:hAnsi="Arial" w:cs="Arial"/>
          <w:sz w:val="24"/>
          <w:szCs w:val="24"/>
        </w:rPr>
        <w:t>C</w:t>
      </w:r>
      <w:r w:rsidR="00740F74" w:rsidRPr="00EE7C88">
        <w:rPr>
          <w:rFonts w:ascii="Arial" w:hAnsi="Arial" w:cs="Arial"/>
          <w:sz w:val="24"/>
          <w:szCs w:val="24"/>
          <w:vertAlign w:val="superscript"/>
        </w:rPr>
        <w:t xml:space="preserve"> </w:t>
      </w:r>
      <w:r w:rsidR="00740F74" w:rsidRPr="00EE7C88">
        <w:rPr>
          <w:rFonts w:ascii="Arial" w:hAnsi="Arial" w:cs="Arial"/>
          <w:sz w:val="24"/>
          <w:szCs w:val="24"/>
        </w:rPr>
        <w:t>).</w:t>
      </w:r>
      <w:r w:rsidR="009178A2">
        <w:rPr>
          <w:rFonts w:ascii="Arial" w:hAnsi="Arial" w:cs="Arial"/>
          <w:sz w:val="24"/>
          <w:szCs w:val="24"/>
        </w:rPr>
        <w:t xml:space="preserve"> </w:t>
      </w:r>
      <w:r w:rsidR="00740F74" w:rsidRPr="00EE7C88">
        <w:rPr>
          <w:rFonts w:ascii="Arial" w:hAnsi="Arial" w:cs="Arial"/>
          <w:sz w:val="24"/>
          <w:szCs w:val="24"/>
        </w:rPr>
        <w:t xml:space="preserve">Further elution with 12% EA in PE gave a white crystalline solid of unreacted starting material </w:t>
      </w:r>
      <w:r w:rsidR="009178A2" w:rsidRPr="009178A2">
        <w:rPr>
          <w:rFonts w:ascii="Arial" w:hAnsi="Arial" w:cs="Arial"/>
          <w:b/>
          <w:sz w:val="24"/>
          <w:szCs w:val="24"/>
        </w:rPr>
        <w:t>7</w:t>
      </w:r>
      <w:r w:rsidR="00740F74" w:rsidRPr="00EE7C88">
        <w:rPr>
          <w:rFonts w:ascii="Arial" w:hAnsi="Arial" w:cs="Arial"/>
          <w:sz w:val="24"/>
          <w:szCs w:val="24"/>
        </w:rPr>
        <w:t xml:space="preserve"> (102 mg, 51%), m.p. 145 </w:t>
      </w:r>
      <w:r w:rsidR="00740F74" w:rsidRPr="00EE7C88">
        <w:rPr>
          <w:rFonts w:ascii="Arial" w:hAnsi="Arial" w:cs="Arial"/>
          <w:sz w:val="24"/>
          <w:szCs w:val="24"/>
          <w:vertAlign w:val="superscript"/>
        </w:rPr>
        <w:t>0</w:t>
      </w:r>
      <w:r w:rsidR="00740F74" w:rsidRPr="00EE7C88">
        <w:rPr>
          <w:rFonts w:ascii="Arial" w:hAnsi="Arial" w:cs="Arial"/>
          <w:sz w:val="24"/>
          <w:szCs w:val="24"/>
        </w:rPr>
        <w:t xml:space="preserve">C (mmp </w:t>
      </w:r>
      <w:r w:rsidR="00740F74" w:rsidRPr="00EE7C88">
        <w:rPr>
          <w:rStyle w:val="TAMainTextChar"/>
          <w:rFonts w:ascii="Arial" w:eastAsia="Calibri" w:hAnsi="Arial" w:cs="Arial"/>
          <w:sz w:val="24"/>
          <w:szCs w:val="24"/>
        </w:rPr>
        <w:t>144-146</w:t>
      </w:r>
      <w:r w:rsidR="00740F74" w:rsidRPr="00EE7C88">
        <w:rPr>
          <w:rFonts w:ascii="Arial" w:hAnsi="Arial" w:cs="Arial"/>
          <w:sz w:val="24"/>
          <w:szCs w:val="24"/>
          <w:vertAlign w:val="superscript"/>
        </w:rPr>
        <w:t xml:space="preserve"> o</w:t>
      </w:r>
      <w:r w:rsidR="00740F74" w:rsidRPr="00EE7C88">
        <w:rPr>
          <w:rFonts w:ascii="Arial" w:hAnsi="Arial" w:cs="Arial"/>
          <w:sz w:val="24"/>
          <w:szCs w:val="24"/>
        </w:rPr>
        <w:t>C).</w:t>
      </w:r>
    </w:p>
    <w:p w:rsidR="00740F74" w:rsidRPr="00EE7C88" w:rsidRDefault="00740F74" w:rsidP="00740F74">
      <w:pPr>
        <w:pStyle w:val="NoSpacing"/>
        <w:spacing w:line="480" w:lineRule="auto"/>
        <w:jc w:val="both"/>
        <w:rPr>
          <w:rFonts w:ascii="Arial" w:hAnsi="Arial" w:cs="Arial"/>
          <w:sz w:val="24"/>
          <w:szCs w:val="24"/>
        </w:rPr>
      </w:pPr>
    </w:p>
    <w:p w:rsidR="00740F74" w:rsidRPr="00EE7C88" w:rsidRDefault="009178A2" w:rsidP="00740F74">
      <w:pPr>
        <w:pStyle w:val="NoSpacing"/>
        <w:spacing w:line="480" w:lineRule="auto"/>
        <w:jc w:val="both"/>
        <w:rPr>
          <w:rFonts w:ascii="Arial" w:hAnsi="Arial" w:cs="Arial"/>
          <w:sz w:val="24"/>
          <w:szCs w:val="24"/>
        </w:rPr>
      </w:pPr>
      <w:r w:rsidRPr="009178A2">
        <w:rPr>
          <w:rFonts w:ascii="Arial" w:hAnsi="Arial" w:cs="Arial"/>
          <w:b/>
          <w:sz w:val="24"/>
          <w:szCs w:val="24"/>
        </w:rPr>
        <w:t xml:space="preserve">ii. </w:t>
      </w:r>
      <w:r w:rsidR="00740F74" w:rsidRPr="009178A2">
        <w:rPr>
          <w:rFonts w:ascii="Arial" w:hAnsi="Arial" w:cs="Arial"/>
          <w:b/>
          <w:sz w:val="24"/>
          <w:szCs w:val="24"/>
        </w:rPr>
        <w:t>In Acetonitrile</w:t>
      </w:r>
      <w:r w:rsidRPr="009178A2">
        <w:rPr>
          <w:rFonts w:ascii="Arial" w:hAnsi="Arial" w:cs="Arial"/>
          <w:b/>
          <w:sz w:val="24"/>
          <w:szCs w:val="24"/>
        </w:rPr>
        <w:t>:</w:t>
      </w:r>
      <w:r>
        <w:rPr>
          <w:rFonts w:ascii="Arial" w:hAnsi="Arial" w:cs="Arial"/>
          <w:sz w:val="24"/>
          <w:szCs w:val="24"/>
        </w:rPr>
        <w:t xml:space="preserve"> </w:t>
      </w:r>
      <w:r w:rsidR="00740F74" w:rsidRPr="00EE7C88">
        <w:rPr>
          <w:rFonts w:ascii="Arial" w:hAnsi="Arial" w:cs="Arial"/>
          <w:sz w:val="24"/>
          <w:szCs w:val="24"/>
        </w:rPr>
        <w:t xml:space="preserve">A 60 mL solution of the </w:t>
      </w:r>
      <w:r w:rsidRPr="009178A2">
        <w:rPr>
          <w:rFonts w:ascii="Arial" w:hAnsi="Arial" w:cs="Arial"/>
          <w:b/>
          <w:sz w:val="24"/>
          <w:szCs w:val="24"/>
        </w:rPr>
        <w:t>7</w:t>
      </w:r>
      <w:r w:rsidR="00740F74" w:rsidRPr="00EE7C88">
        <w:rPr>
          <w:rFonts w:ascii="Arial" w:hAnsi="Arial" w:cs="Arial"/>
          <w:sz w:val="24"/>
          <w:szCs w:val="24"/>
        </w:rPr>
        <w:t xml:space="preserve"> (200 mg, 0.54 mmol) in acetonitrile was degassed with argon for 10 minutes and then irradiated for 5.5h in a quartz tube. Solvent was removed under reduced pressure and the residue was chromatographed over silica gel. Elution of the column with 5% EA in PE gave a yellow solid of </w:t>
      </w:r>
      <w:r w:rsidR="00F50220" w:rsidRPr="00F50220">
        <w:rPr>
          <w:rFonts w:ascii="Arial" w:hAnsi="Arial" w:cs="Arial"/>
          <w:b/>
          <w:sz w:val="24"/>
          <w:szCs w:val="24"/>
        </w:rPr>
        <w:t>12</w:t>
      </w:r>
      <w:r w:rsidR="00F50220">
        <w:rPr>
          <w:rFonts w:ascii="Arial" w:hAnsi="Arial" w:cs="Arial"/>
          <w:sz w:val="24"/>
          <w:szCs w:val="24"/>
        </w:rPr>
        <w:t xml:space="preserve"> (</w:t>
      </w:r>
      <w:r w:rsidR="00740F74" w:rsidRPr="00EE7C88">
        <w:rPr>
          <w:rFonts w:ascii="Arial" w:hAnsi="Arial" w:cs="Arial"/>
          <w:sz w:val="24"/>
          <w:szCs w:val="24"/>
        </w:rPr>
        <w:t xml:space="preserve">80 </w:t>
      </w:r>
      <w:r w:rsidR="00740F74" w:rsidRPr="00EE7C88">
        <w:rPr>
          <w:rFonts w:ascii="Arial" w:hAnsi="Arial" w:cs="Arial"/>
          <w:sz w:val="24"/>
          <w:szCs w:val="24"/>
        </w:rPr>
        <w:lastRenderedPageBreak/>
        <w:t>mg, 40%</w:t>
      </w:r>
      <w:r w:rsidR="00F50220">
        <w:rPr>
          <w:rFonts w:ascii="Arial" w:hAnsi="Arial" w:cs="Arial"/>
          <w:sz w:val="24"/>
          <w:szCs w:val="24"/>
        </w:rPr>
        <w:t xml:space="preserve">, </w:t>
      </w:r>
      <w:r w:rsidR="00740F74" w:rsidRPr="00EE7C88">
        <w:rPr>
          <w:rFonts w:ascii="Arial" w:hAnsi="Arial" w:cs="Arial"/>
          <w:sz w:val="24"/>
          <w:szCs w:val="24"/>
        </w:rPr>
        <w:t xml:space="preserve">mmp </w:t>
      </w:r>
      <w:r w:rsidR="00740F74" w:rsidRPr="00EE7C88">
        <w:rPr>
          <w:rStyle w:val="TAMainTextChar"/>
          <w:rFonts w:ascii="Arial" w:eastAsia="Calibri" w:hAnsi="Arial" w:cs="Arial"/>
          <w:sz w:val="24"/>
          <w:szCs w:val="24"/>
        </w:rPr>
        <w:t>130</w:t>
      </w:r>
      <w:r w:rsidR="00740F74" w:rsidRPr="00EE7C88">
        <w:rPr>
          <w:rFonts w:ascii="Arial" w:hAnsi="Arial" w:cs="Arial"/>
          <w:sz w:val="24"/>
          <w:szCs w:val="24"/>
          <w:vertAlign w:val="superscript"/>
        </w:rPr>
        <w:t xml:space="preserve"> o</w:t>
      </w:r>
      <w:r w:rsidR="00740F74" w:rsidRPr="00EE7C88">
        <w:rPr>
          <w:rFonts w:ascii="Arial" w:hAnsi="Arial" w:cs="Arial"/>
          <w:sz w:val="24"/>
          <w:szCs w:val="24"/>
        </w:rPr>
        <w:t>C</w:t>
      </w:r>
      <w:r w:rsidR="00740F74" w:rsidRPr="00EE7C88">
        <w:rPr>
          <w:rFonts w:ascii="Arial" w:hAnsi="Arial" w:cs="Arial"/>
          <w:sz w:val="24"/>
          <w:szCs w:val="24"/>
          <w:vertAlign w:val="superscript"/>
        </w:rPr>
        <w:t xml:space="preserve"> </w:t>
      </w:r>
      <w:r w:rsidR="00740F74" w:rsidRPr="00EE7C88">
        <w:rPr>
          <w:rFonts w:ascii="Arial" w:hAnsi="Arial" w:cs="Arial"/>
          <w:sz w:val="24"/>
          <w:szCs w:val="24"/>
        </w:rPr>
        <w:t>).</w:t>
      </w:r>
      <w:r w:rsidR="00EE7C88" w:rsidRPr="00EE7C88">
        <w:rPr>
          <w:rFonts w:ascii="Arial" w:hAnsi="Arial" w:cs="Arial"/>
          <w:sz w:val="24"/>
          <w:szCs w:val="24"/>
        </w:rPr>
        <w:t xml:space="preserve"> </w:t>
      </w:r>
      <w:r w:rsidR="00740F74" w:rsidRPr="00EE7C88">
        <w:rPr>
          <w:rFonts w:ascii="Arial" w:hAnsi="Arial" w:cs="Arial"/>
          <w:sz w:val="24"/>
          <w:szCs w:val="24"/>
        </w:rPr>
        <w:t xml:space="preserve">Further elution with 12% EA in PE gave a white crystalline solid of unreacted starting material </w:t>
      </w:r>
      <w:r w:rsidR="00F50220" w:rsidRPr="00F50220">
        <w:rPr>
          <w:rFonts w:ascii="Arial" w:hAnsi="Arial" w:cs="Arial"/>
          <w:b/>
          <w:sz w:val="24"/>
          <w:szCs w:val="24"/>
        </w:rPr>
        <w:t>7</w:t>
      </w:r>
      <w:r w:rsidR="00740F74" w:rsidRPr="00EE7C88">
        <w:rPr>
          <w:rFonts w:ascii="Arial" w:hAnsi="Arial" w:cs="Arial"/>
          <w:sz w:val="24"/>
          <w:szCs w:val="24"/>
        </w:rPr>
        <w:t xml:space="preserve"> (94 mg, 47%, m.p. 145 </w:t>
      </w:r>
      <w:r w:rsidR="00740F74" w:rsidRPr="00EE7C88">
        <w:rPr>
          <w:rFonts w:ascii="Arial" w:hAnsi="Arial" w:cs="Arial"/>
          <w:sz w:val="24"/>
          <w:szCs w:val="24"/>
          <w:vertAlign w:val="superscript"/>
        </w:rPr>
        <w:t>0</w:t>
      </w:r>
      <w:r w:rsidR="00740F74" w:rsidRPr="00EE7C88">
        <w:rPr>
          <w:rFonts w:ascii="Arial" w:hAnsi="Arial" w:cs="Arial"/>
          <w:sz w:val="24"/>
          <w:szCs w:val="24"/>
        </w:rPr>
        <w:t xml:space="preserve">C (mmp </w:t>
      </w:r>
      <w:r w:rsidR="00740F74" w:rsidRPr="00EE7C88">
        <w:rPr>
          <w:rStyle w:val="TAMainTextChar"/>
          <w:rFonts w:ascii="Arial" w:eastAsia="Calibri" w:hAnsi="Arial" w:cs="Arial"/>
          <w:sz w:val="24"/>
          <w:szCs w:val="24"/>
        </w:rPr>
        <w:t>144-146</w:t>
      </w:r>
      <w:r w:rsidR="00740F74" w:rsidRPr="00EE7C88">
        <w:rPr>
          <w:rFonts w:ascii="Arial" w:hAnsi="Arial" w:cs="Arial"/>
          <w:sz w:val="24"/>
          <w:szCs w:val="24"/>
          <w:vertAlign w:val="superscript"/>
        </w:rPr>
        <w:t xml:space="preserve"> o</w:t>
      </w:r>
      <w:r w:rsidR="00740F74" w:rsidRPr="00EE7C88">
        <w:rPr>
          <w:rFonts w:ascii="Arial" w:hAnsi="Arial" w:cs="Arial"/>
          <w:sz w:val="24"/>
          <w:szCs w:val="24"/>
        </w:rPr>
        <w:t>C</w:t>
      </w:r>
      <w:r w:rsidR="00740F74" w:rsidRPr="00EE7C88">
        <w:rPr>
          <w:rFonts w:ascii="Arial" w:hAnsi="Arial" w:cs="Arial"/>
          <w:sz w:val="24"/>
          <w:szCs w:val="24"/>
          <w:vertAlign w:val="superscript"/>
        </w:rPr>
        <w:t xml:space="preserve"> </w:t>
      </w:r>
      <w:r w:rsidR="00740F74" w:rsidRPr="00EE7C88">
        <w:rPr>
          <w:rFonts w:ascii="Arial" w:hAnsi="Arial" w:cs="Arial"/>
          <w:sz w:val="24"/>
          <w:szCs w:val="24"/>
        </w:rPr>
        <w:t>).</w:t>
      </w:r>
    </w:p>
    <w:p w:rsidR="00740F74" w:rsidRDefault="00740F74" w:rsidP="00740F74">
      <w:pPr>
        <w:pStyle w:val="NoSpacing"/>
        <w:spacing w:line="480" w:lineRule="auto"/>
        <w:rPr>
          <w:rFonts w:ascii="Arial" w:hAnsi="Arial" w:cs="Arial"/>
          <w:sz w:val="24"/>
          <w:szCs w:val="24"/>
        </w:rPr>
      </w:pPr>
    </w:p>
    <w:p w:rsidR="00B04339" w:rsidRPr="00B04339" w:rsidRDefault="00B04339" w:rsidP="00740F74">
      <w:pPr>
        <w:pStyle w:val="NoSpacing"/>
        <w:spacing w:line="480" w:lineRule="auto"/>
        <w:rPr>
          <w:rFonts w:ascii="Arial" w:hAnsi="Arial" w:cs="Arial"/>
          <w:b/>
          <w:sz w:val="36"/>
          <w:szCs w:val="36"/>
        </w:rPr>
      </w:pPr>
      <w:r w:rsidRPr="00B04339">
        <w:rPr>
          <w:rFonts w:ascii="Arial" w:hAnsi="Arial" w:cs="Arial"/>
          <w:b/>
          <w:sz w:val="36"/>
          <w:szCs w:val="36"/>
        </w:rPr>
        <w:t xml:space="preserve">References </w:t>
      </w:r>
    </w:p>
    <w:p w:rsidR="00F834E7" w:rsidRPr="00EE7C88" w:rsidRDefault="00F834E7" w:rsidP="00F834E7">
      <w:pPr>
        <w:autoSpaceDE w:val="0"/>
        <w:autoSpaceDN w:val="0"/>
        <w:adjustRightInd w:val="0"/>
        <w:spacing w:line="480" w:lineRule="auto"/>
        <w:ind w:left="720" w:hanging="720"/>
        <w:jc w:val="both"/>
        <w:rPr>
          <w:rFonts w:ascii="Arial" w:hAnsi="Arial" w:cs="Arial"/>
        </w:rPr>
      </w:pPr>
      <w:r w:rsidRPr="00EE7C88">
        <w:rPr>
          <w:rFonts w:ascii="Arial" w:hAnsi="Arial" w:cs="Arial"/>
        </w:rPr>
        <w:t>1.</w:t>
      </w:r>
      <w:r w:rsidRPr="00EE7C88">
        <w:rPr>
          <w:rFonts w:ascii="Arial" w:hAnsi="Arial" w:cs="Arial"/>
        </w:rPr>
        <w:tab/>
        <w:t xml:space="preserve">Lutz, R. E.; Smithey, W. R. </w:t>
      </w:r>
      <w:r w:rsidRPr="00EE7C88">
        <w:rPr>
          <w:rFonts w:ascii="Arial" w:hAnsi="Arial" w:cs="Arial"/>
          <w:i/>
          <w:iCs/>
        </w:rPr>
        <w:t>J. Org. Chem.</w:t>
      </w:r>
      <w:r w:rsidRPr="00EE7C88">
        <w:rPr>
          <w:rFonts w:ascii="Arial" w:hAnsi="Arial" w:cs="Arial"/>
        </w:rPr>
        <w:t xml:space="preserve"> </w:t>
      </w:r>
      <w:r w:rsidRPr="00EE7C88">
        <w:rPr>
          <w:rFonts w:ascii="Arial" w:hAnsi="Arial" w:cs="Arial"/>
          <w:b/>
          <w:bCs/>
        </w:rPr>
        <w:t>1951</w:t>
      </w:r>
      <w:r w:rsidRPr="00EE7C88">
        <w:rPr>
          <w:rFonts w:ascii="Arial" w:hAnsi="Arial" w:cs="Arial"/>
        </w:rPr>
        <w:t xml:space="preserve">, </w:t>
      </w:r>
      <w:r w:rsidRPr="00EE7C88">
        <w:rPr>
          <w:rFonts w:ascii="Arial" w:hAnsi="Arial" w:cs="Arial"/>
          <w:i/>
          <w:iCs/>
        </w:rPr>
        <w:t>16</w:t>
      </w:r>
      <w:r w:rsidRPr="00EE7C88">
        <w:rPr>
          <w:rFonts w:ascii="Arial" w:hAnsi="Arial" w:cs="Arial"/>
        </w:rPr>
        <w:t xml:space="preserve">, 51. </w:t>
      </w:r>
    </w:p>
    <w:p w:rsidR="00F834E7" w:rsidRPr="00EE7C88" w:rsidRDefault="00F834E7" w:rsidP="00F834E7">
      <w:pPr>
        <w:autoSpaceDE w:val="0"/>
        <w:autoSpaceDN w:val="0"/>
        <w:adjustRightInd w:val="0"/>
        <w:spacing w:line="480" w:lineRule="auto"/>
        <w:ind w:left="720" w:hanging="720"/>
        <w:jc w:val="both"/>
        <w:rPr>
          <w:rFonts w:ascii="Arial" w:hAnsi="Arial" w:cs="Arial"/>
        </w:rPr>
      </w:pPr>
      <w:r w:rsidRPr="00EE7C88">
        <w:rPr>
          <w:rFonts w:ascii="Arial" w:hAnsi="Arial" w:cs="Arial"/>
        </w:rPr>
        <w:t>2.</w:t>
      </w:r>
      <w:r w:rsidRPr="00EE7C88">
        <w:rPr>
          <w:rFonts w:ascii="Arial" w:hAnsi="Arial" w:cs="Arial"/>
        </w:rPr>
        <w:tab/>
        <w:t>Shawe, T. T.; Hansen, D. B.; Peet, K. A.; Prokopowicz, S. A.; Robinson, P. M.; Cannon, A.; Dougherty, K. E.; Ross, A. A.; Landino, L. M.</w:t>
      </w:r>
      <w:r w:rsidRPr="00EE7C88">
        <w:rPr>
          <w:rFonts w:ascii="Arial" w:hAnsi="Arial" w:cs="Arial"/>
          <w:b/>
          <w:bCs/>
          <w:i/>
          <w:iCs/>
        </w:rPr>
        <w:t xml:space="preserve"> </w:t>
      </w:r>
      <w:r w:rsidRPr="00EE7C88">
        <w:rPr>
          <w:rFonts w:ascii="Arial" w:hAnsi="Arial" w:cs="Arial"/>
          <w:bCs/>
          <w:i/>
          <w:iCs/>
        </w:rPr>
        <w:t xml:space="preserve">Tetrahedron. </w:t>
      </w:r>
      <w:r w:rsidRPr="00EE7C88">
        <w:rPr>
          <w:rFonts w:ascii="Arial" w:hAnsi="Arial" w:cs="Arial"/>
          <w:b/>
        </w:rPr>
        <w:t>1997</w:t>
      </w:r>
      <w:r w:rsidRPr="00EE7C88">
        <w:rPr>
          <w:rFonts w:ascii="Arial" w:hAnsi="Arial" w:cs="Arial"/>
        </w:rPr>
        <w:t xml:space="preserve">, 53, 1547. </w:t>
      </w:r>
    </w:p>
    <w:p w:rsidR="00B35E42" w:rsidRPr="00EE7C88" w:rsidRDefault="00F834E7" w:rsidP="00F834E7">
      <w:pPr>
        <w:autoSpaceDE w:val="0"/>
        <w:autoSpaceDN w:val="0"/>
        <w:adjustRightInd w:val="0"/>
        <w:spacing w:line="480" w:lineRule="auto"/>
        <w:ind w:left="720" w:hanging="720"/>
        <w:jc w:val="both"/>
        <w:rPr>
          <w:rFonts w:ascii="Arial" w:hAnsi="Arial" w:cs="Arial"/>
          <w:lang w:val="en-US" w:eastAsia="en-US"/>
        </w:rPr>
      </w:pPr>
      <w:r w:rsidRPr="00EE7C88">
        <w:rPr>
          <w:rFonts w:ascii="Arial" w:hAnsi="Arial" w:cs="Arial"/>
        </w:rPr>
        <w:t>3.</w:t>
      </w:r>
      <w:r w:rsidRPr="00EE7C88">
        <w:rPr>
          <w:rFonts w:ascii="Arial" w:hAnsi="Arial" w:cs="Arial"/>
        </w:rPr>
        <w:tab/>
      </w:r>
      <w:r w:rsidR="00B35E42" w:rsidRPr="00EE7C88">
        <w:rPr>
          <w:rFonts w:ascii="Arial" w:hAnsi="Arial" w:cs="Arial"/>
          <w:lang w:val="en-US" w:eastAsia="en-US"/>
        </w:rPr>
        <w:t xml:space="preserve">Ghosh, A.; Chakraborty, I.; Adarsh, N. N.; Lahiri, S. </w:t>
      </w:r>
      <w:r w:rsidR="00B35E42" w:rsidRPr="00EE7C88">
        <w:rPr>
          <w:rFonts w:ascii="Arial" w:hAnsi="Arial" w:cs="Arial"/>
          <w:i/>
          <w:lang w:val="en-US" w:eastAsia="en-US"/>
        </w:rPr>
        <w:t>Tetrahedron</w:t>
      </w:r>
      <w:r w:rsidR="00BD0945" w:rsidRPr="00EE7C88">
        <w:rPr>
          <w:rFonts w:ascii="Arial" w:hAnsi="Arial" w:cs="Arial"/>
          <w:lang w:val="en-US" w:eastAsia="en-US"/>
        </w:rPr>
        <w:t>.</w:t>
      </w:r>
      <w:r w:rsidR="00B35E42" w:rsidRPr="00EE7C88">
        <w:rPr>
          <w:rFonts w:ascii="Arial" w:hAnsi="Arial" w:cs="Arial"/>
          <w:lang w:val="en-US" w:eastAsia="en-US"/>
        </w:rPr>
        <w:t xml:space="preserve"> </w:t>
      </w:r>
      <w:r w:rsidR="00B35E42" w:rsidRPr="00EE7C88">
        <w:rPr>
          <w:rFonts w:ascii="Arial" w:hAnsi="Arial" w:cs="Arial"/>
          <w:b/>
          <w:lang w:val="en-US" w:eastAsia="en-US"/>
        </w:rPr>
        <w:t>2010</w:t>
      </w:r>
      <w:r w:rsidR="00B35E42" w:rsidRPr="00EE7C88">
        <w:rPr>
          <w:rFonts w:ascii="Arial" w:hAnsi="Arial" w:cs="Arial"/>
          <w:lang w:val="en-US" w:eastAsia="en-US"/>
        </w:rPr>
        <w:t xml:space="preserve">, </w:t>
      </w:r>
      <w:r w:rsidR="00B35E42" w:rsidRPr="00EE7C88">
        <w:rPr>
          <w:rFonts w:ascii="Arial" w:hAnsi="Arial" w:cs="Arial"/>
          <w:i/>
          <w:lang w:val="en-US" w:eastAsia="en-US"/>
        </w:rPr>
        <w:t>66</w:t>
      </w:r>
      <w:r w:rsidR="00B35E42" w:rsidRPr="00EE7C88">
        <w:rPr>
          <w:rFonts w:ascii="Arial" w:hAnsi="Arial" w:cs="Arial"/>
          <w:lang w:val="en-US" w:eastAsia="en-US"/>
        </w:rPr>
        <w:t>, 164.</w:t>
      </w:r>
    </w:p>
    <w:p w:rsidR="00B35E42" w:rsidRPr="00EE7C88" w:rsidRDefault="00B35E42" w:rsidP="00F834E7">
      <w:pPr>
        <w:autoSpaceDE w:val="0"/>
        <w:autoSpaceDN w:val="0"/>
        <w:adjustRightInd w:val="0"/>
        <w:spacing w:line="480" w:lineRule="auto"/>
        <w:ind w:left="720" w:hanging="720"/>
        <w:jc w:val="both"/>
        <w:rPr>
          <w:rFonts w:ascii="Arial" w:hAnsi="Arial" w:cs="Arial"/>
        </w:rPr>
      </w:pPr>
      <w:r w:rsidRPr="00EE7C88">
        <w:rPr>
          <w:rFonts w:ascii="Arial" w:hAnsi="Arial" w:cs="Arial"/>
          <w:lang w:val="en-US" w:eastAsia="en-US"/>
        </w:rPr>
        <w:t>4.</w:t>
      </w:r>
      <w:r w:rsidRPr="00EE7C88">
        <w:rPr>
          <w:rFonts w:ascii="Arial" w:hAnsi="Arial" w:cs="Arial"/>
          <w:lang w:val="en-US" w:eastAsia="en-US"/>
        </w:rPr>
        <w:tab/>
      </w:r>
      <w:r w:rsidR="00BD0945" w:rsidRPr="00EE7C88">
        <w:rPr>
          <w:rFonts w:ascii="Arial" w:hAnsi="Arial" w:cs="Arial"/>
        </w:rPr>
        <w:t xml:space="preserve">The </w:t>
      </w:r>
      <w:r w:rsidR="00BD0945" w:rsidRPr="00EE7C88">
        <w:rPr>
          <w:rFonts w:ascii="Arial" w:hAnsi="Arial" w:cs="Arial"/>
          <w:i/>
        </w:rPr>
        <w:t>O</w:t>
      </w:r>
      <w:r w:rsidR="00BD0945" w:rsidRPr="00EE7C88">
        <w:rPr>
          <w:rFonts w:ascii="Arial" w:hAnsi="Arial" w:cs="Arial"/>
        </w:rPr>
        <w:t>-silyloxydienes were highly unstable and in presence of trace amount of air or moisture, it hydrolyzed back to the enone. Hence all of the steps of the reaction, even the work up procedure were performed in presence of inert (argon) atmosphere while preparing the diene.</w:t>
      </w:r>
    </w:p>
    <w:p w:rsidR="00F834E7" w:rsidRDefault="00BD0945" w:rsidP="00F834E7">
      <w:pPr>
        <w:autoSpaceDE w:val="0"/>
        <w:autoSpaceDN w:val="0"/>
        <w:adjustRightInd w:val="0"/>
        <w:spacing w:line="480" w:lineRule="auto"/>
        <w:ind w:left="720" w:hanging="720"/>
        <w:jc w:val="both"/>
        <w:rPr>
          <w:rFonts w:ascii="Arial" w:hAnsi="Arial" w:cs="Arial"/>
        </w:rPr>
      </w:pPr>
      <w:r w:rsidRPr="00EE7C88">
        <w:rPr>
          <w:rFonts w:ascii="Arial" w:hAnsi="Arial" w:cs="Arial"/>
        </w:rPr>
        <w:t>5.</w:t>
      </w:r>
      <w:r w:rsidRPr="00EE7C88">
        <w:rPr>
          <w:rFonts w:ascii="Arial" w:hAnsi="Arial" w:cs="Arial"/>
        </w:rPr>
        <w:tab/>
      </w:r>
      <w:r w:rsidR="00F834E7" w:rsidRPr="00EE7C88">
        <w:rPr>
          <w:rFonts w:ascii="Arial" w:hAnsi="Arial" w:cs="Arial"/>
        </w:rPr>
        <w:t xml:space="preserve">Barriault, L.; Thomas, J. D. O.; Cle´ment, R. </w:t>
      </w:r>
      <w:r w:rsidR="00F834E7" w:rsidRPr="00EE7C88">
        <w:rPr>
          <w:rFonts w:ascii="Arial" w:hAnsi="Arial" w:cs="Arial"/>
          <w:i/>
          <w:iCs/>
        </w:rPr>
        <w:t>J. Org. Chem.</w:t>
      </w:r>
      <w:r w:rsidR="00F834E7" w:rsidRPr="00EE7C88">
        <w:rPr>
          <w:rFonts w:ascii="Arial" w:hAnsi="Arial" w:cs="Arial"/>
        </w:rPr>
        <w:t xml:space="preserve"> </w:t>
      </w:r>
      <w:r w:rsidR="00F834E7" w:rsidRPr="00EE7C88">
        <w:rPr>
          <w:rFonts w:ascii="Arial" w:hAnsi="Arial" w:cs="Arial"/>
          <w:b/>
          <w:bCs/>
        </w:rPr>
        <w:t>2003</w:t>
      </w:r>
      <w:r w:rsidR="00F834E7" w:rsidRPr="00EE7C88">
        <w:rPr>
          <w:rFonts w:ascii="Arial" w:hAnsi="Arial" w:cs="Arial"/>
        </w:rPr>
        <w:t xml:space="preserve">, </w:t>
      </w:r>
      <w:r w:rsidR="00F834E7" w:rsidRPr="00EE7C88">
        <w:rPr>
          <w:rFonts w:ascii="Arial" w:hAnsi="Arial" w:cs="Arial"/>
          <w:i/>
          <w:iCs/>
        </w:rPr>
        <w:t>2317</w:t>
      </w:r>
      <w:r w:rsidR="00F834E7" w:rsidRPr="00EE7C88">
        <w:rPr>
          <w:rFonts w:ascii="Arial" w:hAnsi="Arial" w:cs="Arial"/>
        </w:rPr>
        <w:t xml:space="preserve">. </w:t>
      </w:r>
    </w:p>
    <w:p w:rsidR="00657552" w:rsidRDefault="00657552" w:rsidP="00F834E7">
      <w:pPr>
        <w:autoSpaceDE w:val="0"/>
        <w:autoSpaceDN w:val="0"/>
        <w:adjustRightInd w:val="0"/>
        <w:spacing w:line="480" w:lineRule="auto"/>
        <w:ind w:left="720" w:hanging="720"/>
        <w:jc w:val="both"/>
        <w:rPr>
          <w:rFonts w:ascii="Arial" w:hAnsi="Arial" w:cs="Arial"/>
        </w:rPr>
      </w:pPr>
    </w:p>
    <w:p w:rsidR="00657552" w:rsidRDefault="00657552" w:rsidP="00F834E7">
      <w:pPr>
        <w:autoSpaceDE w:val="0"/>
        <w:autoSpaceDN w:val="0"/>
        <w:adjustRightInd w:val="0"/>
        <w:spacing w:line="480" w:lineRule="auto"/>
        <w:ind w:left="720" w:hanging="720"/>
        <w:jc w:val="both"/>
        <w:rPr>
          <w:rFonts w:ascii="Arial" w:hAnsi="Arial" w:cs="Arial"/>
        </w:rPr>
      </w:pPr>
    </w:p>
    <w:p w:rsidR="00657552" w:rsidRDefault="00657552" w:rsidP="00F834E7">
      <w:pPr>
        <w:autoSpaceDE w:val="0"/>
        <w:autoSpaceDN w:val="0"/>
        <w:adjustRightInd w:val="0"/>
        <w:spacing w:line="480" w:lineRule="auto"/>
        <w:ind w:left="720" w:hanging="720"/>
        <w:jc w:val="both"/>
        <w:rPr>
          <w:rFonts w:ascii="Arial" w:hAnsi="Arial" w:cs="Arial"/>
        </w:rPr>
      </w:pPr>
    </w:p>
    <w:p w:rsidR="00657552" w:rsidRDefault="00657552" w:rsidP="00F834E7">
      <w:pPr>
        <w:autoSpaceDE w:val="0"/>
        <w:autoSpaceDN w:val="0"/>
        <w:adjustRightInd w:val="0"/>
        <w:spacing w:line="480" w:lineRule="auto"/>
        <w:ind w:left="720" w:hanging="720"/>
        <w:jc w:val="both"/>
        <w:rPr>
          <w:rFonts w:ascii="Arial" w:hAnsi="Arial" w:cs="Arial"/>
        </w:rPr>
      </w:pPr>
    </w:p>
    <w:p w:rsidR="00657552" w:rsidRDefault="00657552" w:rsidP="00F834E7">
      <w:pPr>
        <w:autoSpaceDE w:val="0"/>
        <w:autoSpaceDN w:val="0"/>
        <w:adjustRightInd w:val="0"/>
        <w:spacing w:line="480" w:lineRule="auto"/>
        <w:ind w:left="720" w:hanging="720"/>
        <w:jc w:val="both"/>
        <w:rPr>
          <w:rFonts w:ascii="Arial" w:hAnsi="Arial" w:cs="Arial"/>
        </w:rPr>
      </w:pPr>
    </w:p>
    <w:p w:rsidR="00B04339" w:rsidRDefault="00B04339" w:rsidP="00F834E7">
      <w:pPr>
        <w:autoSpaceDE w:val="0"/>
        <w:autoSpaceDN w:val="0"/>
        <w:adjustRightInd w:val="0"/>
        <w:spacing w:line="480" w:lineRule="auto"/>
        <w:ind w:left="720" w:hanging="720"/>
        <w:jc w:val="both"/>
        <w:rPr>
          <w:rFonts w:ascii="Arial" w:hAnsi="Arial" w:cs="Arial"/>
        </w:rPr>
      </w:pPr>
    </w:p>
    <w:p w:rsidR="00B04339" w:rsidRDefault="00B04339" w:rsidP="00F834E7">
      <w:pPr>
        <w:autoSpaceDE w:val="0"/>
        <w:autoSpaceDN w:val="0"/>
        <w:adjustRightInd w:val="0"/>
        <w:spacing w:line="480" w:lineRule="auto"/>
        <w:ind w:left="720" w:hanging="720"/>
        <w:jc w:val="both"/>
        <w:rPr>
          <w:rFonts w:ascii="Arial" w:hAnsi="Arial" w:cs="Arial"/>
        </w:rPr>
      </w:pPr>
    </w:p>
    <w:p w:rsidR="00B04339" w:rsidRDefault="00B04339" w:rsidP="00F834E7">
      <w:pPr>
        <w:autoSpaceDE w:val="0"/>
        <w:autoSpaceDN w:val="0"/>
        <w:adjustRightInd w:val="0"/>
        <w:spacing w:line="480" w:lineRule="auto"/>
        <w:ind w:left="720" w:hanging="720"/>
        <w:jc w:val="both"/>
        <w:rPr>
          <w:rFonts w:ascii="Arial" w:hAnsi="Arial" w:cs="Arial"/>
        </w:rPr>
      </w:pPr>
    </w:p>
    <w:p w:rsidR="00B04339" w:rsidRDefault="00B04339" w:rsidP="00F834E7">
      <w:pPr>
        <w:autoSpaceDE w:val="0"/>
        <w:autoSpaceDN w:val="0"/>
        <w:adjustRightInd w:val="0"/>
        <w:spacing w:line="480" w:lineRule="auto"/>
        <w:ind w:left="720" w:hanging="720"/>
        <w:jc w:val="both"/>
        <w:rPr>
          <w:rFonts w:ascii="Arial" w:hAnsi="Arial" w:cs="Arial"/>
        </w:rPr>
      </w:pPr>
    </w:p>
    <w:p w:rsidR="00B04339" w:rsidRDefault="00B04339" w:rsidP="00F834E7">
      <w:pPr>
        <w:autoSpaceDE w:val="0"/>
        <w:autoSpaceDN w:val="0"/>
        <w:adjustRightInd w:val="0"/>
        <w:spacing w:line="480" w:lineRule="auto"/>
        <w:ind w:left="720" w:hanging="720"/>
        <w:jc w:val="both"/>
        <w:rPr>
          <w:rFonts w:ascii="Arial" w:hAnsi="Arial" w:cs="Arial"/>
        </w:rPr>
      </w:pPr>
    </w:p>
    <w:p w:rsidR="004E50D6" w:rsidRPr="00B04339" w:rsidRDefault="004E50D6" w:rsidP="004E50D6">
      <w:pPr>
        <w:autoSpaceDE w:val="0"/>
        <w:autoSpaceDN w:val="0"/>
        <w:adjustRightInd w:val="0"/>
        <w:spacing w:line="480" w:lineRule="auto"/>
        <w:ind w:left="720" w:hanging="720"/>
        <w:jc w:val="both"/>
        <w:rPr>
          <w:rFonts w:ascii="Arial" w:hAnsi="Arial" w:cs="Arial"/>
          <w:b/>
          <w:sz w:val="36"/>
          <w:szCs w:val="36"/>
        </w:rPr>
      </w:pPr>
      <w:r w:rsidRPr="00B04339">
        <w:rPr>
          <w:rFonts w:ascii="Arial" w:hAnsi="Arial" w:cs="Arial"/>
          <w:b/>
          <w:sz w:val="36"/>
          <w:szCs w:val="36"/>
        </w:rPr>
        <w:lastRenderedPageBreak/>
        <w:t xml:space="preserve">NMR </w:t>
      </w:r>
      <w:r w:rsidR="00170D7C" w:rsidRPr="00B04339">
        <w:rPr>
          <w:rFonts w:ascii="Arial" w:hAnsi="Arial" w:cs="Arial"/>
          <w:b/>
          <w:sz w:val="36"/>
          <w:szCs w:val="36"/>
        </w:rPr>
        <w:t xml:space="preserve">and </w:t>
      </w:r>
      <w:r w:rsidRPr="00B04339">
        <w:rPr>
          <w:rFonts w:ascii="Arial" w:hAnsi="Arial" w:cs="Arial"/>
          <w:b/>
          <w:sz w:val="36"/>
          <w:szCs w:val="36"/>
        </w:rPr>
        <w:t>UV Spectrum:</w:t>
      </w:r>
    </w:p>
    <w:tbl>
      <w:tblPr>
        <w:tblpPr w:leftFromText="180" w:rightFromText="180" w:vertAnchor="text" w:tblpY="1"/>
        <w:tblOverlap w:val="never"/>
        <w:tblW w:w="97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738"/>
      </w:tblGrid>
      <w:tr w:rsidR="004E50D6" w:rsidTr="004E50D6">
        <w:trPr>
          <w:trHeight w:val="8720"/>
        </w:trPr>
        <w:tc>
          <w:tcPr>
            <w:tcW w:w="9738" w:type="dxa"/>
          </w:tcPr>
          <w:p w:rsidR="004E50D6" w:rsidRDefault="004E50D6" w:rsidP="00B25572">
            <w:pPr>
              <w:tabs>
                <w:tab w:val="center" w:pos="4680"/>
                <w:tab w:val="right" w:pos="9360"/>
              </w:tabs>
              <w:ind w:right="540"/>
              <w:jc w:val="center"/>
            </w:pPr>
            <w:r>
              <w:rPr>
                <w:noProof/>
                <w:lang w:val="en-US" w:eastAsia="en-US"/>
              </w:rPr>
              <w:drawing>
                <wp:inline distT="0" distB="0" distL="0" distR="0">
                  <wp:extent cx="4790785" cy="6057900"/>
                  <wp:effectExtent l="647700" t="0" r="638465" b="0"/>
                  <wp:docPr id="3" name="Picture 1" descr="C:\Documents and Settings\ACER\Desktop\New Imag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CER\Desktop\New Image.TIF"/>
                          <pic:cNvPicPr>
                            <a:picLocks noChangeAspect="1" noChangeArrowheads="1"/>
                          </pic:cNvPicPr>
                        </pic:nvPicPr>
                        <pic:blipFill>
                          <a:blip r:embed="rId6"/>
                          <a:srcRect/>
                          <a:stretch>
                            <a:fillRect/>
                          </a:stretch>
                        </pic:blipFill>
                        <pic:spPr bwMode="auto">
                          <a:xfrm rot="5400000">
                            <a:off x="0" y="0"/>
                            <a:ext cx="4790785" cy="6057900"/>
                          </a:xfrm>
                          <a:prstGeom prst="rect">
                            <a:avLst/>
                          </a:prstGeom>
                          <a:noFill/>
                          <a:ln w="9525">
                            <a:noFill/>
                            <a:miter lim="800000"/>
                            <a:headEnd/>
                            <a:tailEnd/>
                          </a:ln>
                        </pic:spPr>
                      </pic:pic>
                    </a:graphicData>
                  </a:graphic>
                </wp:inline>
              </w:drawing>
            </w:r>
          </w:p>
        </w:tc>
      </w:tr>
    </w:tbl>
    <w:p w:rsidR="00DB6000" w:rsidRDefault="00DB6000" w:rsidP="00DB6000">
      <w:pPr>
        <w:pStyle w:val="NoSpacing"/>
        <w:spacing w:line="336" w:lineRule="auto"/>
        <w:ind w:firstLine="720"/>
        <w:jc w:val="center"/>
        <w:rPr>
          <w:rFonts w:ascii="Arial" w:hAnsi="Arial" w:cs="Arial"/>
          <w:sz w:val="23"/>
          <w:szCs w:val="23"/>
        </w:rPr>
      </w:pPr>
      <w:r w:rsidRPr="00A7398F">
        <w:rPr>
          <w:rFonts w:ascii="Arial" w:hAnsi="Arial" w:cs="Arial"/>
          <w:b/>
          <w:sz w:val="23"/>
          <w:szCs w:val="23"/>
        </w:rPr>
        <w:t>Fig.</w:t>
      </w:r>
      <w:r>
        <w:rPr>
          <w:rFonts w:ascii="Arial" w:hAnsi="Arial" w:cs="Arial"/>
          <w:b/>
          <w:sz w:val="23"/>
          <w:szCs w:val="23"/>
        </w:rPr>
        <w:t>1</w:t>
      </w:r>
      <w:r w:rsidRPr="00A7398F">
        <w:rPr>
          <w:rFonts w:ascii="Arial" w:hAnsi="Arial" w:cs="Arial"/>
          <w:b/>
          <w:bCs/>
          <w:sz w:val="23"/>
          <w:szCs w:val="23"/>
        </w:rPr>
        <w:t xml:space="preserve">: </w:t>
      </w:r>
      <w:r w:rsidRPr="00A859AC">
        <w:rPr>
          <w:rFonts w:ascii="Arial" w:hAnsi="Arial" w:cs="Arial"/>
          <w:sz w:val="23"/>
          <w:szCs w:val="23"/>
          <w:vertAlign w:val="superscript"/>
        </w:rPr>
        <w:t>1</w:t>
      </w:r>
      <w:r>
        <w:rPr>
          <w:rFonts w:ascii="Arial" w:hAnsi="Arial" w:cs="Arial"/>
          <w:sz w:val="23"/>
          <w:szCs w:val="23"/>
        </w:rPr>
        <w:t xml:space="preserve">H-NMR </w:t>
      </w:r>
      <w:r w:rsidRPr="00A7398F">
        <w:rPr>
          <w:rFonts w:ascii="Arial" w:hAnsi="Arial" w:cs="Arial"/>
          <w:sz w:val="23"/>
          <w:szCs w:val="23"/>
        </w:rPr>
        <w:t xml:space="preserve">spectrum of </w:t>
      </w:r>
      <w:r w:rsidRPr="008576D2">
        <w:rPr>
          <w:rFonts w:ascii="Arial" w:hAnsi="Arial" w:cs="Arial"/>
          <w:b/>
          <w:sz w:val="23"/>
          <w:szCs w:val="23"/>
        </w:rPr>
        <w:t>6</w:t>
      </w:r>
      <w:r w:rsidRPr="00A7398F">
        <w:rPr>
          <w:rFonts w:ascii="Arial" w:hAnsi="Arial" w:cs="Arial"/>
          <w:b/>
          <w:bCs/>
          <w:sz w:val="23"/>
          <w:szCs w:val="23"/>
        </w:rPr>
        <w:t xml:space="preserve"> </w:t>
      </w:r>
    </w:p>
    <w:p w:rsidR="004E50D6" w:rsidRDefault="004E50D6" w:rsidP="004E50D6"/>
    <w:p w:rsidR="008576D2" w:rsidRDefault="008576D2" w:rsidP="008576D2">
      <w:pPr>
        <w:autoSpaceDE w:val="0"/>
        <w:autoSpaceDN w:val="0"/>
        <w:adjustRightInd w:val="0"/>
        <w:spacing w:line="360" w:lineRule="auto"/>
        <w:jc w:val="both"/>
        <w:rPr>
          <w:rFonts w:ascii="Arial" w:hAnsi="Arial" w:cs="Arial"/>
          <w:sz w:val="23"/>
          <w:szCs w:val="23"/>
          <w:lang w:bidi="bn-IN"/>
        </w:rPr>
      </w:pPr>
    </w:p>
    <w:tbl>
      <w:tblPr>
        <w:tblW w:w="9201" w:type="dxa"/>
        <w:tblInd w:w="-1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9201"/>
      </w:tblGrid>
      <w:tr w:rsidR="008576D2" w:rsidRPr="00D81DDE" w:rsidTr="00B25572">
        <w:trPr>
          <w:trHeight w:val="5532"/>
        </w:trPr>
        <w:tc>
          <w:tcPr>
            <w:tcW w:w="9201" w:type="dxa"/>
          </w:tcPr>
          <w:p w:rsidR="008576D2" w:rsidRPr="00E22F33" w:rsidRDefault="008576D2" w:rsidP="00B25572">
            <w:pPr>
              <w:rPr>
                <w:sz w:val="2"/>
                <w:szCs w:val="2"/>
              </w:rPr>
            </w:pPr>
          </w:p>
          <w:p w:rsidR="008576D2" w:rsidRPr="00D81DDE" w:rsidRDefault="008576D2" w:rsidP="00B25572">
            <w:r>
              <w:rPr>
                <w:noProof/>
                <w:lang w:val="en-US" w:eastAsia="en-US"/>
              </w:rPr>
              <w:drawing>
                <wp:inline distT="0" distB="0" distL="0" distR="0">
                  <wp:extent cx="5779135" cy="3723640"/>
                  <wp:effectExtent l="19050" t="0" r="0" b="0"/>
                  <wp:docPr id="2" name="Picture 2" descr="C:\Documents and Settings\ACER\Desktop\imp\saned file -Thesis\ph-dba-13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CER\Desktop\imp\saned file -Thesis\ph-dba-13C.TIF"/>
                          <pic:cNvPicPr>
                            <a:picLocks noChangeAspect="1" noChangeArrowheads="1"/>
                          </pic:cNvPicPr>
                        </pic:nvPicPr>
                        <pic:blipFill>
                          <a:blip r:embed="rId7"/>
                          <a:srcRect/>
                          <a:stretch>
                            <a:fillRect/>
                          </a:stretch>
                        </pic:blipFill>
                        <pic:spPr bwMode="auto">
                          <a:xfrm>
                            <a:off x="0" y="0"/>
                            <a:ext cx="5779135" cy="3723640"/>
                          </a:xfrm>
                          <a:prstGeom prst="rect">
                            <a:avLst/>
                          </a:prstGeom>
                          <a:noFill/>
                          <a:ln w="9525">
                            <a:noFill/>
                            <a:miter lim="800000"/>
                            <a:headEnd/>
                            <a:tailEnd/>
                          </a:ln>
                        </pic:spPr>
                      </pic:pic>
                    </a:graphicData>
                  </a:graphic>
                </wp:inline>
              </w:drawing>
            </w:r>
          </w:p>
        </w:tc>
      </w:tr>
    </w:tbl>
    <w:p w:rsidR="008576D2" w:rsidRPr="004064AB" w:rsidRDefault="008576D2" w:rsidP="008576D2">
      <w:pPr>
        <w:pStyle w:val="NoSpacing"/>
        <w:spacing w:line="336" w:lineRule="auto"/>
        <w:ind w:firstLine="720"/>
        <w:jc w:val="center"/>
        <w:rPr>
          <w:rFonts w:ascii="Arial" w:hAnsi="Arial" w:cs="Arial"/>
          <w:b/>
          <w:sz w:val="4"/>
          <w:szCs w:val="4"/>
        </w:rPr>
      </w:pPr>
    </w:p>
    <w:p w:rsidR="008576D2" w:rsidRPr="00A56121" w:rsidRDefault="008576D2" w:rsidP="008576D2">
      <w:pPr>
        <w:pStyle w:val="NoSpacing"/>
        <w:spacing w:line="336" w:lineRule="auto"/>
        <w:ind w:firstLine="720"/>
        <w:jc w:val="center"/>
        <w:rPr>
          <w:rFonts w:ascii="Arial" w:hAnsi="Arial" w:cs="Arial"/>
          <w:b/>
          <w:sz w:val="12"/>
          <w:szCs w:val="12"/>
        </w:rPr>
      </w:pPr>
    </w:p>
    <w:p w:rsidR="008576D2" w:rsidRDefault="00CD3278" w:rsidP="008576D2">
      <w:pPr>
        <w:pStyle w:val="NoSpacing"/>
        <w:spacing w:line="336" w:lineRule="auto"/>
        <w:ind w:firstLine="720"/>
        <w:jc w:val="center"/>
        <w:rPr>
          <w:rFonts w:ascii="Arial" w:hAnsi="Arial" w:cs="Arial"/>
          <w:sz w:val="23"/>
          <w:szCs w:val="23"/>
        </w:rPr>
      </w:pPr>
      <w:r>
        <w:rPr>
          <w:rFonts w:ascii="Arial" w:hAnsi="Arial" w:cs="Arial"/>
          <w:noProof/>
          <w:sz w:val="23"/>
          <w:szCs w:val="23"/>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16.4pt;margin-top:4.75pt;width:234.4pt;height:188.2pt;z-index:251661312" wrapcoords="1984 2563 1984 2746 2718 4027 2792 5400 1984 5492 1984 5766 2865 6956 2792 7322 2792 8420 1984 8512 1984 8878 2865 9885 1322 9885 1102 10068 1102 11532 2351 12539 2865 12814 2792 13271 2865 14278 1984 14644 1984 14919 2865 15742 2792 16200 2865 17207 1984 17664 1984 17939 2498 18671 2498 18946 8816 19953 10727 19953 13078 19953 19102 18763 19102 18671 18808 17207 18955 2837 18367 2746 2645 2563 1984 2563">
            <v:imagedata r:id="rId8" o:title=""/>
            <w10:wrap type="tight"/>
          </v:shape>
          <o:OLEObject Type="Embed" ProgID="Origin50.Graph" ShapeID="_x0000_s1027" DrawAspect="Content" ObjectID="_1625987179" r:id="rId9"/>
        </w:pict>
      </w:r>
      <w:r w:rsidR="008576D2" w:rsidRPr="00A7398F">
        <w:rPr>
          <w:rFonts w:ascii="Arial" w:hAnsi="Arial" w:cs="Arial"/>
          <w:b/>
          <w:sz w:val="23"/>
          <w:szCs w:val="23"/>
        </w:rPr>
        <w:t>Fig.</w:t>
      </w:r>
      <w:r w:rsidR="008576D2">
        <w:rPr>
          <w:rFonts w:ascii="Arial" w:hAnsi="Arial" w:cs="Arial"/>
          <w:b/>
          <w:sz w:val="23"/>
          <w:szCs w:val="23"/>
        </w:rPr>
        <w:t>2</w:t>
      </w:r>
      <w:r w:rsidR="008576D2" w:rsidRPr="00A7398F">
        <w:rPr>
          <w:rFonts w:ascii="Arial" w:hAnsi="Arial" w:cs="Arial"/>
          <w:b/>
          <w:bCs/>
          <w:sz w:val="23"/>
          <w:szCs w:val="23"/>
        </w:rPr>
        <w:t xml:space="preserve">: </w:t>
      </w:r>
      <w:r w:rsidR="008576D2" w:rsidRPr="00A859AC">
        <w:rPr>
          <w:rFonts w:ascii="Arial" w:hAnsi="Arial" w:cs="Arial"/>
          <w:sz w:val="23"/>
          <w:szCs w:val="23"/>
          <w:vertAlign w:val="superscript"/>
        </w:rPr>
        <w:t>1</w:t>
      </w:r>
      <w:r w:rsidR="008576D2">
        <w:rPr>
          <w:rFonts w:ascii="Arial" w:hAnsi="Arial" w:cs="Arial"/>
          <w:sz w:val="23"/>
          <w:szCs w:val="23"/>
          <w:vertAlign w:val="superscript"/>
        </w:rPr>
        <w:t>3</w:t>
      </w:r>
      <w:r w:rsidR="008576D2">
        <w:rPr>
          <w:rFonts w:ascii="Arial" w:hAnsi="Arial" w:cs="Arial"/>
          <w:sz w:val="23"/>
          <w:szCs w:val="23"/>
        </w:rPr>
        <w:t xml:space="preserve">C-NMR </w:t>
      </w:r>
      <w:r w:rsidR="008576D2" w:rsidRPr="00A7398F">
        <w:rPr>
          <w:rFonts w:ascii="Arial" w:hAnsi="Arial" w:cs="Arial"/>
          <w:sz w:val="23"/>
          <w:szCs w:val="23"/>
        </w:rPr>
        <w:t xml:space="preserve">spectrum of </w:t>
      </w:r>
      <w:r w:rsidR="008576D2" w:rsidRPr="008576D2">
        <w:rPr>
          <w:rFonts w:ascii="Arial" w:hAnsi="Arial" w:cs="Arial"/>
          <w:b/>
          <w:sz w:val="23"/>
          <w:szCs w:val="23"/>
        </w:rPr>
        <w:t>6</w:t>
      </w:r>
      <w:r w:rsidR="008576D2" w:rsidRPr="00A7398F">
        <w:rPr>
          <w:rFonts w:ascii="Arial" w:hAnsi="Arial" w:cs="Arial"/>
          <w:b/>
          <w:bCs/>
          <w:sz w:val="23"/>
          <w:szCs w:val="23"/>
        </w:rPr>
        <w:t xml:space="preserve"> </w:t>
      </w:r>
    </w:p>
    <w:p w:rsidR="008576D2" w:rsidRDefault="008576D2" w:rsidP="008576D2">
      <w:pPr>
        <w:autoSpaceDE w:val="0"/>
        <w:autoSpaceDN w:val="0"/>
        <w:adjustRightInd w:val="0"/>
        <w:spacing w:line="336" w:lineRule="auto"/>
        <w:ind w:firstLine="720"/>
        <w:jc w:val="both"/>
        <w:rPr>
          <w:rFonts w:ascii="Arial" w:hAnsi="Arial" w:cs="Arial"/>
          <w:sz w:val="23"/>
          <w:szCs w:val="23"/>
          <w:lang w:bidi="bn-IN"/>
        </w:rPr>
      </w:pPr>
    </w:p>
    <w:p w:rsidR="008576D2" w:rsidRDefault="008576D2" w:rsidP="008576D2">
      <w:pPr>
        <w:pStyle w:val="NoSpacing"/>
        <w:spacing w:line="336" w:lineRule="auto"/>
        <w:jc w:val="center"/>
        <w:rPr>
          <w:rFonts w:ascii="Arial" w:hAnsi="Arial" w:cs="Arial"/>
          <w:b/>
          <w:sz w:val="23"/>
          <w:szCs w:val="23"/>
        </w:rPr>
      </w:pPr>
    </w:p>
    <w:p w:rsidR="008576D2" w:rsidRDefault="008576D2" w:rsidP="008576D2">
      <w:pPr>
        <w:pStyle w:val="NoSpacing"/>
        <w:spacing w:line="336" w:lineRule="auto"/>
        <w:jc w:val="center"/>
        <w:rPr>
          <w:rFonts w:ascii="Arial" w:hAnsi="Arial" w:cs="Arial"/>
          <w:b/>
          <w:sz w:val="23"/>
          <w:szCs w:val="23"/>
        </w:rPr>
      </w:pPr>
    </w:p>
    <w:p w:rsidR="008576D2" w:rsidRDefault="008576D2" w:rsidP="008576D2">
      <w:pPr>
        <w:pStyle w:val="NoSpacing"/>
        <w:spacing w:line="336" w:lineRule="auto"/>
        <w:jc w:val="center"/>
        <w:rPr>
          <w:rFonts w:ascii="Arial" w:hAnsi="Arial" w:cs="Arial"/>
          <w:b/>
          <w:sz w:val="23"/>
          <w:szCs w:val="23"/>
        </w:rPr>
      </w:pPr>
    </w:p>
    <w:p w:rsidR="008576D2" w:rsidRDefault="008576D2" w:rsidP="008576D2">
      <w:pPr>
        <w:pStyle w:val="NoSpacing"/>
        <w:spacing w:line="336" w:lineRule="auto"/>
        <w:jc w:val="center"/>
        <w:rPr>
          <w:rFonts w:ascii="Arial" w:hAnsi="Arial" w:cs="Arial"/>
          <w:b/>
          <w:sz w:val="23"/>
          <w:szCs w:val="23"/>
        </w:rPr>
      </w:pPr>
    </w:p>
    <w:p w:rsidR="008576D2" w:rsidRDefault="008576D2" w:rsidP="008576D2">
      <w:pPr>
        <w:pStyle w:val="NoSpacing"/>
        <w:spacing w:line="336" w:lineRule="auto"/>
        <w:jc w:val="center"/>
        <w:rPr>
          <w:rFonts w:ascii="Arial" w:hAnsi="Arial" w:cs="Arial"/>
          <w:b/>
          <w:sz w:val="23"/>
          <w:szCs w:val="23"/>
        </w:rPr>
      </w:pPr>
    </w:p>
    <w:p w:rsidR="008576D2" w:rsidRDefault="008576D2" w:rsidP="008576D2">
      <w:pPr>
        <w:pStyle w:val="NoSpacing"/>
        <w:spacing w:line="336" w:lineRule="auto"/>
        <w:jc w:val="center"/>
        <w:rPr>
          <w:rFonts w:ascii="Arial" w:hAnsi="Arial" w:cs="Arial"/>
          <w:b/>
          <w:sz w:val="23"/>
          <w:szCs w:val="23"/>
        </w:rPr>
      </w:pPr>
    </w:p>
    <w:p w:rsidR="008576D2" w:rsidRDefault="008576D2" w:rsidP="008576D2">
      <w:pPr>
        <w:pStyle w:val="NoSpacing"/>
        <w:spacing w:line="336" w:lineRule="auto"/>
        <w:jc w:val="center"/>
        <w:rPr>
          <w:rFonts w:ascii="Arial" w:hAnsi="Arial" w:cs="Arial"/>
          <w:b/>
          <w:sz w:val="23"/>
          <w:szCs w:val="23"/>
        </w:rPr>
      </w:pPr>
    </w:p>
    <w:p w:rsidR="008576D2" w:rsidRDefault="008576D2" w:rsidP="008576D2">
      <w:pPr>
        <w:pStyle w:val="NoSpacing"/>
        <w:spacing w:line="336" w:lineRule="auto"/>
        <w:jc w:val="center"/>
        <w:rPr>
          <w:rFonts w:ascii="Arial" w:hAnsi="Arial" w:cs="Arial"/>
          <w:b/>
          <w:sz w:val="23"/>
          <w:szCs w:val="23"/>
        </w:rPr>
      </w:pPr>
    </w:p>
    <w:p w:rsidR="008576D2" w:rsidRDefault="008576D2" w:rsidP="008576D2">
      <w:pPr>
        <w:pStyle w:val="NoSpacing"/>
        <w:spacing w:line="336" w:lineRule="auto"/>
        <w:jc w:val="center"/>
        <w:rPr>
          <w:rFonts w:ascii="Arial" w:hAnsi="Arial" w:cs="Arial"/>
          <w:sz w:val="23"/>
          <w:szCs w:val="23"/>
        </w:rPr>
      </w:pPr>
      <w:r w:rsidRPr="00A7398F">
        <w:rPr>
          <w:rFonts w:ascii="Arial" w:hAnsi="Arial" w:cs="Arial"/>
          <w:b/>
          <w:sz w:val="23"/>
          <w:szCs w:val="23"/>
        </w:rPr>
        <w:t>Fig</w:t>
      </w:r>
      <w:r w:rsidRPr="00A7398F">
        <w:rPr>
          <w:rFonts w:ascii="Arial" w:hAnsi="Arial" w:cs="Arial"/>
          <w:sz w:val="23"/>
          <w:szCs w:val="23"/>
        </w:rPr>
        <w:t>.</w:t>
      </w:r>
      <w:r>
        <w:rPr>
          <w:rFonts w:ascii="Arial" w:hAnsi="Arial" w:cs="Arial"/>
          <w:b/>
          <w:bCs/>
          <w:sz w:val="23"/>
          <w:szCs w:val="23"/>
        </w:rPr>
        <w:t>3</w:t>
      </w:r>
      <w:r w:rsidRPr="00A7398F">
        <w:rPr>
          <w:rFonts w:ascii="Arial" w:hAnsi="Arial" w:cs="Arial"/>
          <w:b/>
          <w:bCs/>
          <w:sz w:val="23"/>
          <w:szCs w:val="23"/>
        </w:rPr>
        <w:t xml:space="preserve">: </w:t>
      </w:r>
      <w:r w:rsidRPr="00A7398F">
        <w:rPr>
          <w:rFonts w:ascii="Arial" w:hAnsi="Arial" w:cs="Arial"/>
          <w:sz w:val="23"/>
          <w:szCs w:val="23"/>
        </w:rPr>
        <w:t xml:space="preserve">UV absorption spectrum of </w:t>
      </w:r>
      <w:r w:rsidRPr="008576D2">
        <w:rPr>
          <w:rFonts w:ascii="Arial" w:hAnsi="Arial" w:cs="Arial"/>
          <w:b/>
          <w:sz w:val="23"/>
          <w:szCs w:val="23"/>
        </w:rPr>
        <w:t>6</w:t>
      </w:r>
      <w:r w:rsidRPr="00A7398F">
        <w:rPr>
          <w:rFonts w:ascii="Arial" w:hAnsi="Arial" w:cs="Arial"/>
          <w:b/>
          <w:bCs/>
          <w:sz w:val="23"/>
          <w:szCs w:val="23"/>
        </w:rPr>
        <w:t xml:space="preserve"> </w:t>
      </w:r>
      <w:r w:rsidRPr="00A7398F">
        <w:rPr>
          <w:rFonts w:ascii="Arial" w:hAnsi="Arial" w:cs="Arial"/>
          <w:sz w:val="23"/>
          <w:szCs w:val="23"/>
        </w:rPr>
        <w:t>in acetonitrile</w:t>
      </w:r>
    </w:p>
    <w:p w:rsidR="008576D2" w:rsidRDefault="008576D2" w:rsidP="00F834E7">
      <w:pPr>
        <w:autoSpaceDE w:val="0"/>
        <w:autoSpaceDN w:val="0"/>
        <w:adjustRightInd w:val="0"/>
        <w:spacing w:line="480" w:lineRule="auto"/>
        <w:ind w:left="720" w:hanging="720"/>
        <w:jc w:val="both"/>
        <w:rPr>
          <w:rFonts w:ascii="Arial" w:hAnsi="Arial" w:cs="Arial"/>
        </w:rPr>
      </w:pPr>
    </w:p>
    <w:p w:rsidR="00657552" w:rsidRDefault="00657552" w:rsidP="00F834E7">
      <w:pPr>
        <w:autoSpaceDE w:val="0"/>
        <w:autoSpaceDN w:val="0"/>
        <w:adjustRightInd w:val="0"/>
        <w:spacing w:line="480" w:lineRule="auto"/>
        <w:ind w:left="720" w:hanging="720"/>
        <w:jc w:val="both"/>
        <w:rPr>
          <w:rFonts w:ascii="Arial" w:hAnsi="Arial" w:cs="Arial"/>
        </w:rPr>
      </w:pPr>
    </w:p>
    <w:p w:rsidR="008576D2" w:rsidRDefault="008576D2" w:rsidP="00F834E7">
      <w:pPr>
        <w:autoSpaceDE w:val="0"/>
        <w:autoSpaceDN w:val="0"/>
        <w:adjustRightInd w:val="0"/>
        <w:spacing w:line="480" w:lineRule="auto"/>
        <w:ind w:left="720" w:hanging="720"/>
        <w:jc w:val="both"/>
        <w:rPr>
          <w:rFonts w:ascii="Arial" w:hAnsi="Arial" w:cs="Arial"/>
        </w:rPr>
      </w:pPr>
    </w:p>
    <w:p w:rsidR="008576D2" w:rsidRDefault="008576D2" w:rsidP="00F834E7">
      <w:pPr>
        <w:autoSpaceDE w:val="0"/>
        <w:autoSpaceDN w:val="0"/>
        <w:adjustRightInd w:val="0"/>
        <w:spacing w:line="480" w:lineRule="auto"/>
        <w:ind w:left="720" w:hanging="720"/>
        <w:jc w:val="both"/>
        <w:rPr>
          <w:rFonts w:ascii="Arial" w:hAnsi="Arial" w:cs="Arial"/>
        </w:rPr>
      </w:pPr>
    </w:p>
    <w:p w:rsidR="008576D2" w:rsidRDefault="008576D2" w:rsidP="00F834E7">
      <w:pPr>
        <w:autoSpaceDE w:val="0"/>
        <w:autoSpaceDN w:val="0"/>
        <w:adjustRightInd w:val="0"/>
        <w:spacing w:line="480" w:lineRule="auto"/>
        <w:ind w:left="720" w:hanging="720"/>
        <w:jc w:val="both"/>
        <w:rPr>
          <w:rFonts w:ascii="Arial" w:hAnsi="Arial" w:cs="Arial"/>
        </w:rPr>
      </w:pPr>
    </w:p>
    <w:p w:rsidR="008576D2" w:rsidRDefault="008576D2" w:rsidP="00F834E7">
      <w:pPr>
        <w:autoSpaceDE w:val="0"/>
        <w:autoSpaceDN w:val="0"/>
        <w:adjustRightInd w:val="0"/>
        <w:spacing w:line="480" w:lineRule="auto"/>
        <w:ind w:left="720" w:hanging="720"/>
        <w:jc w:val="both"/>
        <w:rPr>
          <w:rFonts w:ascii="Arial" w:hAnsi="Arial" w:cs="Arial"/>
        </w:rPr>
      </w:pPr>
    </w:p>
    <w:p w:rsidR="008576D2" w:rsidRDefault="008576D2" w:rsidP="00F834E7">
      <w:pPr>
        <w:autoSpaceDE w:val="0"/>
        <w:autoSpaceDN w:val="0"/>
        <w:adjustRightInd w:val="0"/>
        <w:spacing w:line="480" w:lineRule="auto"/>
        <w:ind w:left="720" w:hanging="720"/>
        <w:jc w:val="both"/>
        <w:rPr>
          <w:rFonts w:ascii="Arial" w:hAnsi="Arial" w:cs="Arial"/>
        </w:rPr>
      </w:pPr>
    </w:p>
    <w:tbl>
      <w:tblPr>
        <w:tblW w:w="906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9066"/>
      </w:tblGrid>
      <w:tr w:rsidR="008576D2" w:rsidTr="008576D2">
        <w:trPr>
          <w:trHeight w:val="5713"/>
        </w:trPr>
        <w:tc>
          <w:tcPr>
            <w:tcW w:w="9066" w:type="dxa"/>
          </w:tcPr>
          <w:p w:rsidR="008576D2" w:rsidRDefault="008576D2" w:rsidP="00B25572">
            <w:pPr>
              <w:tabs>
                <w:tab w:val="center" w:pos="4680"/>
                <w:tab w:val="right" w:pos="9360"/>
              </w:tabs>
              <w:spacing w:line="360" w:lineRule="auto"/>
              <w:jc w:val="center"/>
            </w:pPr>
            <w:r>
              <w:rPr>
                <w:rFonts w:ascii="Arial" w:hAnsi="Arial" w:cs="Arial"/>
                <w:b/>
                <w:noProof/>
                <w:sz w:val="10"/>
                <w:szCs w:val="10"/>
                <w:lang w:val="en-US" w:eastAsia="en-US"/>
              </w:rPr>
              <w:lastRenderedPageBreak/>
              <w:drawing>
                <wp:inline distT="0" distB="0" distL="0" distR="0">
                  <wp:extent cx="5596255" cy="3591560"/>
                  <wp:effectExtent l="19050" t="0" r="4445" b="0"/>
                  <wp:docPr id="8" name="Picture 14" descr="C:\Documents and Settings\ACER\Desktop\imp\saned file -Thesis\vinyldba-1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ACER\Desktop\imp\saned file -Thesis\vinyldba-1H.TIF"/>
                          <pic:cNvPicPr>
                            <a:picLocks noChangeAspect="1" noChangeArrowheads="1"/>
                          </pic:cNvPicPr>
                        </pic:nvPicPr>
                        <pic:blipFill>
                          <a:blip r:embed="rId10"/>
                          <a:srcRect/>
                          <a:stretch>
                            <a:fillRect/>
                          </a:stretch>
                        </pic:blipFill>
                        <pic:spPr bwMode="auto">
                          <a:xfrm>
                            <a:off x="0" y="0"/>
                            <a:ext cx="5596255" cy="3591560"/>
                          </a:xfrm>
                          <a:prstGeom prst="rect">
                            <a:avLst/>
                          </a:prstGeom>
                          <a:noFill/>
                          <a:ln w="9525">
                            <a:noFill/>
                            <a:miter lim="800000"/>
                            <a:headEnd/>
                            <a:tailEnd/>
                          </a:ln>
                        </pic:spPr>
                      </pic:pic>
                    </a:graphicData>
                  </a:graphic>
                </wp:inline>
              </w:drawing>
            </w:r>
          </w:p>
        </w:tc>
      </w:tr>
    </w:tbl>
    <w:p w:rsidR="008576D2" w:rsidRPr="002728C4" w:rsidRDefault="008576D2" w:rsidP="008576D2">
      <w:pPr>
        <w:pStyle w:val="NoSpacing"/>
        <w:spacing w:line="336" w:lineRule="auto"/>
        <w:ind w:firstLine="720"/>
        <w:jc w:val="center"/>
        <w:rPr>
          <w:rFonts w:ascii="Arial" w:hAnsi="Arial" w:cs="Arial"/>
          <w:b/>
          <w:sz w:val="18"/>
          <w:szCs w:val="18"/>
        </w:rPr>
      </w:pPr>
    </w:p>
    <w:p w:rsidR="008576D2" w:rsidRDefault="008576D2" w:rsidP="008576D2">
      <w:pPr>
        <w:pStyle w:val="NoSpacing"/>
        <w:spacing w:line="336" w:lineRule="auto"/>
        <w:ind w:firstLine="720"/>
        <w:jc w:val="center"/>
        <w:rPr>
          <w:rFonts w:ascii="Arial" w:hAnsi="Arial" w:cs="Arial"/>
          <w:b/>
          <w:bCs/>
          <w:sz w:val="23"/>
          <w:szCs w:val="23"/>
        </w:rPr>
      </w:pPr>
      <w:r w:rsidRPr="00A7398F">
        <w:rPr>
          <w:rFonts w:ascii="Arial" w:hAnsi="Arial" w:cs="Arial"/>
          <w:b/>
          <w:sz w:val="23"/>
          <w:szCs w:val="23"/>
        </w:rPr>
        <w:t>Fig.</w:t>
      </w:r>
      <w:r>
        <w:rPr>
          <w:rFonts w:ascii="Arial" w:hAnsi="Arial" w:cs="Arial"/>
          <w:b/>
          <w:bCs/>
          <w:sz w:val="23"/>
          <w:szCs w:val="23"/>
        </w:rPr>
        <w:t>4</w:t>
      </w:r>
      <w:r w:rsidRPr="00A7398F">
        <w:rPr>
          <w:rFonts w:ascii="Arial" w:hAnsi="Arial" w:cs="Arial"/>
          <w:b/>
          <w:bCs/>
          <w:sz w:val="23"/>
          <w:szCs w:val="23"/>
        </w:rPr>
        <w:t xml:space="preserve">: </w:t>
      </w:r>
      <w:r w:rsidRPr="00A859AC">
        <w:rPr>
          <w:rFonts w:ascii="Arial" w:hAnsi="Arial" w:cs="Arial"/>
          <w:sz w:val="23"/>
          <w:szCs w:val="23"/>
          <w:vertAlign w:val="superscript"/>
        </w:rPr>
        <w:t>1</w:t>
      </w:r>
      <w:r>
        <w:rPr>
          <w:rFonts w:ascii="Arial" w:hAnsi="Arial" w:cs="Arial"/>
          <w:sz w:val="23"/>
          <w:szCs w:val="23"/>
        </w:rPr>
        <w:t xml:space="preserve">H-NMR </w:t>
      </w:r>
      <w:r w:rsidRPr="00A7398F">
        <w:rPr>
          <w:rFonts w:ascii="Arial" w:hAnsi="Arial" w:cs="Arial"/>
          <w:sz w:val="23"/>
          <w:szCs w:val="23"/>
        </w:rPr>
        <w:t xml:space="preserve">spectrum of </w:t>
      </w:r>
      <w:r>
        <w:rPr>
          <w:rFonts w:ascii="Arial" w:hAnsi="Arial" w:cs="Arial"/>
          <w:b/>
          <w:bCs/>
          <w:sz w:val="23"/>
          <w:szCs w:val="23"/>
        </w:rPr>
        <w:t>7</w:t>
      </w:r>
    </w:p>
    <w:p w:rsidR="008576D2" w:rsidRDefault="008576D2" w:rsidP="008576D2">
      <w:pPr>
        <w:pStyle w:val="NoSpacing"/>
        <w:spacing w:line="336" w:lineRule="auto"/>
        <w:ind w:firstLine="720"/>
        <w:jc w:val="center"/>
        <w:rPr>
          <w:rFonts w:ascii="Arial" w:hAnsi="Arial" w:cs="Arial"/>
          <w:b/>
          <w:bCs/>
          <w:sz w:val="23"/>
          <w:szCs w:val="23"/>
        </w:rPr>
      </w:pPr>
      <w:r w:rsidRPr="00A7398F">
        <w:rPr>
          <w:rFonts w:ascii="Arial" w:hAnsi="Arial" w:cs="Arial"/>
          <w:b/>
          <w:bCs/>
          <w:sz w:val="23"/>
          <w:szCs w:val="23"/>
        </w:rPr>
        <w:t xml:space="preserve"> </w:t>
      </w:r>
    </w:p>
    <w:p w:rsidR="008576D2" w:rsidRPr="008A6760" w:rsidRDefault="008576D2" w:rsidP="008576D2">
      <w:pPr>
        <w:pStyle w:val="NoSpacing"/>
        <w:spacing w:line="336" w:lineRule="auto"/>
        <w:ind w:firstLine="720"/>
        <w:jc w:val="center"/>
        <w:rPr>
          <w:rFonts w:ascii="Arial" w:hAnsi="Arial" w:cs="Arial"/>
          <w:b/>
          <w:bCs/>
          <w:sz w:val="2"/>
          <w:szCs w:val="2"/>
        </w:rPr>
      </w:pPr>
    </w:p>
    <w:tbl>
      <w:tblPr>
        <w:tblW w:w="90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tblPr>
      <w:tblGrid>
        <w:gridCol w:w="9036"/>
      </w:tblGrid>
      <w:tr w:rsidR="008576D2" w:rsidTr="00B25572">
        <w:trPr>
          <w:trHeight w:val="5596"/>
        </w:trPr>
        <w:tc>
          <w:tcPr>
            <w:tcW w:w="9018" w:type="dxa"/>
          </w:tcPr>
          <w:p w:rsidR="008576D2" w:rsidRDefault="008576D2" w:rsidP="00B25572">
            <w:pPr>
              <w:tabs>
                <w:tab w:val="center" w:pos="4680"/>
                <w:tab w:val="right" w:pos="9360"/>
              </w:tabs>
              <w:jc w:val="center"/>
            </w:pPr>
            <w:r>
              <w:rPr>
                <w:rFonts w:ascii="Arial" w:hAnsi="Arial" w:cs="Arial"/>
                <w:b/>
                <w:noProof/>
                <w:sz w:val="23"/>
                <w:szCs w:val="23"/>
                <w:lang w:val="en-US" w:eastAsia="en-US"/>
              </w:rPr>
              <w:drawing>
                <wp:inline distT="0" distB="0" distL="0" distR="0">
                  <wp:extent cx="5581650" cy="3496945"/>
                  <wp:effectExtent l="19050" t="0" r="0" b="0"/>
                  <wp:docPr id="9" name="Picture 1" descr="C:\Documents and Settings\ACER\Desktop\imp\saned file -Thesis\vinyldba-13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CER\Desktop\imp\saned file -Thesis\vinyldba-13C.TIF"/>
                          <pic:cNvPicPr>
                            <a:picLocks noChangeAspect="1" noChangeArrowheads="1"/>
                          </pic:cNvPicPr>
                        </pic:nvPicPr>
                        <pic:blipFill>
                          <a:blip r:embed="rId11"/>
                          <a:srcRect/>
                          <a:stretch>
                            <a:fillRect/>
                          </a:stretch>
                        </pic:blipFill>
                        <pic:spPr bwMode="auto">
                          <a:xfrm>
                            <a:off x="0" y="0"/>
                            <a:ext cx="5581650" cy="3496945"/>
                          </a:xfrm>
                          <a:prstGeom prst="rect">
                            <a:avLst/>
                          </a:prstGeom>
                          <a:noFill/>
                          <a:ln w="9525">
                            <a:noFill/>
                            <a:miter lim="800000"/>
                            <a:headEnd/>
                            <a:tailEnd/>
                          </a:ln>
                        </pic:spPr>
                      </pic:pic>
                    </a:graphicData>
                  </a:graphic>
                </wp:inline>
              </w:drawing>
            </w:r>
          </w:p>
        </w:tc>
      </w:tr>
    </w:tbl>
    <w:p w:rsidR="008576D2" w:rsidRPr="002728C4" w:rsidRDefault="008576D2" w:rsidP="008576D2">
      <w:pPr>
        <w:pStyle w:val="NoSpacing"/>
        <w:spacing w:line="336" w:lineRule="auto"/>
        <w:ind w:firstLine="720"/>
        <w:jc w:val="center"/>
        <w:rPr>
          <w:rFonts w:ascii="Arial" w:hAnsi="Arial" w:cs="Arial"/>
          <w:b/>
          <w:sz w:val="18"/>
          <w:szCs w:val="18"/>
        </w:rPr>
      </w:pPr>
    </w:p>
    <w:p w:rsidR="008576D2" w:rsidRDefault="008576D2" w:rsidP="008576D2">
      <w:pPr>
        <w:pStyle w:val="NoSpacing"/>
        <w:spacing w:line="336" w:lineRule="auto"/>
        <w:ind w:firstLine="720"/>
        <w:jc w:val="center"/>
        <w:rPr>
          <w:rFonts w:ascii="Arial" w:hAnsi="Arial" w:cs="Arial"/>
          <w:sz w:val="23"/>
          <w:szCs w:val="23"/>
        </w:rPr>
      </w:pPr>
      <w:r w:rsidRPr="00A7398F">
        <w:rPr>
          <w:rFonts w:ascii="Arial" w:hAnsi="Arial" w:cs="Arial"/>
          <w:b/>
          <w:sz w:val="23"/>
          <w:szCs w:val="23"/>
        </w:rPr>
        <w:t>Fig.</w:t>
      </w:r>
      <w:r>
        <w:rPr>
          <w:rFonts w:ascii="Arial" w:hAnsi="Arial" w:cs="Arial"/>
          <w:b/>
          <w:bCs/>
          <w:sz w:val="23"/>
          <w:szCs w:val="23"/>
        </w:rPr>
        <w:t>5</w:t>
      </w:r>
      <w:r w:rsidRPr="00A7398F">
        <w:rPr>
          <w:rFonts w:ascii="Arial" w:hAnsi="Arial" w:cs="Arial"/>
          <w:b/>
          <w:bCs/>
          <w:sz w:val="23"/>
          <w:szCs w:val="23"/>
        </w:rPr>
        <w:t xml:space="preserve">: </w:t>
      </w:r>
      <w:r w:rsidRPr="00A859AC">
        <w:rPr>
          <w:rFonts w:ascii="Arial" w:hAnsi="Arial" w:cs="Arial"/>
          <w:sz w:val="23"/>
          <w:szCs w:val="23"/>
          <w:vertAlign w:val="superscript"/>
        </w:rPr>
        <w:t>1</w:t>
      </w:r>
      <w:r>
        <w:rPr>
          <w:rFonts w:ascii="Arial" w:hAnsi="Arial" w:cs="Arial"/>
          <w:sz w:val="23"/>
          <w:szCs w:val="23"/>
          <w:vertAlign w:val="superscript"/>
        </w:rPr>
        <w:t>3</w:t>
      </w:r>
      <w:r>
        <w:rPr>
          <w:rFonts w:ascii="Arial" w:hAnsi="Arial" w:cs="Arial"/>
          <w:sz w:val="23"/>
          <w:szCs w:val="23"/>
        </w:rPr>
        <w:t xml:space="preserve">C-NMR </w:t>
      </w:r>
      <w:r w:rsidRPr="00A7398F">
        <w:rPr>
          <w:rFonts w:ascii="Arial" w:hAnsi="Arial" w:cs="Arial"/>
          <w:sz w:val="23"/>
          <w:szCs w:val="23"/>
        </w:rPr>
        <w:t xml:space="preserve">spectrum of </w:t>
      </w:r>
      <w:r>
        <w:rPr>
          <w:rFonts w:ascii="Arial" w:hAnsi="Arial" w:cs="Arial"/>
          <w:b/>
          <w:bCs/>
          <w:sz w:val="23"/>
          <w:szCs w:val="23"/>
        </w:rPr>
        <w:t>7</w:t>
      </w:r>
      <w:r w:rsidRPr="00A7398F">
        <w:rPr>
          <w:rFonts w:ascii="Arial" w:hAnsi="Arial" w:cs="Arial"/>
          <w:b/>
          <w:bCs/>
          <w:sz w:val="23"/>
          <w:szCs w:val="23"/>
        </w:rPr>
        <w:t xml:space="preserve"> </w:t>
      </w:r>
    </w:p>
    <w:p w:rsidR="008576D2" w:rsidRPr="00A7398F" w:rsidRDefault="008576D2" w:rsidP="008576D2">
      <w:pPr>
        <w:autoSpaceDE w:val="0"/>
        <w:autoSpaceDN w:val="0"/>
        <w:adjustRightInd w:val="0"/>
        <w:spacing w:line="336" w:lineRule="auto"/>
        <w:ind w:firstLine="720"/>
        <w:jc w:val="both"/>
        <w:rPr>
          <w:rFonts w:ascii="Arial" w:hAnsi="Arial" w:cs="Arial"/>
          <w:sz w:val="23"/>
          <w:szCs w:val="23"/>
        </w:rPr>
      </w:pPr>
    </w:p>
    <w:p w:rsidR="008576D2" w:rsidRPr="00A7398F" w:rsidRDefault="008576D2" w:rsidP="008576D2">
      <w:pPr>
        <w:pStyle w:val="NoSpacing"/>
        <w:spacing w:line="336" w:lineRule="auto"/>
        <w:jc w:val="both"/>
        <w:rPr>
          <w:rFonts w:ascii="Arial" w:hAnsi="Arial" w:cs="Arial"/>
          <w:bCs/>
          <w:sz w:val="23"/>
          <w:szCs w:val="23"/>
        </w:rPr>
      </w:pPr>
    </w:p>
    <w:p w:rsidR="008576D2" w:rsidRPr="00A7398F" w:rsidRDefault="00CD3278" w:rsidP="008576D2">
      <w:pPr>
        <w:pStyle w:val="NoSpacing"/>
        <w:spacing w:line="336" w:lineRule="auto"/>
        <w:jc w:val="both"/>
        <w:rPr>
          <w:rFonts w:ascii="Arial" w:hAnsi="Arial" w:cs="Arial"/>
          <w:sz w:val="23"/>
          <w:szCs w:val="23"/>
        </w:rPr>
      </w:pPr>
      <w:r w:rsidRPr="00CD3278">
        <w:rPr>
          <w:noProof/>
        </w:rPr>
        <w:lastRenderedPageBreak/>
        <w:pict>
          <v:shape id="_x0000_s1028" type="#_x0000_t75" style="position:absolute;left:0;text-align:left;margin-left:88pt;margin-top:4.4pt;width:253.1pt;height:219.15pt;z-index:251663360" wrapcoords="3172 2885 3105 3275 3105 4133 2228 4835 2228 5069 3172 5381 3105 6628 2092 7876 2160 8110 2565 8656 3172 9123 1350 10215 1215 11775 3172 12866 2092 14036 2160 14270 2835 15128 3172 15362 3105 15674 3172 16609 2160 16999 2160 17311 3172 17857 2768 18559 2902 18793 10800 19105 8572 19261 8572 19884 11070 19962 13635 19962 13838 19339 13365 19261 10800 19105 19508 18793 19170 15596 19305 14114 19305 4679 19102 2885 3172 2885">
            <v:imagedata r:id="rId12" o:title=""/>
            <w10:wrap type="tight"/>
          </v:shape>
          <o:OLEObject Type="Embed" ProgID="Origin50.Graph" ShapeID="_x0000_s1028" DrawAspect="Content" ObjectID="_1625987180" r:id="rId13"/>
        </w:pict>
      </w:r>
      <w:r w:rsidR="008576D2" w:rsidRPr="00A7398F">
        <w:rPr>
          <w:rFonts w:ascii="Arial" w:hAnsi="Arial" w:cs="Arial"/>
          <w:bCs/>
          <w:sz w:val="23"/>
          <w:szCs w:val="23"/>
        </w:rPr>
        <w:t xml:space="preserve"> </w:t>
      </w:r>
    </w:p>
    <w:p w:rsidR="008576D2" w:rsidRPr="00A7398F" w:rsidRDefault="008576D2" w:rsidP="008576D2">
      <w:pPr>
        <w:spacing w:line="336" w:lineRule="auto"/>
        <w:jc w:val="both"/>
        <w:rPr>
          <w:rFonts w:ascii="Arial" w:hAnsi="Arial" w:cs="Arial"/>
          <w:bCs/>
          <w:sz w:val="23"/>
          <w:szCs w:val="23"/>
        </w:rPr>
      </w:pPr>
    </w:p>
    <w:p w:rsidR="008576D2" w:rsidRPr="00A7398F" w:rsidRDefault="008576D2" w:rsidP="008576D2">
      <w:pPr>
        <w:spacing w:line="336" w:lineRule="auto"/>
        <w:jc w:val="both"/>
        <w:rPr>
          <w:rFonts w:ascii="Arial" w:hAnsi="Arial" w:cs="Arial"/>
          <w:bCs/>
          <w:sz w:val="23"/>
          <w:szCs w:val="23"/>
        </w:rPr>
      </w:pPr>
    </w:p>
    <w:p w:rsidR="008576D2" w:rsidRPr="00A7398F" w:rsidRDefault="008576D2" w:rsidP="008576D2">
      <w:pPr>
        <w:spacing w:line="336" w:lineRule="auto"/>
        <w:jc w:val="both"/>
        <w:rPr>
          <w:rFonts w:ascii="Arial" w:hAnsi="Arial" w:cs="Arial"/>
          <w:bCs/>
          <w:sz w:val="23"/>
          <w:szCs w:val="23"/>
        </w:rPr>
      </w:pPr>
    </w:p>
    <w:p w:rsidR="008576D2" w:rsidRPr="00A7398F" w:rsidRDefault="008576D2" w:rsidP="008576D2">
      <w:pPr>
        <w:spacing w:line="336" w:lineRule="auto"/>
        <w:jc w:val="both"/>
        <w:rPr>
          <w:rFonts w:ascii="Arial" w:hAnsi="Arial" w:cs="Arial"/>
          <w:bCs/>
          <w:sz w:val="23"/>
          <w:szCs w:val="23"/>
        </w:rPr>
      </w:pPr>
    </w:p>
    <w:p w:rsidR="008576D2" w:rsidRPr="00A7398F" w:rsidRDefault="008576D2" w:rsidP="008576D2">
      <w:pPr>
        <w:pStyle w:val="NoSpacing"/>
        <w:spacing w:line="336" w:lineRule="auto"/>
        <w:ind w:firstLine="720"/>
        <w:jc w:val="center"/>
        <w:rPr>
          <w:rFonts w:ascii="Arial" w:hAnsi="Arial" w:cs="Arial"/>
          <w:sz w:val="23"/>
          <w:szCs w:val="23"/>
        </w:rPr>
      </w:pPr>
    </w:p>
    <w:p w:rsidR="008576D2" w:rsidRPr="00401C0D" w:rsidRDefault="008576D2" w:rsidP="008576D2">
      <w:pPr>
        <w:pStyle w:val="NoSpacing"/>
        <w:spacing w:line="336" w:lineRule="auto"/>
        <w:ind w:firstLine="720"/>
        <w:jc w:val="center"/>
        <w:rPr>
          <w:rFonts w:ascii="Arial" w:hAnsi="Arial" w:cs="Arial"/>
          <w:b/>
          <w:sz w:val="8"/>
          <w:szCs w:val="8"/>
        </w:rPr>
      </w:pPr>
    </w:p>
    <w:p w:rsidR="008576D2" w:rsidRPr="002728C4" w:rsidRDefault="008576D2" w:rsidP="008576D2">
      <w:pPr>
        <w:pStyle w:val="NoSpacing"/>
        <w:spacing w:line="336" w:lineRule="auto"/>
        <w:ind w:firstLine="720"/>
        <w:jc w:val="center"/>
        <w:rPr>
          <w:rFonts w:ascii="Arial" w:hAnsi="Arial" w:cs="Arial"/>
          <w:b/>
          <w:sz w:val="8"/>
          <w:szCs w:val="8"/>
        </w:rPr>
      </w:pPr>
    </w:p>
    <w:p w:rsidR="008576D2" w:rsidRPr="002728C4" w:rsidRDefault="008576D2" w:rsidP="008576D2">
      <w:pPr>
        <w:pStyle w:val="NoSpacing"/>
        <w:spacing w:line="336" w:lineRule="auto"/>
        <w:ind w:firstLine="720"/>
        <w:jc w:val="center"/>
        <w:rPr>
          <w:rFonts w:ascii="Arial" w:hAnsi="Arial" w:cs="Arial"/>
          <w:b/>
          <w:sz w:val="12"/>
          <w:szCs w:val="12"/>
        </w:rPr>
      </w:pPr>
    </w:p>
    <w:p w:rsidR="008576D2" w:rsidRDefault="008576D2" w:rsidP="008576D2">
      <w:pPr>
        <w:pStyle w:val="NoSpacing"/>
        <w:spacing w:line="336" w:lineRule="auto"/>
        <w:ind w:firstLine="720"/>
        <w:jc w:val="center"/>
        <w:rPr>
          <w:rFonts w:ascii="Arial" w:hAnsi="Arial" w:cs="Arial"/>
          <w:b/>
          <w:sz w:val="23"/>
          <w:szCs w:val="23"/>
        </w:rPr>
      </w:pPr>
    </w:p>
    <w:p w:rsidR="008576D2" w:rsidRDefault="008576D2" w:rsidP="008576D2">
      <w:pPr>
        <w:pStyle w:val="NoSpacing"/>
        <w:spacing w:line="336" w:lineRule="auto"/>
        <w:ind w:firstLine="720"/>
        <w:jc w:val="center"/>
        <w:rPr>
          <w:rFonts w:ascii="Arial" w:hAnsi="Arial" w:cs="Arial"/>
          <w:b/>
          <w:sz w:val="23"/>
          <w:szCs w:val="23"/>
        </w:rPr>
      </w:pPr>
    </w:p>
    <w:p w:rsidR="008576D2" w:rsidRDefault="008576D2" w:rsidP="008576D2">
      <w:pPr>
        <w:pStyle w:val="NoSpacing"/>
        <w:spacing w:line="336" w:lineRule="auto"/>
        <w:ind w:firstLine="720"/>
        <w:jc w:val="center"/>
        <w:rPr>
          <w:rFonts w:ascii="Arial" w:hAnsi="Arial" w:cs="Arial"/>
          <w:b/>
          <w:sz w:val="23"/>
          <w:szCs w:val="23"/>
        </w:rPr>
      </w:pPr>
    </w:p>
    <w:p w:rsidR="008576D2" w:rsidRDefault="008576D2" w:rsidP="008576D2">
      <w:pPr>
        <w:pStyle w:val="NoSpacing"/>
        <w:spacing w:line="336" w:lineRule="auto"/>
        <w:ind w:firstLine="720"/>
        <w:jc w:val="center"/>
        <w:rPr>
          <w:rFonts w:ascii="Arial" w:hAnsi="Arial" w:cs="Arial"/>
          <w:b/>
          <w:sz w:val="23"/>
          <w:szCs w:val="23"/>
        </w:rPr>
      </w:pPr>
    </w:p>
    <w:p w:rsidR="008576D2" w:rsidRDefault="008576D2" w:rsidP="008576D2">
      <w:pPr>
        <w:pStyle w:val="NoSpacing"/>
        <w:spacing w:line="336" w:lineRule="auto"/>
        <w:ind w:firstLine="720"/>
        <w:jc w:val="center"/>
        <w:rPr>
          <w:rFonts w:ascii="Arial" w:hAnsi="Arial" w:cs="Arial"/>
          <w:b/>
          <w:sz w:val="23"/>
          <w:szCs w:val="23"/>
        </w:rPr>
      </w:pPr>
    </w:p>
    <w:p w:rsidR="008576D2" w:rsidRPr="00A7398F" w:rsidRDefault="008576D2" w:rsidP="008576D2">
      <w:pPr>
        <w:pStyle w:val="NoSpacing"/>
        <w:spacing w:line="336" w:lineRule="auto"/>
        <w:jc w:val="center"/>
        <w:rPr>
          <w:rFonts w:ascii="Arial" w:hAnsi="Arial" w:cs="Arial"/>
          <w:sz w:val="23"/>
          <w:szCs w:val="23"/>
        </w:rPr>
      </w:pPr>
      <w:r w:rsidRPr="00A7398F">
        <w:rPr>
          <w:rFonts w:ascii="Arial" w:hAnsi="Arial" w:cs="Arial"/>
          <w:b/>
          <w:sz w:val="23"/>
          <w:szCs w:val="23"/>
        </w:rPr>
        <w:t>Fig.</w:t>
      </w:r>
      <w:r>
        <w:rPr>
          <w:rFonts w:ascii="Arial" w:hAnsi="Arial" w:cs="Arial"/>
          <w:b/>
          <w:bCs/>
          <w:sz w:val="23"/>
          <w:szCs w:val="23"/>
        </w:rPr>
        <w:t>6</w:t>
      </w:r>
      <w:r w:rsidRPr="00A7398F">
        <w:rPr>
          <w:rFonts w:ascii="Arial" w:hAnsi="Arial" w:cs="Arial"/>
          <w:b/>
          <w:bCs/>
          <w:sz w:val="23"/>
          <w:szCs w:val="23"/>
        </w:rPr>
        <w:t xml:space="preserve">: </w:t>
      </w:r>
      <w:r w:rsidRPr="00A7398F">
        <w:rPr>
          <w:rFonts w:ascii="Arial" w:hAnsi="Arial" w:cs="Arial"/>
          <w:sz w:val="23"/>
          <w:szCs w:val="23"/>
        </w:rPr>
        <w:t xml:space="preserve">UV absorption spectrum of </w:t>
      </w:r>
      <w:r>
        <w:rPr>
          <w:rFonts w:ascii="Arial" w:hAnsi="Arial" w:cs="Arial"/>
          <w:b/>
          <w:bCs/>
          <w:sz w:val="23"/>
          <w:szCs w:val="23"/>
        </w:rPr>
        <w:t>7</w:t>
      </w:r>
      <w:r w:rsidRPr="00A7398F">
        <w:rPr>
          <w:rFonts w:ascii="Arial" w:hAnsi="Arial" w:cs="Arial"/>
          <w:b/>
          <w:bCs/>
          <w:sz w:val="23"/>
          <w:szCs w:val="23"/>
        </w:rPr>
        <w:t xml:space="preserve"> </w:t>
      </w:r>
      <w:r w:rsidRPr="00A7398F">
        <w:rPr>
          <w:rFonts w:ascii="Arial" w:hAnsi="Arial" w:cs="Arial"/>
          <w:sz w:val="23"/>
          <w:szCs w:val="23"/>
        </w:rPr>
        <w:t>in acetonitrile</w:t>
      </w:r>
    </w:p>
    <w:p w:rsidR="008576D2" w:rsidRPr="00401C0D" w:rsidRDefault="008576D2" w:rsidP="008576D2">
      <w:pPr>
        <w:pStyle w:val="NoSpacing"/>
        <w:spacing w:line="336" w:lineRule="auto"/>
        <w:ind w:firstLine="720"/>
        <w:jc w:val="both"/>
        <w:rPr>
          <w:rFonts w:ascii="Arial" w:hAnsi="Arial" w:cs="Arial"/>
          <w:sz w:val="16"/>
          <w:szCs w:val="16"/>
        </w:rPr>
      </w:pPr>
    </w:p>
    <w:tbl>
      <w:tblPr>
        <w:tblW w:w="9270" w:type="dxa"/>
        <w:tblInd w:w="-16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270"/>
      </w:tblGrid>
      <w:tr w:rsidR="00146A2C" w:rsidRPr="00ED6BEC" w:rsidTr="00B25572">
        <w:trPr>
          <w:trHeight w:val="6460"/>
        </w:trPr>
        <w:tc>
          <w:tcPr>
            <w:tcW w:w="9270" w:type="dxa"/>
            <w:tcBorders>
              <w:top w:val="single" w:sz="8" w:space="0" w:color="000000"/>
              <w:left w:val="single" w:sz="8" w:space="0" w:color="000000"/>
              <w:bottom w:val="single" w:sz="8" w:space="0" w:color="000000"/>
              <w:right w:val="single" w:sz="8" w:space="0" w:color="000000"/>
            </w:tcBorders>
          </w:tcPr>
          <w:p w:rsidR="00146A2C" w:rsidRPr="00ED6BEC" w:rsidRDefault="00146A2C" w:rsidP="00B25572">
            <w:r>
              <w:rPr>
                <w:noProof/>
                <w:lang w:val="en-US" w:eastAsia="en-US"/>
              </w:rPr>
              <w:drawing>
                <wp:inline distT="0" distB="0" distL="0" distR="0">
                  <wp:extent cx="5837555" cy="4177030"/>
                  <wp:effectExtent l="19050" t="0" r="0" b="0"/>
                  <wp:docPr id="19" name="Picture 1" descr="C:\Documents and Settings\ACER\Desktop\imp\ASITANGA-SCAN-PHOTO\ph-k-1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CER\Desktop\imp\ASITANGA-SCAN-PHOTO\ph-k-1H.tif"/>
                          <pic:cNvPicPr>
                            <a:picLocks noChangeAspect="1" noChangeArrowheads="1"/>
                          </pic:cNvPicPr>
                        </pic:nvPicPr>
                        <pic:blipFill>
                          <a:blip r:embed="rId14" cstate="print"/>
                          <a:srcRect/>
                          <a:stretch>
                            <a:fillRect/>
                          </a:stretch>
                        </pic:blipFill>
                        <pic:spPr bwMode="auto">
                          <a:xfrm>
                            <a:off x="0" y="0"/>
                            <a:ext cx="5837555" cy="4177030"/>
                          </a:xfrm>
                          <a:prstGeom prst="rect">
                            <a:avLst/>
                          </a:prstGeom>
                          <a:noFill/>
                          <a:ln w="9525">
                            <a:noFill/>
                            <a:miter lim="800000"/>
                            <a:headEnd/>
                            <a:tailEnd/>
                          </a:ln>
                        </pic:spPr>
                      </pic:pic>
                    </a:graphicData>
                  </a:graphic>
                </wp:inline>
              </w:drawing>
            </w:r>
          </w:p>
        </w:tc>
      </w:tr>
    </w:tbl>
    <w:p w:rsidR="00146A2C" w:rsidRPr="00F57475" w:rsidRDefault="00146A2C" w:rsidP="00146A2C">
      <w:pPr>
        <w:pStyle w:val="NoSpacing"/>
        <w:spacing w:line="336" w:lineRule="auto"/>
        <w:ind w:firstLine="720"/>
        <w:jc w:val="center"/>
        <w:rPr>
          <w:rFonts w:ascii="Arial" w:hAnsi="Arial" w:cs="Arial"/>
          <w:b/>
          <w:sz w:val="6"/>
          <w:szCs w:val="6"/>
        </w:rPr>
      </w:pPr>
    </w:p>
    <w:p w:rsidR="00146A2C" w:rsidRDefault="00146A2C" w:rsidP="00146A2C">
      <w:pPr>
        <w:pStyle w:val="NoSpacing"/>
        <w:spacing w:line="336" w:lineRule="auto"/>
        <w:ind w:firstLine="720"/>
        <w:jc w:val="center"/>
        <w:rPr>
          <w:rFonts w:ascii="Arial" w:hAnsi="Arial" w:cs="Arial"/>
          <w:b/>
          <w:bCs/>
          <w:sz w:val="23"/>
          <w:szCs w:val="23"/>
        </w:rPr>
      </w:pPr>
      <w:r w:rsidRPr="00A7398F">
        <w:rPr>
          <w:rFonts w:ascii="Arial" w:hAnsi="Arial" w:cs="Arial"/>
          <w:b/>
          <w:sz w:val="23"/>
          <w:szCs w:val="23"/>
        </w:rPr>
        <w:t>Fig.</w:t>
      </w:r>
      <w:r>
        <w:rPr>
          <w:rFonts w:ascii="Arial" w:hAnsi="Arial" w:cs="Arial"/>
          <w:b/>
          <w:sz w:val="23"/>
          <w:szCs w:val="23"/>
        </w:rPr>
        <w:t>7</w:t>
      </w:r>
      <w:r w:rsidRPr="00A7398F">
        <w:rPr>
          <w:rFonts w:ascii="Arial" w:hAnsi="Arial" w:cs="Arial"/>
          <w:b/>
          <w:bCs/>
          <w:sz w:val="23"/>
          <w:szCs w:val="23"/>
        </w:rPr>
        <w:t xml:space="preserve">: </w:t>
      </w:r>
      <w:r w:rsidRPr="00A859AC">
        <w:rPr>
          <w:rFonts w:ascii="Arial" w:hAnsi="Arial" w:cs="Arial"/>
          <w:sz w:val="23"/>
          <w:szCs w:val="23"/>
          <w:vertAlign w:val="superscript"/>
        </w:rPr>
        <w:t>1</w:t>
      </w:r>
      <w:r>
        <w:rPr>
          <w:rFonts w:ascii="Arial" w:hAnsi="Arial" w:cs="Arial"/>
          <w:sz w:val="23"/>
          <w:szCs w:val="23"/>
        </w:rPr>
        <w:t xml:space="preserve">H-NMR </w:t>
      </w:r>
      <w:r w:rsidRPr="00A7398F">
        <w:rPr>
          <w:rFonts w:ascii="Arial" w:hAnsi="Arial" w:cs="Arial"/>
          <w:sz w:val="23"/>
          <w:szCs w:val="23"/>
        </w:rPr>
        <w:t xml:space="preserve">spectrum of </w:t>
      </w:r>
      <w:r>
        <w:rPr>
          <w:rFonts w:ascii="Arial" w:hAnsi="Arial" w:cs="Arial"/>
          <w:b/>
          <w:bCs/>
          <w:sz w:val="23"/>
          <w:szCs w:val="23"/>
        </w:rPr>
        <w:t>10</w:t>
      </w:r>
    </w:p>
    <w:p w:rsidR="00146A2C" w:rsidRPr="007D16CD" w:rsidRDefault="00146A2C" w:rsidP="00146A2C">
      <w:pPr>
        <w:pStyle w:val="NoSpacing"/>
        <w:spacing w:line="336" w:lineRule="auto"/>
        <w:ind w:firstLine="720"/>
        <w:jc w:val="center"/>
        <w:rPr>
          <w:rFonts w:ascii="Arial" w:hAnsi="Arial" w:cs="Arial"/>
          <w:b/>
          <w:bCs/>
          <w:sz w:val="8"/>
          <w:szCs w:val="8"/>
        </w:rPr>
      </w:pPr>
    </w:p>
    <w:tbl>
      <w:tblPr>
        <w:tblW w:w="9270" w:type="dxa"/>
        <w:tblInd w:w="-1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9270"/>
      </w:tblGrid>
      <w:tr w:rsidR="00146A2C" w:rsidRPr="00ED6BEC" w:rsidTr="00B25572">
        <w:trPr>
          <w:trHeight w:val="5857"/>
        </w:trPr>
        <w:tc>
          <w:tcPr>
            <w:tcW w:w="9270" w:type="dxa"/>
          </w:tcPr>
          <w:p w:rsidR="00146A2C" w:rsidRPr="00ED6BEC" w:rsidRDefault="00146A2C" w:rsidP="00B25572">
            <w:pPr>
              <w:jc w:val="center"/>
            </w:pPr>
            <w:r>
              <w:rPr>
                <w:noProof/>
                <w:lang w:val="en-US" w:eastAsia="en-US"/>
              </w:rPr>
              <w:lastRenderedPageBreak/>
              <w:drawing>
                <wp:inline distT="0" distB="0" distL="0" distR="0">
                  <wp:extent cx="5501005" cy="3759835"/>
                  <wp:effectExtent l="19050" t="0" r="4445" b="0"/>
                  <wp:docPr id="20" name="Picture 2" descr="C:\Documents and Settings\ACER\Desktop\imp\ASITANGA-SCAN-PHOTO\ph-ket-13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CER\Desktop\imp\ASITANGA-SCAN-PHOTO\ph-ket-13C.tif"/>
                          <pic:cNvPicPr>
                            <a:picLocks noChangeAspect="1" noChangeArrowheads="1"/>
                          </pic:cNvPicPr>
                        </pic:nvPicPr>
                        <pic:blipFill>
                          <a:blip r:embed="rId15" cstate="print"/>
                          <a:srcRect/>
                          <a:stretch>
                            <a:fillRect/>
                          </a:stretch>
                        </pic:blipFill>
                        <pic:spPr bwMode="auto">
                          <a:xfrm>
                            <a:off x="0" y="0"/>
                            <a:ext cx="5501005" cy="3759835"/>
                          </a:xfrm>
                          <a:prstGeom prst="rect">
                            <a:avLst/>
                          </a:prstGeom>
                          <a:noFill/>
                          <a:ln w="9525">
                            <a:noFill/>
                            <a:miter lim="800000"/>
                            <a:headEnd/>
                            <a:tailEnd/>
                          </a:ln>
                        </pic:spPr>
                      </pic:pic>
                    </a:graphicData>
                  </a:graphic>
                </wp:inline>
              </w:drawing>
            </w:r>
          </w:p>
        </w:tc>
      </w:tr>
    </w:tbl>
    <w:p w:rsidR="00146A2C" w:rsidRDefault="00146A2C" w:rsidP="00146A2C">
      <w:pPr>
        <w:pStyle w:val="NoSpacing"/>
        <w:spacing w:line="336" w:lineRule="auto"/>
        <w:ind w:firstLine="720"/>
        <w:jc w:val="center"/>
        <w:rPr>
          <w:rFonts w:ascii="Arial" w:hAnsi="Arial" w:cs="Arial"/>
          <w:b/>
          <w:sz w:val="8"/>
          <w:szCs w:val="8"/>
        </w:rPr>
      </w:pPr>
    </w:p>
    <w:p w:rsidR="00146A2C" w:rsidRDefault="00146A2C" w:rsidP="00146A2C">
      <w:pPr>
        <w:pStyle w:val="NoSpacing"/>
        <w:spacing w:line="336" w:lineRule="auto"/>
        <w:ind w:firstLine="720"/>
        <w:jc w:val="center"/>
      </w:pPr>
      <w:r w:rsidRPr="00A7398F">
        <w:rPr>
          <w:rFonts w:ascii="Arial" w:hAnsi="Arial" w:cs="Arial"/>
          <w:b/>
          <w:sz w:val="23"/>
          <w:szCs w:val="23"/>
        </w:rPr>
        <w:t>Fig.</w:t>
      </w:r>
      <w:r>
        <w:rPr>
          <w:rFonts w:ascii="Arial" w:hAnsi="Arial" w:cs="Arial"/>
          <w:b/>
          <w:sz w:val="23"/>
          <w:szCs w:val="23"/>
        </w:rPr>
        <w:t>8</w:t>
      </w:r>
      <w:r w:rsidRPr="00A7398F">
        <w:rPr>
          <w:rFonts w:ascii="Arial" w:hAnsi="Arial" w:cs="Arial"/>
          <w:b/>
          <w:bCs/>
          <w:sz w:val="23"/>
          <w:szCs w:val="23"/>
        </w:rPr>
        <w:t xml:space="preserve">: </w:t>
      </w:r>
      <w:r w:rsidRPr="00A859AC">
        <w:rPr>
          <w:rFonts w:ascii="Arial" w:hAnsi="Arial" w:cs="Arial"/>
          <w:sz w:val="23"/>
          <w:szCs w:val="23"/>
          <w:vertAlign w:val="superscript"/>
        </w:rPr>
        <w:t>1</w:t>
      </w:r>
      <w:r>
        <w:rPr>
          <w:rFonts w:ascii="Arial" w:hAnsi="Arial" w:cs="Arial"/>
          <w:sz w:val="23"/>
          <w:szCs w:val="23"/>
          <w:vertAlign w:val="superscript"/>
        </w:rPr>
        <w:t>3</w:t>
      </w:r>
      <w:r>
        <w:rPr>
          <w:rFonts w:ascii="Arial" w:hAnsi="Arial" w:cs="Arial"/>
          <w:sz w:val="23"/>
          <w:szCs w:val="23"/>
        </w:rPr>
        <w:t xml:space="preserve">C-NMR </w:t>
      </w:r>
      <w:r w:rsidRPr="00A7398F">
        <w:rPr>
          <w:rFonts w:ascii="Arial" w:hAnsi="Arial" w:cs="Arial"/>
          <w:sz w:val="23"/>
          <w:szCs w:val="23"/>
        </w:rPr>
        <w:t xml:space="preserve">spectrum of </w:t>
      </w:r>
      <w:r>
        <w:rPr>
          <w:rFonts w:ascii="Arial" w:hAnsi="Arial" w:cs="Arial"/>
          <w:b/>
          <w:bCs/>
          <w:sz w:val="23"/>
          <w:szCs w:val="23"/>
        </w:rPr>
        <w:t>10</w:t>
      </w:r>
      <w:r w:rsidRPr="00A7398F">
        <w:rPr>
          <w:rFonts w:ascii="Arial" w:hAnsi="Arial" w:cs="Arial"/>
          <w:b/>
          <w:bCs/>
          <w:sz w:val="23"/>
          <w:szCs w:val="23"/>
        </w:rPr>
        <w:t xml:space="preserve"> </w:t>
      </w:r>
    </w:p>
    <w:p w:rsidR="00146A2C" w:rsidRPr="00C276FC" w:rsidRDefault="00CD3278" w:rsidP="00146A2C">
      <w:pPr>
        <w:spacing w:line="386" w:lineRule="auto"/>
        <w:ind w:firstLine="720"/>
        <w:jc w:val="both"/>
        <w:rPr>
          <w:rFonts w:ascii="Arial" w:hAnsi="Arial" w:cs="Arial"/>
          <w:sz w:val="23"/>
          <w:szCs w:val="23"/>
        </w:rPr>
      </w:pPr>
      <w:r w:rsidRPr="00CD3278">
        <w:rPr>
          <w:rFonts w:ascii="Arial" w:hAnsi="Arial" w:cs="Arial"/>
          <w:noProof/>
          <w:sz w:val="23"/>
          <w:szCs w:val="23"/>
        </w:rPr>
        <w:pict>
          <v:shape id="_x0000_s1029" type="#_x0000_t75" style="position:absolute;left:0;text-align:left;margin-left:109.55pt;margin-top:-.35pt;width:228pt;height:188.7pt;z-index:251665408" wrapcoords="3170 1421 3346 2558 2289 2558 2289 2984 3346 3695 3228 4334 3228 4832 2230 5471 2230 5968 3346 5968 3228 7318 3346 8242 2348 8384 1409 8953 1233 10729 2289 11653 2230 11795 2993 12576 3346 12789 3228 13145 3346 13926 2230 14353 2230 14779 3346 15063 3228 16200 2230 17337 2817 18474 2876 18545 8922 19611 8922 19753 11387 19824 13911 19824 13970 19611 20367 18545 20074 1421 3170 1421">
            <v:imagedata r:id="rId16" o:title=""/>
            <w10:wrap type="tight"/>
          </v:shape>
          <o:OLEObject Type="Embed" ProgID="Origin50.Graph" ShapeID="_x0000_s1029" DrawAspect="Content" ObjectID="_1625987181" r:id="rId17"/>
        </w:pict>
      </w:r>
    </w:p>
    <w:p w:rsidR="00146A2C" w:rsidRDefault="00146A2C" w:rsidP="00146A2C">
      <w:pPr>
        <w:spacing w:line="336" w:lineRule="auto"/>
        <w:rPr>
          <w:rFonts w:ascii="Arial" w:hAnsi="Arial" w:cs="Arial"/>
          <w:sz w:val="23"/>
          <w:szCs w:val="23"/>
        </w:rPr>
      </w:pPr>
    </w:p>
    <w:p w:rsidR="00146A2C" w:rsidRDefault="00146A2C" w:rsidP="00146A2C">
      <w:pPr>
        <w:spacing w:line="336" w:lineRule="auto"/>
        <w:rPr>
          <w:rFonts w:ascii="Arial" w:hAnsi="Arial" w:cs="Arial"/>
          <w:sz w:val="23"/>
          <w:szCs w:val="23"/>
        </w:rPr>
      </w:pPr>
    </w:p>
    <w:p w:rsidR="00146A2C" w:rsidRDefault="00146A2C" w:rsidP="00146A2C">
      <w:pPr>
        <w:spacing w:line="336" w:lineRule="auto"/>
        <w:rPr>
          <w:rFonts w:ascii="Arial" w:hAnsi="Arial" w:cs="Arial"/>
          <w:sz w:val="23"/>
          <w:szCs w:val="23"/>
        </w:rPr>
      </w:pPr>
    </w:p>
    <w:p w:rsidR="00146A2C" w:rsidRPr="00C276FC" w:rsidRDefault="00146A2C" w:rsidP="00146A2C">
      <w:pPr>
        <w:spacing w:line="336" w:lineRule="auto"/>
        <w:rPr>
          <w:rFonts w:ascii="Arial" w:hAnsi="Arial" w:cs="Arial"/>
          <w:sz w:val="23"/>
          <w:szCs w:val="23"/>
        </w:rPr>
      </w:pPr>
    </w:p>
    <w:p w:rsidR="00146A2C" w:rsidRPr="003F654B" w:rsidRDefault="00146A2C" w:rsidP="00146A2C">
      <w:pPr>
        <w:spacing w:line="336" w:lineRule="auto"/>
        <w:rPr>
          <w:rFonts w:ascii="Arial" w:hAnsi="Arial" w:cs="Arial"/>
          <w:sz w:val="32"/>
          <w:szCs w:val="32"/>
        </w:rPr>
      </w:pPr>
    </w:p>
    <w:p w:rsidR="00146A2C" w:rsidRDefault="00146A2C" w:rsidP="00146A2C">
      <w:pPr>
        <w:spacing w:line="336" w:lineRule="auto"/>
        <w:jc w:val="center"/>
        <w:rPr>
          <w:rFonts w:ascii="Arial" w:hAnsi="Arial" w:cs="Arial"/>
          <w:sz w:val="23"/>
          <w:szCs w:val="23"/>
        </w:rPr>
      </w:pPr>
    </w:p>
    <w:p w:rsidR="00146A2C" w:rsidRDefault="00146A2C" w:rsidP="00146A2C">
      <w:pPr>
        <w:spacing w:line="336" w:lineRule="auto"/>
        <w:jc w:val="center"/>
        <w:rPr>
          <w:rFonts w:ascii="Arial" w:hAnsi="Arial" w:cs="Arial"/>
          <w:sz w:val="23"/>
          <w:szCs w:val="23"/>
        </w:rPr>
      </w:pPr>
    </w:p>
    <w:p w:rsidR="00146A2C" w:rsidRDefault="00146A2C" w:rsidP="00146A2C">
      <w:pPr>
        <w:spacing w:line="336" w:lineRule="auto"/>
        <w:jc w:val="center"/>
        <w:rPr>
          <w:rFonts w:ascii="Arial" w:hAnsi="Arial" w:cs="Arial"/>
          <w:sz w:val="23"/>
          <w:szCs w:val="23"/>
        </w:rPr>
      </w:pPr>
    </w:p>
    <w:p w:rsidR="00146A2C" w:rsidRDefault="00146A2C" w:rsidP="00146A2C">
      <w:pPr>
        <w:spacing w:line="336" w:lineRule="auto"/>
        <w:jc w:val="center"/>
        <w:rPr>
          <w:rFonts w:ascii="Arial" w:hAnsi="Arial" w:cs="Arial"/>
          <w:sz w:val="23"/>
          <w:szCs w:val="23"/>
        </w:rPr>
      </w:pPr>
    </w:p>
    <w:p w:rsidR="00146A2C" w:rsidRPr="00C276FC" w:rsidRDefault="00146A2C" w:rsidP="00146A2C">
      <w:pPr>
        <w:spacing w:line="336" w:lineRule="auto"/>
        <w:jc w:val="center"/>
        <w:rPr>
          <w:rFonts w:ascii="Arial" w:hAnsi="Arial" w:cs="Arial"/>
          <w:color w:val="000000"/>
          <w:sz w:val="23"/>
          <w:szCs w:val="23"/>
        </w:rPr>
      </w:pPr>
      <w:r w:rsidRPr="00C276FC">
        <w:rPr>
          <w:rFonts w:ascii="Arial" w:hAnsi="Arial" w:cs="Arial"/>
          <w:sz w:val="23"/>
          <w:szCs w:val="23"/>
        </w:rPr>
        <w:t>Fig.</w:t>
      </w:r>
      <w:r>
        <w:rPr>
          <w:rFonts w:ascii="Arial" w:hAnsi="Arial" w:cs="Arial"/>
          <w:b/>
          <w:bCs/>
          <w:sz w:val="23"/>
          <w:szCs w:val="23"/>
        </w:rPr>
        <w:t>9</w:t>
      </w:r>
      <w:r w:rsidRPr="00C276FC">
        <w:rPr>
          <w:rFonts w:ascii="Arial" w:hAnsi="Arial" w:cs="Arial"/>
          <w:b/>
          <w:bCs/>
          <w:sz w:val="23"/>
          <w:szCs w:val="23"/>
        </w:rPr>
        <w:t xml:space="preserve">: </w:t>
      </w:r>
      <w:r w:rsidRPr="00C276FC">
        <w:rPr>
          <w:rFonts w:ascii="Arial" w:hAnsi="Arial" w:cs="Arial"/>
          <w:sz w:val="23"/>
          <w:szCs w:val="23"/>
        </w:rPr>
        <w:t xml:space="preserve">UV absorption spectrum of </w:t>
      </w:r>
      <w:r w:rsidR="00DB6000">
        <w:rPr>
          <w:rFonts w:ascii="Arial" w:hAnsi="Arial" w:cs="Arial"/>
          <w:b/>
          <w:bCs/>
          <w:sz w:val="23"/>
          <w:szCs w:val="23"/>
        </w:rPr>
        <w:t>10</w:t>
      </w:r>
      <w:r w:rsidRPr="00C276FC">
        <w:rPr>
          <w:rFonts w:ascii="Arial" w:hAnsi="Arial" w:cs="Arial"/>
          <w:b/>
          <w:bCs/>
          <w:sz w:val="23"/>
          <w:szCs w:val="23"/>
        </w:rPr>
        <w:t xml:space="preserve"> </w:t>
      </w:r>
      <w:r w:rsidRPr="00C276FC">
        <w:rPr>
          <w:rFonts w:ascii="Arial" w:hAnsi="Arial" w:cs="Arial"/>
          <w:sz w:val="23"/>
          <w:szCs w:val="23"/>
        </w:rPr>
        <w:t>in acetonitrile</w:t>
      </w:r>
    </w:p>
    <w:p w:rsidR="00657552" w:rsidRDefault="00657552" w:rsidP="00F834E7">
      <w:pPr>
        <w:autoSpaceDE w:val="0"/>
        <w:autoSpaceDN w:val="0"/>
        <w:adjustRightInd w:val="0"/>
        <w:spacing w:line="480" w:lineRule="auto"/>
        <w:ind w:left="720" w:hanging="720"/>
        <w:jc w:val="both"/>
        <w:rPr>
          <w:rFonts w:ascii="Arial" w:hAnsi="Arial" w:cs="Arial"/>
        </w:rPr>
      </w:pPr>
    </w:p>
    <w:p w:rsidR="00657552" w:rsidRDefault="00657552" w:rsidP="00F834E7">
      <w:pPr>
        <w:autoSpaceDE w:val="0"/>
        <w:autoSpaceDN w:val="0"/>
        <w:adjustRightInd w:val="0"/>
        <w:spacing w:line="480" w:lineRule="auto"/>
        <w:ind w:left="720" w:hanging="720"/>
        <w:jc w:val="both"/>
        <w:rPr>
          <w:rFonts w:ascii="Arial" w:hAnsi="Arial" w:cs="Arial"/>
        </w:rPr>
      </w:pPr>
    </w:p>
    <w:p w:rsidR="00DB6000" w:rsidRDefault="00DB6000" w:rsidP="00F834E7">
      <w:pPr>
        <w:autoSpaceDE w:val="0"/>
        <w:autoSpaceDN w:val="0"/>
        <w:adjustRightInd w:val="0"/>
        <w:spacing w:line="480" w:lineRule="auto"/>
        <w:ind w:left="720" w:hanging="720"/>
        <w:jc w:val="both"/>
        <w:rPr>
          <w:rFonts w:ascii="Arial" w:hAnsi="Arial" w:cs="Arial"/>
        </w:rPr>
      </w:pPr>
    </w:p>
    <w:p w:rsidR="00DB6000" w:rsidRDefault="00DB6000" w:rsidP="00F834E7">
      <w:pPr>
        <w:autoSpaceDE w:val="0"/>
        <w:autoSpaceDN w:val="0"/>
        <w:adjustRightInd w:val="0"/>
        <w:spacing w:line="480" w:lineRule="auto"/>
        <w:ind w:left="720" w:hanging="720"/>
        <w:jc w:val="both"/>
        <w:rPr>
          <w:rFonts w:ascii="Arial" w:hAnsi="Arial" w:cs="Arial"/>
        </w:rPr>
      </w:pPr>
    </w:p>
    <w:p w:rsidR="00DB6000" w:rsidRDefault="00DB6000" w:rsidP="00F834E7">
      <w:pPr>
        <w:autoSpaceDE w:val="0"/>
        <w:autoSpaceDN w:val="0"/>
        <w:adjustRightInd w:val="0"/>
        <w:spacing w:line="480" w:lineRule="auto"/>
        <w:ind w:left="720" w:hanging="720"/>
        <w:jc w:val="both"/>
        <w:rPr>
          <w:rFonts w:ascii="Arial" w:hAnsi="Arial" w:cs="Arial"/>
        </w:rPr>
      </w:pPr>
    </w:p>
    <w:p w:rsidR="00DB6000" w:rsidRDefault="00DB6000" w:rsidP="00F834E7">
      <w:pPr>
        <w:autoSpaceDE w:val="0"/>
        <w:autoSpaceDN w:val="0"/>
        <w:adjustRightInd w:val="0"/>
        <w:spacing w:line="480" w:lineRule="auto"/>
        <w:ind w:left="720" w:hanging="720"/>
        <w:jc w:val="both"/>
        <w:rPr>
          <w:rFonts w:ascii="Arial" w:hAnsi="Arial" w:cs="Arial"/>
        </w:rPr>
      </w:pPr>
    </w:p>
    <w:tbl>
      <w:tblPr>
        <w:tblW w:w="936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360"/>
      </w:tblGrid>
      <w:tr w:rsidR="00EE021A" w:rsidRPr="00ED6BEC" w:rsidTr="00B25572">
        <w:trPr>
          <w:trHeight w:val="6280"/>
        </w:trPr>
        <w:tc>
          <w:tcPr>
            <w:tcW w:w="9360" w:type="dxa"/>
            <w:tcBorders>
              <w:top w:val="single" w:sz="8" w:space="0" w:color="000000"/>
              <w:left w:val="single" w:sz="8" w:space="0" w:color="000000"/>
              <w:bottom w:val="single" w:sz="8" w:space="0" w:color="000000"/>
              <w:right w:val="single" w:sz="8" w:space="0" w:color="000000"/>
            </w:tcBorders>
          </w:tcPr>
          <w:p w:rsidR="00EE021A" w:rsidRPr="00ED6BEC" w:rsidRDefault="00EE021A" w:rsidP="00B25572">
            <w:pPr>
              <w:jc w:val="center"/>
            </w:pPr>
            <w:r>
              <w:rPr>
                <w:noProof/>
                <w:lang w:val="en-US" w:eastAsia="en-US"/>
              </w:rPr>
              <w:lastRenderedPageBreak/>
              <w:drawing>
                <wp:inline distT="0" distB="0" distL="0" distR="0">
                  <wp:extent cx="5881370" cy="4045585"/>
                  <wp:effectExtent l="19050" t="0" r="5080" b="0"/>
                  <wp:docPr id="37" name="Picture 1" descr="ph-est-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h-est-1h"/>
                          <pic:cNvPicPr>
                            <a:picLocks noChangeAspect="1" noChangeArrowheads="1"/>
                          </pic:cNvPicPr>
                        </pic:nvPicPr>
                        <pic:blipFill>
                          <a:blip r:embed="rId18" cstate="print"/>
                          <a:srcRect/>
                          <a:stretch>
                            <a:fillRect/>
                          </a:stretch>
                        </pic:blipFill>
                        <pic:spPr bwMode="auto">
                          <a:xfrm>
                            <a:off x="0" y="0"/>
                            <a:ext cx="5881370" cy="4045585"/>
                          </a:xfrm>
                          <a:prstGeom prst="rect">
                            <a:avLst/>
                          </a:prstGeom>
                          <a:noFill/>
                          <a:ln w="9525">
                            <a:noFill/>
                            <a:miter lim="800000"/>
                            <a:headEnd/>
                            <a:tailEnd/>
                          </a:ln>
                        </pic:spPr>
                      </pic:pic>
                    </a:graphicData>
                  </a:graphic>
                </wp:inline>
              </w:drawing>
            </w:r>
          </w:p>
        </w:tc>
      </w:tr>
    </w:tbl>
    <w:p w:rsidR="00EE021A" w:rsidRPr="00F57475" w:rsidRDefault="00EE021A" w:rsidP="00EE021A">
      <w:pPr>
        <w:pStyle w:val="NoSpacing"/>
        <w:spacing w:line="336" w:lineRule="auto"/>
        <w:ind w:firstLine="720"/>
        <w:jc w:val="center"/>
        <w:rPr>
          <w:rFonts w:ascii="Arial" w:hAnsi="Arial" w:cs="Arial"/>
          <w:b/>
          <w:sz w:val="6"/>
          <w:szCs w:val="6"/>
        </w:rPr>
      </w:pPr>
    </w:p>
    <w:p w:rsidR="00EE021A" w:rsidRDefault="00EE021A" w:rsidP="00EE021A">
      <w:pPr>
        <w:pStyle w:val="NoSpacing"/>
        <w:spacing w:line="336" w:lineRule="auto"/>
        <w:ind w:firstLine="720"/>
        <w:jc w:val="center"/>
        <w:rPr>
          <w:rFonts w:ascii="Arial" w:hAnsi="Arial" w:cs="Arial"/>
          <w:b/>
          <w:bCs/>
          <w:sz w:val="23"/>
          <w:szCs w:val="23"/>
        </w:rPr>
      </w:pPr>
      <w:r w:rsidRPr="00A7398F">
        <w:rPr>
          <w:rFonts w:ascii="Arial" w:hAnsi="Arial" w:cs="Arial"/>
          <w:b/>
          <w:sz w:val="23"/>
          <w:szCs w:val="23"/>
        </w:rPr>
        <w:t>Fig.</w:t>
      </w:r>
      <w:r>
        <w:rPr>
          <w:rFonts w:ascii="Arial" w:hAnsi="Arial" w:cs="Arial"/>
          <w:b/>
          <w:bCs/>
          <w:sz w:val="23"/>
          <w:szCs w:val="23"/>
        </w:rPr>
        <w:t>10</w:t>
      </w:r>
      <w:r w:rsidRPr="00A7398F">
        <w:rPr>
          <w:rFonts w:ascii="Arial" w:hAnsi="Arial" w:cs="Arial"/>
          <w:b/>
          <w:bCs/>
          <w:sz w:val="23"/>
          <w:szCs w:val="23"/>
        </w:rPr>
        <w:t xml:space="preserve">: </w:t>
      </w:r>
      <w:r w:rsidRPr="00A859AC">
        <w:rPr>
          <w:rFonts w:ascii="Arial" w:hAnsi="Arial" w:cs="Arial"/>
          <w:sz w:val="23"/>
          <w:szCs w:val="23"/>
          <w:vertAlign w:val="superscript"/>
        </w:rPr>
        <w:t>1</w:t>
      </w:r>
      <w:r>
        <w:rPr>
          <w:rFonts w:ascii="Arial" w:hAnsi="Arial" w:cs="Arial"/>
          <w:sz w:val="23"/>
          <w:szCs w:val="23"/>
        </w:rPr>
        <w:t xml:space="preserve">H-NMR </w:t>
      </w:r>
      <w:r w:rsidRPr="00A7398F">
        <w:rPr>
          <w:rFonts w:ascii="Arial" w:hAnsi="Arial" w:cs="Arial"/>
          <w:sz w:val="23"/>
          <w:szCs w:val="23"/>
        </w:rPr>
        <w:t xml:space="preserve">spectrum of </w:t>
      </w:r>
      <w:r>
        <w:rPr>
          <w:rFonts w:ascii="Arial" w:hAnsi="Arial" w:cs="Arial"/>
          <w:b/>
          <w:bCs/>
          <w:sz w:val="23"/>
          <w:szCs w:val="23"/>
        </w:rPr>
        <w:t>11a</w:t>
      </w:r>
      <w:r w:rsidRPr="00A7398F">
        <w:rPr>
          <w:rFonts w:ascii="Arial" w:hAnsi="Arial" w:cs="Arial"/>
          <w:b/>
          <w:bCs/>
          <w:sz w:val="23"/>
          <w:szCs w:val="23"/>
        </w:rPr>
        <w:t xml:space="preserve"> </w:t>
      </w:r>
    </w:p>
    <w:p w:rsidR="00EE021A" w:rsidRPr="00713DC6" w:rsidRDefault="00EE021A" w:rsidP="00EE021A">
      <w:pPr>
        <w:pStyle w:val="NoSpacing"/>
        <w:spacing w:line="336" w:lineRule="auto"/>
        <w:ind w:firstLine="720"/>
        <w:jc w:val="center"/>
        <w:rPr>
          <w:rFonts w:ascii="Arial" w:hAnsi="Arial" w:cs="Arial"/>
          <w:b/>
          <w:bCs/>
          <w:sz w:val="12"/>
          <w:szCs w:val="12"/>
        </w:rPr>
      </w:pPr>
    </w:p>
    <w:tbl>
      <w:tblPr>
        <w:tblW w:w="9270" w:type="dxa"/>
        <w:tblInd w:w="-1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9270"/>
      </w:tblGrid>
      <w:tr w:rsidR="00EE021A" w:rsidRPr="00ED6BEC" w:rsidTr="00B25572">
        <w:trPr>
          <w:trHeight w:val="5839"/>
        </w:trPr>
        <w:tc>
          <w:tcPr>
            <w:tcW w:w="9270" w:type="dxa"/>
          </w:tcPr>
          <w:p w:rsidR="00EE021A" w:rsidRPr="00ED6BEC" w:rsidRDefault="00EE021A" w:rsidP="00B25572">
            <w:pPr>
              <w:jc w:val="center"/>
            </w:pPr>
            <w:r>
              <w:rPr>
                <w:noProof/>
                <w:lang w:val="en-US" w:eastAsia="en-US"/>
              </w:rPr>
              <w:drawing>
                <wp:inline distT="0" distB="0" distL="0" distR="0">
                  <wp:extent cx="5844540" cy="3855085"/>
                  <wp:effectExtent l="19050" t="0" r="3810" b="0"/>
                  <wp:docPr id="38" name="Picture 2" descr="ph-est-1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h-est-13C"/>
                          <pic:cNvPicPr>
                            <a:picLocks noChangeAspect="1" noChangeArrowheads="1"/>
                          </pic:cNvPicPr>
                        </pic:nvPicPr>
                        <pic:blipFill>
                          <a:blip r:embed="rId19" cstate="print"/>
                          <a:srcRect/>
                          <a:stretch>
                            <a:fillRect/>
                          </a:stretch>
                        </pic:blipFill>
                        <pic:spPr bwMode="auto">
                          <a:xfrm>
                            <a:off x="0" y="0"/>
                            <a:ext cx="5844540" cy="3855085"/>
                          </a:xfrm>
                          <a:prstGeom prst="rect">
                            <a:avLst/>
                          </a:prstGeom>
                          <a:noFill/>
                          <a:ln w="9525">
                            <a:noFill/>
                            <a:miter lim="800000"/>
                            <a:headEnd/>
                            <a:tailEnd/>
                          </a:ln>
                        </pic:spPr>
                      </pic:pic>
                    </a:graphicData>
                  </a:graphic>
                </wp:inline>
              </w:drawing>
            </w:r>
          </w:p>
        </w:tc>
      </w:tr>
    </w:tbl>
    <w:p w:rsidR="00EE021A" w:rsidRDefault="00EE021A" w:rsidP="00EE021A">
      <w:pPr>
        <w:pStyle w:val="NoSpacing"/>
        <w:spacing w:line="336" w:lineRule="auto"/>
        <w:ind w:firstLine="720"/>
        <w:jc w:val="center"/>
        <w:rPr>
          <w:rFonts w:ascii="Arial" w:hAnsi="Arial" w:cs="Arial"/>
          <w:b/>
          <w:sz w:val="8"/>
          <w:szCs w:val="8"/>
        </w:rPr>
      </w:pPr>
    </w:p>
    <w:p w:rsidR="00EE021A" w:rsidRDefault="00EE021A" w:rsidP="00EE021A">
      <w:pPr>
        <w:pStyle w:val="NoSpacing"/>
        <w:spacing w:line="336" w:lineRule="auto"/>
        <w:ind w:firstLine="720"/>
        <w:jc w:val="center"/>
      </w:pPr>
      <w:r w:rsidRPr="00A7398F">
        <w:rPr>
          <w:rFonts w:ascii="Arial" w:hAnsi="Arial" w:cs="Arial"/>
          <w:b/>
          <w:sz w:val="23"/>
          <w:szCs w:val="23"/>
        </w:rPr>
        <w:t>Fig.</w:t>
      </w:r>
      <w:r>
        <w:rPr>
          <w:rFonts w:ascii="Arial" w:hAnsi="Arial" w:cs="Arial"/>
          <w:b/>
          <w:sz w:val="23"/>
          <w:szCs w:val="23"/>
        </w:rPr>
        <w:t>11</w:t>
      </w:r>
      <w:r w:rsidRPr="00A7398F">
        <w:rPr>
          <w:rFonts w:ascii="Arial" w:hAnsi="Arial" w:cs="Arial"/>
          <w:b/>
          <w:bCs/>
          <w:sz w:val="23"/>
          <w:szCs w:val="23"/>
        </w:rPr>
        <w:t xml:space="preserve">: </w:t>
      </w:r>
      <w:r w:rsidRPr="00A859AC">
        <w:rPr>
          <w:rFonts w:ascii="Arial" w:hAnsi="Arial" w:cs="Arial"/>
          <w:sz w:val="23"/>
          <w:szCs w:val="23"/>
          <w:vertAlign w:val="superscript"/>
        </w:rPr>
        <w:t>1</w:t>
      </w:r>
      <w:r>
        <w:rPr>
          <w:rFonts w:ascii="Arial" w:hAnsi="Arial" w:cs="Arial"/>
          <w:sz w:val="23"/>
          <w:szCs w:val="23"/>
          <w:vertAlign w:val="superscript"/>
        </w:rPr>
        <w:t>3</w:t>
      </w:r>
      <w:r>
        <w:rPr>
          <w:rFonts w:ascii="Arial" w:hAnsi="Arial" w:cs="Arial"/>
          <w:sz w:val="23"/>
          <w:szCs w:val="23"/>
        </w:rPr>
        <w:t xml:space="preserve">C-NMR </w:t>
      </w:r>
      <w:r w:rsidRPr="00A7398F">
        <w:rPr>
          <w:rFonts w:ascii="Arial" w:hAnsi="Arial" w:cs="Arial"/>
          <w:sz w:val="23"/>
          <w:szCs w:val="23"/>
        </w:rPr>
        <w:t xml:space="preserve">spectrum of </w:t>
      </w:r>
      <w:r>
        <w:rPr>
          <w:rFonts w:ascii="Arial" w:hAnsi="Arial" w:cs="Arial"/>
          <w:b/>
          <w:bCs/>
          <w:sz w:val="23"/>
          <w:szCs w:val="23"/>
        </w:rPr>
        <w:t>11a</w:t>
      </w:r>
      <w:r w:rsidRPr="00A7398F">
        <w:rPr>
          <w:rFonts w:ascii="Arial" w:hAnsi="Arial" w:cs="Arial"/>
          <w:b/>
          <w:bCs/>
          <w:sz w:val="23"/>
          <w:szCs w:val="23"/>
        </w:rPr>
        <w:t xml:space="preserve"> </w:t>
      </w:r>
    </w:p>
    <w:p w:rsidR="00EE021A" w:rsidRDefault="00EE021A" w:rsidP="00EE021A">
      <w:pPr>
        <w:spacing w:line="353" w:lineRule="auto"/>
        <w:jc w:val="both"/>
        <w:rPr>
          <w:rFonts w:ascii="Arial" w:hAnsi="Arial" w:cs="Arial"/>
          <w:sz w:val="23"/>
          <w:szCs w:val="23"/>
        </w:rPr>
      </w:pPr>
    </w:p>
    <w:tbl>
      <w:tblPr>
        <w:tblW w:w="9270" w:type="dxa"/>
        <w:tblInd w:w="-2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270"/>
      </w:tblGrid>
      <w:tr w:rsidR="00EE021A" w:rsidRPr="00ED6BEC" w:rsidTr="00B25572">
        <w:trPr>
          <w:trHeight w:val="6280"/>
        </w:trPr>
        <w:tc>
          <w:tcPr>
            <w:tcW w:w="9270" w:type="dxa"/>
            <w:tcBorders>
              <w:top w:val="single" w:sz="8" w:space="0" w:color="000000"/>
              <w:left w:val="single" w:sz="8" w:space="0" w:color="000000"/>
              <w:bottom w:val="single" w:sz="8" w:space="0" w:color="000000"/>
              <w:right w:val="single" w:sz="8" w:space="0" w:color="000000"/>
            </w:tcBorders>
          </w:tcPr>
          <w:p w:rsidR="00EE021A" w:rsidRPr="00ED6BEC" w:rsidRDefault="00EE021A" w:rsidP="00B25572">
            <w:pPr>
              <w:jc w:val="center"/>
            </w:pPr>
            <w:r>
              <w:rPr>
                <w:noProof/>
                <w:lang w:val="en-US" w:eastAsia="en-US"/>
              </w:rPr>
              <w:lastRenderedPageBreak/>
              <w:drawing>
                <wp:inline distT="0" distB="0" distL="0" distR="0">
                  <wp:extent cx="5837555" cy="4037965"/>
                  <wp:effectExtent l="19050" t="0" r="0" b="0"/>
                  <wp:docPr id="39" name="Picture 3" descr="vin-k-1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n-k-1H"/>
                          <pic:cNvPicPr>
                            <a:picLocks noChangeAspect="1" noChangeArrowheads="1"/>
                          </pic:cNvPicPr>
                        </pic:nvPicPr>
                        <pic:blipFill>
                          <a:blip r:embed="rId20" cstate="print"/>
                          <a:srcRect/>
                          <a:stretch>
                            <a:fillRect/>
                          </a:stretch>
                        </pic:blipFill>
                        <pic:spPr bwMode="auto">
                          <a:xfrm>
                            <a:off x="0" y="0"/>
                            <a:ext cx="5837555" cy="4037965"/>
                          </a:xfrm>
                          <a:prstGeom prst="rect">
                            <a:avLst/>
                          </a:prstGeom>
                          <a:noFill/>
                          <a:ln w="9525">
                            <a:noFill/>
                            <a:miter lim="800000"/>
                            <a:headEnd/>
                            <a:tailEnd/>
                          </a:ln>
                        </pic:spPr>
                      </pic:pic>
                    </a:graphicData>
                  </a:graphic>
                </wp:inline>
              </w:drawing>
            </w:r>
          </w:p>
        </w:tc>
      </w:tr>
    </w:tbl>
    <w:p w:rsidR="00EE021A" w:rsidRPr="00AE38F8" w:rsidRDefault="00EE021A" w:rsidP="00EE021A">
      <w:pPr>
        <w:pStyle w:val="NoSpacing"/>
        <w:spacing w:line="336" w:lineRule="auto"/>
        <w:ind w:firstLine="720"/>
        <w:jc w:val="center"/>
        <w:rPr>
          <w:rFonts w:ascii="Arial" w:hAnsi="Arial" w:cs="Arial"/>
          <w:b/>
          <w:sz w:val="10"/>
          <w:szCs w:val="10"/>
        </w:rPr>
      </w:pPr>
    </w:p>
    <w:p w:rsidR="00EE021A" w:rsidRDefault="00EE021A" w:rsidP="00EE021A">
      <w:pPr>
        <w:pStyle w:val="NoSpacing"/>
        <w:spacing w:line="336" w:lineRule="auto"/>
        <w:ind w:firstLine="720"/>
        <w:jc w:val="center"/>
        <w:rPr>
          <w:rFonts w:ascii="Arial" w:hAnsi="Arial" w:cs="Arial"/>
          <w:b/>
          <w:bCs/>
          <w:sz w:val="23"/>
          <w:szCs w:val="23"/>
        </w:rPr>
      </w:pPr>
      <w:r w:rsidRPr="00A7398F">
        <w:rPr>
          <w:rFonts w:ascii="Arial" w:hAnsi="Arial" w:cs="Arial"/>
          <w:b/>
          <w:sz w:val="23"/>
          <w:szCs w:val="23"/>
        </w:rPr>
        <w:t>Fig.</w:t>
      </w:r>
      <w:r>
        <w:rPr>
          <w:rFonts w:ascii="Arial" w:hAnsi="Arial" w:cs="Arial"/>
          <w:b/>
          <w:sz w:val="23"/>
          <w:szCs w:val="23"/>
        </w:rPr>
        <w:t>12</w:t>
      </w:r>
      <w:r w:rsidRPr="00A7398F">
        <w:rPr>
          <w:rFonts w:ascii="Arial" w:hAnsi="Arial" w:cs="Arial"/>
          <w:b/>
          <w:bCs/>
          <w:sz w:val="23"/>
          <w:szCs w:val="23"/>
        </w:rPr>
        <w:t xml:space="preserve">: </w:t>
      </w:r>
      <w:r w:rsidRPr="00A859AC">
        <w:rPr>
          <w:rFonts w:ascii="Arial" w:hAnsi="Arial" w:cs="Arial"/>
          <w:sz w:val="23"/>
          <w:szCs w:val="23"/>
          <w:vertAlign w:val="superscript"/>
        </w:rPr>
        <w:t>1</w:t>
      </w:r>
      <w:r>
        <w:rPr>
          <w:rFonts w:ascii="Arial" w:hAnsi="Arial" w:cs="Arial"/>
          <w:sz w:val="23"/>
          <w:szCs w:val="23"/>
        </w:rPr>
        <w:t xml:space="preserve">H-NMR </w:t>
      </w:r>
      <w:r w:rsidRPr="00A7398F">
        <w:rPr>
          <w:rFonts w:ascii="Arial" w:hAnsi="Arial" w:cs="Arial"/>
          <w:sz w:val="23"/>
          <w:szCs w:val="23"/>
        </w:rPr>
        <w:t xml:space="preserve">spectrum of </w:t>
      </w:r>
      <w:r>
        <w:rPr>
          <w:rFonts w:ascii="Arial" w:hAnsi="Arial" w:cs="Arial"/>
          <w:b/>
          <w:bCs/>
          <w:sz w:val="23"/>
          <w:szCs w:val="23"/>
        </w:rPr>
        <w:t>12</w:t>
      </w:r>
      <w:r w:rsidRPr="00A7398F">
        <w:rPr>
          <w:rFonts w:ascii="Arial" w:hAnsi="Arial" w:cs="Arial"/>
          <w:b/>
          <w:bCs/>
          <w:sz w:val="23"/>
          <w:szCs w:val="23"/>
        </w:rPr>
        <w:t xml:space="preserve"> </w:t>
      </w:r>
    </w:p>
    <w:p w:rsidR="00EE021A" w:rsidRPr="00AE38F8" w:rsidRDefault="00EE021A" w:rsidP="00EE021A">
      <w:pPr>
        <w:pStyle w:val="NoSpacing"/>
        <w:spacing w:line="336" w:lineRule="auto"/>
        <w:ind w:firstLine="720"/>
        <w:jc w:val="center"/>
        <w:rPr>
          <w:rFonts w:ascii="Arial" w:hAnsi="Arial" w:cs="Arial"/>
          <w:b/>
          <w:bCs/>
          <w:sz w:val="10"/>
          <w:szCs w:val="10"/>
        </w:rPr>
      </w:pPr>
    </w:p>
    <w:tbl>
      <w:tblPr>
        <w:tblW w:w="9270" w:type="dxa"/>
        <w:tblInd w:w="-2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tblPr>
      <w:tblGrid>
        <w:gridCol w:w="9270"/>
      </w:tblGrid>
      <w:tr w:rsidR="00EE021A" w:rsidRPr="00D81DDE" w:rsidTr="00B25572">
        <w:trPr>
          <w:trHeight w:val="5587"/>
        </w:trPr>
        <w:tc>
          <w:tcPr>
            <w:tcW w:w="9270" w:type="dxa"/>
          </w:tcPr>
          <w:p w:rsidR="00EE021A" w:rsidRPr="00E22F33" w:rsidRDefault="00EE021A" w:rsidP="00B25572">
            <w:pPr>
              <w:rPr>
                <w:sz w:val="2"/>
                <w:szCs w:val="2"/>
              </w:rPr>
            </w:pPr>
          </w:p>
          <w:p w:rsidR="00EE021A" w:rsidRPr="00D81DDE" w:rsidRDefault="00EE021A" w:rsidP="00B25572">
            <w:r>
              <w:rPr>
                <w:noProof/>
                <w:lang w:val="en-US" w:eastAsia="en-US"/>
              </w:rPr>
              <w:drawing>
                <wp:inline distT="0" distB="0" distL="0" distR="0">
                  <wp:extent cx="5735320" cy="3811270"/>
                  <wp:effectExtent l="19050" t="0" r="0" b="0"/>
                  <wp:docPr id="40" name="Picture 2" descr="C:\Documents and Settings\ACER\Desktop\imp\ASITANGA-SCAN-PHOTO\VINYL-K-13C00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ACER\Desktop\imp\ASITANGA-SCAN-PHOTO\VINYL-K-13C0001.tif"/>
                          <pic:cNvPicPr>
                            <a:picLocks noChangeAspect="1" noChangeArrowheads="1"/>
                          </pic:cNvPicPr>
                        </pic:nvPicPr>
                        <pic:blipFill>
                          <a:blip r:embed="rId21" cstate="print"/>
                          <a:srcRect/>
                          <a:stretch>
                            <a:fillRect/>
                          </a:stretch>
                        </pic:blipFill>
                        <pic:spPr bwMode="auto">
                          <a:xfrm>
                            <a:off x="0" y="0"/>
                            <a:ext cx="5735320" cy="3811270"/>
                          </a:xfrm>
                          <a:prstGeom prst="rect">
                            <a:avLst/>
                          </a:prstGeom>
                          <a:noFill/>
                          <a:ln w="9525">
                            <a:noFill/>
                            <a:miter lim="800000"/>
                            <a:headEnd/>
                            <a:tailEnd/>
                          </a:ln>
                        </pic:spPr>
                      </pic:pic>
                    </a:graphicData>
                  </a:graphic>
                </wp:inline>
              </w:drawing>
            </w:r>
          </w:p>
        </w:tc>
      </w:tr>
    </w:tbl>
    <w:p w:rsidR="00EE021A" w:rsidRPr="00AE38F8" w:rsidRDefault="00EE021A" w:rsidP="00EE021A">
      <w:pPr>
        <w:pStyle w:val="NoSpacing"/>
        <w:spacing w:line="336" w:lineRule="auto"/>
        <w:ind w:firstLine="720"/>
        <w:jc w:val="center"/>
        <w:rPr>
          <w:rFonts w:ascii="Arial" w:hAnsi="Arial" w:cs="Arial"/>
          <w:b/>
          <w:sz w:val="10"/>
          <w:szCs w:val="10"/>
        </w:rPr>
      </w:pPr>
    </w:p>
    <w:p w:rsidR="00EE021A" w:rsidRDefault="00EE021A" w:rsidP="00EE021A">
      <w:pPr>
        <w:pStyle w:val="NoSpacing"/>
        <w:spacing w:line="336" w:lineRule="auto"/>
        <w:ind w:firstLine="720"/>
        <w:jc w:val="center"/>
      </w:pPr>
      <w:r w:rsidRPr="00A7398F">
        <w:rPr>
          <w:rFonts w:ascii="Arial" w:hAnsi="Arial" w:cs="Arial"/>
          <w:b/>
          <w:sz w:val="23"/>
          <w:szCs w:val="23"/>
        </w:rPr>
        <w:t>Fig.</w:t>
      </w:r>
      <w:r>
        <w:rPr>
          <w:rFonts w:ascii="Arial" w:hAnsi="Arial" w:cs="Arial"/>
          <w:b/>
          <w:bCs/>
          <w:sz w:val="23"/>
          <w:szCs w:val="23"/>
        </w:rPr>
        <w:t>13</w:t>
      </w:r>
      <w:r w:rsidRPr="00A7398F">
        <w:rPr>
          <w:rFonts w:ascii="Arial" w:hAnsi="Arial" w:cs="Arial"/>
          <w:b/>
          <w:bCs/>
          <w:sz w:val="23"/>
          <w:szCs w:val="23"/>
        </w:rPr>
        <w:t xml:space="preserve">: </w:t>
      </w:r>
      <w:r w:rsidRPr="00A859AC">
        <w:rPr>
          <w:rFonts w:ascii="Arial" w:hAnsi="Arial" w:cs="Arial"/>
          <w:sz w:val="23"/>
          <w:szCs w:val="23"/>
          <w:vertAlign w:val="superscript"/>
        </w:rPr>
        <w:t>1</w:t>
      </w:r>
      <w:r>
        <w:rPr>
          <w:rFonts w:ascii="Arial" w:hAnsi="Arial" w:cs="Arial"/>
          <w:sz w:val="23"/>
          <w:szCs w:val="23"/>
          <w:vertAlign w:val="superscript"/>
        </w:rPr>
        <w:t>3</w:t>
      </w:r>
      <w:r>
        <w:rPr>
          <w:rFonts w:ascii="Arial" w:hAnsi="Arial" w:cs="Arial"/>
          <w:sz w:val="23"/>
          <w:szCs w:val="23"/>
        </w:rPr>
        <w:t xml:space="preserve">C-NMR </w:t>
      </w:r>
      <w:r w:rsidRPr="00A7398F">
        <w:rPr>
          <w:rFonts w:ascii="Arial" w:hAnsi="Arial" w:cs="Arial"/>
          <w:sz w:val="23"/>
          <w:szCs w:val="23"/>
        </w:rPr>
        <w:t xml:space="preserve">spectrum of </w:t>
      </w:r>
      <w:r>
        <w:rPr>
          <w:rFonts w:ascii="Arial" w:hAnsi="Arial" w:cs="Arial"/>
          <w:b/>
          <w:bCs/>
          <w:sz w:val="23"/>
          <w:szCs w:val="23"/>
        </w:rPr>
        <w:t>12</w:t>
      </w:r>
    </w:p>
    <w:p w:rsidR="00EE021A" w:rsidRDefault="00EE021A" w:rsidP="00EE021A">
      <w:pPr>
        <w:pStyle w:val="NoSpacing"/>
        <w:spacing w:line="336" w:lineRule="auto"/>
        <w:ind w:firstLine="720"/>
        <w:jc w:val="both"/>
        <w:rPr>
          <w:rFonts w:ascii="Arial" w:hAnsi="Arial" w:cs="Arial"/>
          <w:sz w:val="23"/>
          <w:szCs w:val="23"/>
        </w:rPr>
      </w:pPr>
    </w:p>
    <w:p w:rsidR="00EE021A" w:rsidRDefault="00B04339" w:rsidP="00EE021A">
      <w:pPr>
        <w:pStyle w:val="NoSpacing"/>
        <w:spacing w:line="336" w:lineRule="auto"/>
        <w:ind w:firstLine="720"/>
        <w:jc w:val="both"/>
        <w:rPr>
          <w:rFonts w:ascii="Arial" w:hAnsi="Arial" w:cs="Arial"/>
          <w:sz w:val="23"/>
          <w:szCs w:val="23"/>
        </w:rPr>
      </w:pPr>
      <w:r w:rsidRPr="00CD3278">
        <w:rPr>
          <w:noProof/>
        </w:rPr>
        <w:lastRenderedPageBreak/>
        <w:pict>
          <v:shape id="_x0000_s1034" type="#_x0000_t75" style="position:absolute;left:0;text-align:left;margin-left:115.3pt;margin-top:17pt;width:224.1pt;height:185.4pt;z-index:251670528" wrapcoords="3167 1473 2192 2749 2192 3044 3248 3044 3248 4615 2192 5596 2192 5989 3248 6185 3248 7756 1786 8738 1299 9229 1137 10800 1299 10898 3248 10898 2192 11487 2192 11880 3248 12469 3248 14040 2192 14433 2192 14825 3248 15611 3248 17182 2192 17182 2517 18556 10800 18753 9095 19145 9176 19735 11531 19735 14129 19735 14373 19342 13886 19145 10800 18753 20463 18556 20057 17182 20057 1473 3167 1473">
            <v:imagedata r:id="rId22" o:title=""/>
            <w10:wrap type="tight"/>
          </v:shape>
          <o:OLEObject Type="Embed" ProgID="Origin50.Graph" ShapeID="_x0000_s1034" DrawAspect="Content" ObjectID="_1625987182" r:id="rId23"/>
        </w:pict>
      </w:r>
    </w:p>
    <w:p w:rsidR="00EE021A" w:rsidRDefault="00EE021A" w:rsidP="00EE021A">
      <w:pPr>
        <w:pStyle w:val="NoSpacing"/>
        <w:spacing w:line="336" w:lineRule="auto"/>
        <w:ind w:firstLine="720"/>
        <w:jc w:val="both"/>
        <w:rPr>
          <w:rFonts w:ascii="Arial" w:hAnsi="Arial" w:cs="Arial"/>
          <w:sz w:val="23"/>
          <w:szCs w:val="23"/>
        </w:rPr>
      </w:pPr>
    </w:p>
    <w:p w:rsidR="00EE021A" w:rsidRDefault="00EE021A" w:rsidP="00EE021A">
      <w:pPr>
        <w:pStyle w:val="NoSpacing"/>
        <w:spacing w:line="336" w:lineRule="auto"/>
        <w:ind w:firstLine="720"/>
        <w:jc w:val="both"/>
        <w:rPr>
          <w:rFonts w:ascii="Arial" w:hAnsi="Arial" w:cs="Arial"/>
          <w:sz w:val="23"/>
          <w:szCs w:val="23"/>
        </w:rPr>
      </w:pPr>
    </w:p>
    <w:p w:rsidR="00EE021A" w:rsidRDefault="00EE021A" w:rsidP="00EE021A">
      <w:pPr>
        <w:pStyle w:val="NoSpacing"/>
        <w:spacing w:line="336" w:lineRule="auto"/>
        <w:ind w:firstLine="720"/>
        <w:jc w:val="both"/>
        <w:rPr>
          <w:rFonts w:ascii="Arial" w:hAnsi="Arial" w:cs="Arial"/>
          <w:sz w:val="23"/>
          <w:szCs w:val="23"/>
        </w:rPr>
      </w:pPr>
    </w:p>
    <w:p w:rsidR="00EE021A" w:rsidRDefault="00EE021A" w:rsidP="00EE021A">
      <w:pPr>
        <w:pStyle w:val="NoSpacing"/>
        <w:spacing w:line="336" w:lineRule="auto"/>
        <w:ind w:firstLine="720"/>
        <w:jc w:val="both"/>
        <w:rPr>
          <w:rFonts w:ascii="Arial" w:hAnsi="Arial" w:cs="Arial"/>
          <w:sz w:val="23"/>
          <w:szCs w:val="23"/>
        </w:rPr>
      </w:pPr>
    </w:p>
    <w:p w:rsidR="00EE021A" w:rsidRDefault="00EE021A" w:rsidP="00EE021A">
      <w:pPr>
        <w:pStyle w:val="NoSpacing"/>
        <w:spacing w:line="336" w:lineRule="auto"/>
        <w:ind w:firstLine="720"/>
        <w:jc w:val="both"/>
        <w:rPr>
          <w:rFonts w:ascii="Arial" w:hAnsi="Arial" w:cs="Arial"/>
          <w:sz w:val="23"/>
          <w:szCs w:val="23"/>
        </w:rPr>
      </w:pPr>
    </w:p>
    <w:p w:rsidR="00EE021A" w:rsidRDefault="00EE021A" w:rsidP="00EE021A">
      <w:pPr>
        <w:spacing w:line="336" w:lineRule="auto"/>
        <w:jc w:val="center"/>
        <w:rPr>
          <w:rFonts w:ascii="Arial" w:hAnsi="Arial" w:cs="Arial"/>
          <w:sz w:val="23"/>
          <w:szCs w:val="23"/>
        </w:rPr>
      </w:pPr>
    </w:p>
    <w:p w:rsidR="00EE021A" w:rsidRDefault="00EE021A" w:rsidP="00EE021A">
      <w:pPr>
        <w:spacing w:line="336" w:lineRule="auto"/>
        <w:jc w:val="center"/>
        <w:rPr>
          <w:rFonts w:ascii="Arial" w:hAnsi="Arial" w:cs="Arial"/>
          <w:sz w:val="30"/>
          <w:szCs w:val="30"/>
        </w:rPr>
      </w:pPr>
    </w:p>
    <w:p w:rsidR="00B04339" w:rsidRDefault="00B04339" w:rsidP="00EE021A">
      <w:pPr>
        <w:spacing w:line="336" w:lineRule="auto"/>
        <w:jc w:val="center"/>
        <w:rPr>
          <w:rFonts w:ascii="Arial" w:hAnsi="Arial" w:cs="Arial"/>
          <w:sz w:val="30"/>
          <w:szCs w:val="30"/>
        </w:rPr>
      </w:pPr>
    </w:p>
    <w:p w:rsidR="00B04339" w:rsidRPr="00BC5B45" w:rsidRDefault="00B04339" w:rsidP="00EE021A">
      <w:pPr>
        <w:spacing w:line="336" w:lineRule="auto"/>
        <w:jc w:val="center"/>
        <w:rPr>
          <w:rFonts w:ascii="Arial" w:hAnsi="Arial" w:cs="Arial"/>
          <w:sz w:val="30"/>
          <w:szCs w:val="30"/>
        </w:rPr>
      </w:pPr>
    </w:p>
    <w:p w:rsidR="00EE021A" w:rsidRPr="00C276FC" w:rsidRDefault="00EE021A" w:rsidP="00EE021A">
      <w:pPr>
        <w:spacing w:line="336" w:lineRule="auto"/>
        <w:jc w:val="center"/>
        <w:rPr>
          <w:rFonts w:ascii="Arial" w:hAnsi="Arial" w:cs="Arial"/>
          <w:color w:val="000000"/>
          <w:sz w:val="23"/>
          <w:szCs w:val="23"/>
        </w:rPr>
      </w:pPr>
      <w:r w:rsidRPr="00C276FC">
        <w:rPr>
          <w:rFonts w:ascii="Arial" w:hAnsi="Arial" w:cs="Arial"/>
          <w:sz w:val="23"/>
          <w:szCs w:val="23"/>
        </w:rPr>
        <w:t>Fig.</w:t>
      </w:r>
      <w:r>
        <w:rPr>
          <w:rFonts w:ascii="Arial" w:hAnsi="Arial" w:cs="Arial"/>
          <w:sz w:val="23"/>
          <w:szCs w:val="23"/>
        </w:rPr>
        <w:t>14</w:t>
      </w:r>
      <w:r w:rsidRPr="00C276FC">
        <w:rPr>
          <w:rFonts w:ascii="Arial" w:hAnsi="Arial" w:cs="Arial"/>
          <w:b/>
          <w:bCs/>
          <w:sz w:val="23"/>
          <w:szCs w:val="23"/>
        </w:rPr>
        <w:t xml:space="preserve">: </w:t>
      </w:r>
      <w:r w:rsidRPr="00C276FC">
        <w:rPr>
          <w:rFonts w:ascii="Arial" w:hAnsi="Arial" w:cs="Arial"/>
          <w:sz w:val="23"/>
          <w:szCs w:val="23"/>
        </w:rPr>
        <w:t xml:space="preserve">UV absorption spectrum of </w:t>
      </w:r>
      <w:r>
        <w:rPr>
          <w:rFonts w:ascii="Arial" w:hAnsi="Arial" w:cs="Arial"/>
          <w:b/>
          <w:bCs/>
          <w:sz w:val="23"/>
          <w:szCs w:val="23"/>
        </w:rPr>
        <w:t>12</w:t>
      </w:r>
      <w:r w:rsidRPr="00C276FC">
        <w:rPr>
          <w:rFonts w:ascii="Arial" w:hAnsi="Arial" w:cs="Arial"/>
          <w:b/>
          <w:bCs/>
          <w:sz w:val="23"/>
          <w:szCs w:val="23"/>
        </w:rPr>
        <w:t xml:space="preserve"> </w:t>
      </w:r>
      <w:r w:rsidRPr="00C276FC">
        <w:rPr>
          <w:rFonts w:ascii="Arial" w:hAnsi="Arial" w:cs="Arial"/>
          <w:sz w:val="23"/>
          <w:szCs w:val="23"/>
        </w:rPr>
        <w:t>in acetonitrile</w:t>
      </w:r>
    </w:p>
    <w:p w:rsidR="00EE021A" w:rsidRPr="00B4500A" w:rsidRDefault="00EE021A" w:rsidP="00EE021A">
      <w:pPr>
        <w:pStyle w:val="NoSpacing"/>
        <w:spacing w:line="336" w:lineRule="auto"/>
        <w:ind w:firstLine="720"/>
        <w:jc w:val="both"/>
        <w:rPr>
          <w:rFonts w:ascii="Arial" w:hAnsi="Arial" w:cs="Arial"/>
          <w:sz w:val="10"/>
          <w:szCs w:val="10"/>
        </w:rPr>
      </w:pPr>
    </w:p>
    <w:p w:rsidR="00EE021A" w:rsidRDefault="00EE021A" w:rsidP="00EE021A">
      <w:pPr>
        <w:spacing w:line="389" w:lineRule="auto"/>
        <w:jc w:val="both"/>
        <w:rPr>
          <w:rFonts w:ascii="Arial" w:hAnsi="Arial" w:cs="Arial"/>
          <w:sz w:val="23"/>
          <w:szCs w:val="23"/>
        </w:rPr>
      </w:pPr>
      <w:r>
        <w:rPr>
          <w:rFonts w:ascii="Arial" w:hAnsi="Arial" w:cs="Arial"/>
          <w:color w:val="000000"/>
          <w:sz w:val="23"/>
          <w:szCs w:val="23"/>
        </w:rPr>
        <w:tab/>
      </w:r>
    </w:p>
    <w:sectPr w:rsidR="00EE021A" w:rsidSect="00B04339">
      <w:footerReference w:type="default" r:id="rId24"/>
      <w:pgSz w:w="11906" w:h="16838"/>
      <w:pgMar w:top="1411" w:right="1411" w:bottom="1170" w:left="1411" w:header="706" w:footer="70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A016F" w:rsidRDefault="001A016F" w:rsidP="00B04339">
      <w:r>
        <w:separator/>
      </w:r>
    </w:p>
  </w:endnote>
  <w:endnote w:type="continuationSeparator" w:id="1">
    <w:p w:rsidR="001A016F" w:rsidRDefault="001A016F" w:rsidP="00B04339">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4111"/>
      <w:docPartObj>
        <w:docPartGallery w:val="Page Numbers (Bottom of Page)"/>
        <w:docPartUnique/>
      </w:docPartObj>
    </w:sdtPr>
    <w:sdtContent>
      <w:p w:rsidR="00B04339" w:rsidRDefault="00B04339">
        <w:pPr>
          <w:pStyle w:val="Footer"/>
          <w:jc w:val="center"/>
        </w:pPr>
        <w:fldSimple w:instr=" PAGE   \* MERGEFORMAT ">
          <w:r>
            <w:rPr>
              <w:noProof/>
            </w:rPr>
            <w:t>18</w:t>
          </w:r>
        </w:fldSimple>
      </w:p>
    </w:sdtContent>
  </w:sdt>
  <w:p w:rsidR="00B04339" w:rsidRDefault="00B0433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A016F" w:rsidRDefault="001A016F" w:rsidP="00B04339">
      <w:r>
        <w:separator/>
      </w:r>
    </w:p>
  </w:footnote>
  <w:footnote w:type="continuationSeparator" w:id="1">
    <w:p w:rsidR="001A016F" w:rsidRDefault="001A016F" w:rsidP="00B04339">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20"/>
  <w:characterSpacingControl w:val="doNotCompress"/>
  <w:footnotePr>
    <w:footnote w:id="0"/>
    <w:footnote w:id="1"/>
  </w:footnotePr>
  <w:endnotePr>
    <w:endnote w:id="0"/>
    <w:endnote w:id="1"/>
  </w:endnotePr>
  <w:compat/>
  <w:rsids>
    <w:rsidRoot w:val="00740F74"/>
    <w:rsid w:val="000273A1"/>
    <w:rsid w:val="00066154"/>
    <w:rsid w:val="000E0A5B"/>
    <w:rsid w:val="00102F0F"/>
    <w:rsid w:val="0014346B"/>
    <w:rsid w:val="00146A2C"/>
    <w:rsid w:val="00170D7C"/>
    <w:rsid w:val="001714E1"/>
    <w:rsid w:val="001A016F"/>
    <w:rsid w:val="00295C75"/>
    <w:rsid w:val="00325793"/>
    <w:rsid w:val="0033776C"/>
    <w:rsid w:val="003C7F4E"/>
    <w:rsid w:val="00487775"/>
    <w:rsid w:val="004E50D6"/>
    <w:rsid w:val="005365D0"/>
    <w:rsid w:val="005B1FB4"/>
    <w:rsid w:val="00657552"/>
    <w:rsid w:val="006E23AA"/>
    <w:rsid w:val="00740F74"/>
    <w:rsid w:val="00752DFA"/>
    <w:rsid w:val="00756B79"/>
    <w:rsid w:val="0081130C"/>
    <w:rsid w:val="008576D2"/>
    <w:rsid w:val="00872690"/>
    <w:rsid w:val="009178A2"/>
    <w:rsid w:val="009B73F6"/>
    <w:rsid w:val="00A24F67"/>
    <w:rsid w:val="00A35B82"/>
    <w:rsid w:val="00AB59C7"/>
    <w:rsid w:val="00B04339"/>
    <w:rsid w:val="00B35E42"/>
    <w:rsid w:val="00B773D8"/>
    <w:rsid w:val="00BC6593"/>
    <w:rsid w:val="00BD0945"/>
    <w:rsid w:val="00BE6463"/>
    <w:rsid w:val="00BF2900"/>
    <w:rsid w:val="00C07C45"/>
    <w:rsid w:val="00CD3278"/>
    <w:rsid w:val="00DB6000"/>
    <w:rsid w:val="00DC0430"/>
    <w:rsid w:val="00DD386B"/>
    <w:rsid w:val="00EC4C5C"/>
    <w:rsid w:val="00EE021A"/>
    <w:rsid w:val="00EE7C88"/>
    <w:rsid w:val="00F0618B"/>
    <w:rsid w:val="00F22BAA"/>
    <w:rsid w:val="00F363D4"/>
    <w:rsid w:val="00F50220"/>
    <w:rsid w:val="00F834E7"/>
    <w:rsid w:val="00FA343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0F74"/>
    <w:pPr>
      <w:spacing w:after="0" w:line="240" w:lineRule="auto"/>
    </w:pPr>
    <w:rPr>
      <w:rFonts w:ascii="Times New Roman" w:eastAsia="Times New Roman" w:hAnsi="Times New Roman" w:cs="Times New Roman"/>
      <w:sz w:val="24"/>
      <w:szCs w:val="24"/>
      <w:lang w:val="de-DE"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rsid w:val="00740F74"/>
    <w:pPr>
      <w:spacing w:line="480" w:lineRule="auto"/>
    </w:pPr>
    <w:rPr>
      <w:rFonts w:ascii="Arial" w:hAnsi="Arial" w:cs="Arial"/>
      <w:b/>
      <w:sz w:val="36"/>
      <w:szCs w:val="36"/>
      <w:lang w:val="en-GB"/>
    </w:rPr>
  </w:style>
  <w:style w:type="paragraph" w:customStyle="1" w:styleId="MainText">
    <w:name w:val="Main Text"/>
    <w:basedOn w:val="Normal"/>
    <w:rsid w:val="00740F74"/>
    <w:pPr>
      <w:spacing w:line="480" w:lineRule="auto"/>
    </w:pPr>
    <w:rPr>
      <w:rFonts w:ascii="Arial" w:hAnsi="Arial" w:cs="Arial"/>
      <w:lang w:val="en-GB"/>
    </w:rPr>
  </w:style>
  <w:style w:type="paragraph" w:styleId="NoSpacing">
    <w:name w:val="No Spacing"/>
    <w:uiPriority w:val="1"/>
    <w:qFormat/>
    <w:rsid w:val="00740F74"/>
    <w:pPr>
      <w:spacing w:after="0" w:line="240" w:lineRule="auto"/>
    </w:pPr>
    <w:rPr>
      <w:rFonts w:ascii="Calibri" w:eastAsia="Calibri" w:hAnsi="Calibri" w:cs="Times New Roman"/>
    </w:rPr>
  </w:style>
  <w:style w:type="paragraph" w:customStyle="1" w:styleId="TAMainText">
    <w:name w:val="TA_Main_Text"/>
    <w:link w:val="TAMainTextChar"/>
    <w:rsid w:val="00740F74"/>
    <w:pPr>
      <w:spacing w:after="0" w:line="240" w:lineRule="exact"/>
      <w:jc w:val="both"/>
    </w:pPr>
    <w:rPr>
      <w:rFonts w:ascii="Times" w:eastAsia="Times New Roman" w:hAnsi="Times" w:cs="Times New Roman"/>
      <w:noProof/>
      <w:sz w:val="20"/>
      <w:szCs w:val="23"/>
      <w:lang w:bidi="bn-IN"/>
    </w:rPr>
  </w:style>
  <w:style w:type="character" w:customStyle="1" w:styleId="TAMainTextChar">
    <w:name w:val="TA_Main_Text Char"/>
    <w:basedOn w:val="DefaultParagraphFont"/>
    <w:link w:val="TAMainText"/>
    <w:rsid w:val="00740F74"/>
    <w:rPr>
      <w:rFonts w:ascii="Times" w:eastAsia="Times New Roman" w:hAnsi="Times" w:cs="Times New Roman"/>
      <w:noProof/>
      <w:sz w:val="20"/>
      <w:szCs w:val="23"/>
      <w:lang w:bidi="bn-IN"/>
    </w:rPr>
  </w:style>
  <w:style w:type="character" w:styleId="Emphasis">
    <w:name w:val="Emphasis"/>
    <w:basedOn w:val="DefaultParagraphFont"/>
    <w:qFormat/>
    <w:rsid w:val="00740F74"/>
    <w:rPr>
      <w:i/>
    </w:rPr>
  </w:style>
  <w:style w:type="paragraph" w:styleId="ListParagraph">
    <w:name w:val="List Paragraph"/>
    <w:basedOn w:val="Normal"/>
    <w:uiPriority w:val="34"/>
    <w:qFormat/>
    <w:rsid w:val="00740F74"/>
    <w:pPr>
      <w:spacing w:after="200" w:line="276" w:lineRule="auto"/>
      <w:ind w:left="720"/>
      <w:contextualSpacing/>
    </w:pPr>
    <w:rPr>
      <w:rFonts w:ascii="Calibri" w:eastAsia="Calibri" w:hAnsi="Calibri"/>
      <w:sz w:val="22"/>
      <w:szCs w:val="22"/>
      <w:lang w:val="en-US" w:eastAsia="en-US"/>
    </w:rPr>
  </w:style>
  <w:style w:type="paragraph" w:styleId="BalloonText">
    <w:name w:val="Balloon Text"/>
    <w:basedOn w:val="Normal"/>
    <w:link w:val="BalloonTextChar"/>
    <w:uiPriority w:val="99"/>
    <w:semiHidden/>
    <w:unhideWhenUsed/>
    <w:rsid w:val="008576D2"/>
    <w:rPr>
      <w:rFonts w:ascii="Tahoma" w:hAnsi="Tahoma" w:cs="Tahoma"/>
      <w:sz w:val="16"/>
      <w:szCs w:val="16"/>
    </w:rPr>
  </w:style>
  <w:style w:type="character" w:customStyle="1" w:styleId="BalloonTextChar">
    <w:name w:val="Balloon Text Char"/>
    <w:basedOn w:val="DefaultParagraphFont"/>
    <w:link w:val="BalloonText"/>
    <w:uiPriority w:val="99"/>
    <w:semiHidden/>
    <w:rsid w:val="008576D2"/>
    <w:rPr>
      <w:rFonts w:ascii="Tahoma" w:eastAsia="Times New Roman" w:hAnsi="Tahoma" w:cs="Tahoma"/>
      <w:sz w:val="16"/>
      <w:szCs w:val="16"/>
      <w:lang w:val="de-DE" w:eastAsia="de-DE"/>
    </w:rPr>
  </w:style>
  <w:style w:type="paragraph" w:styleId="Header">
    <w:name w:val="header"/>
    <w:basedOn w:val="Normal"/>
    <w:link w:val="HeaderChar"/>
    <w:uiPriority w:val="99"/>
    <w:semiHidden/>
    <w:unhideWhenUsed/>
    <w:rsid w:val="00B04339"/>
    <w:pPr>
      <w:tabs>
        <w:tab w:val="center" w:pos="4680"/>
        <w:tab w:val="right" w:pos="9360"/>
      </w:tabs>
    </w:pPr>
  </w:style>
  <w:style w:type="character" w:customStyle="1" w:styleId="HeaderChar">
    <w:name w:val="Header Char"/>
    <w:basedOn w:val="DefaultParagraphFont"/>
    <w:link w:val="Header"/>
    <w:uiPriority w:val="99"/>
    <w:semiHidden/>
    <w:rsid w:val="00B04339"/>
    <w:rPr>
      <w:rFonts w:ascii="Times New Roman" w:eastAsia="Times New Roman" w:hAnsi="Times New Roman" w:cs="Times New Roman"/>
      <w:sz w:val="24"/>
      <w:szCs w:val="24"/>
      <w:lang w:val="de-DE" w:eastAsia="de-DE"/>
    </w:rPr>
  </w:style>
  <w:style w:type="paragraph" w:styleId="Footer">
    <w:name w:val="footer"/>
    <w:basedOn w:val="Normal"/>
    <w:link w:val="FooterChar"/>
    <w:uiPriority w:val="99"/>
    <w:unhideWhenUsed/>
    <w:rsid w:val="00B04339"/>
    <w:pPr>
      <w:tabs>
        <w:tab w:val="center" w:pos="4680"/>
        <w:tab w:val="right" w:pos="9360"/>
      </w:tabs>
    </w:pPr>
  </w:style>
  <w:style w:type="character" w:customStyle="1" w:styleId="FooterChar">
    <w:name w:val="Footer Char"/>
    <w:basedOn w:val="DefaultParagraphFont"/>
    <w:link w:val="Footer"/>
    <w:uiPriority w:val="99"/>
    <w:rsid w:val="00B04339"/>
    <w:rPr>
      <w:rFonts w:ascii="Times New Roman" w:eastAsia="Times New Roman" w:hAnsi="Times New Roman" w:cs="Times New Roman"/>
      <w:sz w:val="24"/>
      <w:szCs w:val="24"/>
      <w:lang w:val="de-DE" w:eastAsia="de-D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wmf"/><Relationship Id="rId13" Type="http://schemas.openxmlformats.org/officeDocument/2006/relationships/oleObject" Target="embeddings/oleObject2.bin"/><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media/image6.wmf"/><Relationship Id="rId17" Type="http://schemas.openxmlformats.org/officeDocument/2006/relationships/oleObject" Target="embeddings/oleObject3.bin"/><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9.wmf"/><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8.png"/><Relationship Id="rId23" Type="http://schemas.openxmlformats.org/officeDocument/2006/relationships/oleObject" Target="embeddings/oleObject4.bin"/><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oleObject" Target="embeddings/oleObject1.bin"/><Relationship Id="rId14" Type="http://schemas.openxmlformats.org/officeDocument/2006/relationships/image" Target="media/image7.png"/><Relationship Id="rId22" Type="http://schemas.openxmlformats.org/officeDocument/2006/relationships/image" Target="media/image1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TotalTime>
  <Pages>18</Pages>
  <Words>2603</Words>
  <Characters>14843</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chem</dc:creator>
  <cp:lastModifiedBy>Admin</cp:lastModifiedBy>
  <cp:revision>33</cp:revision>
  <dcterms:created xsi:type="dcterms:W3CDTF">2019-07-25T05:29:00Z</dcterms:created>
  <dcterms:modified xsi:type="dcterms:W3CDTF">2019-07-30T04:50:00Z</dcterms:modified>
</cp:coreProperties>
</file>