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0842" w:rsidRPr="00240842" w:rsidRDefault="00240842" w:rsidP="00240842">
      <w:pPr>
        <w:pStyle w:val="ab"/>
        <w:widowControl/>
        <w:spacing w:before="0" w:beforeAutospacing="0" w:after="0" w:afterAutospacing="0"/>
        <w:jc w:val="center"/>
        <w:rPr>
          <w:rFonts w:ascii="Times New Roman" w:hAnsi="Times New Roman"/>
          <w:b/>
          <w:sz w:val="32"/>
          <w:szCs w:val="28"/>
        </w:rPr>
      </w:pPr>
      <w:bookmarkStart w:id="0" w:name="OLE_LINK15"/>
      <w:bookmarkStart w:id="1" w:name="OLE_LINK14"/>
      <w:bookmarkStart w:id="2" w:name="_GoBack"/>
      <w:bookmarkEnd w:id="2"/>
      <w:r w:rsidRPr="00240842">
        <w:rPr>
          <w:rFonts w:ascii="Times New Roman" w:hAnsi="Times New Roman"/>
          <w:b/>
          <w:sz w:val="32"/>
          <w:szCs w:val="28"/>
        </w:rPr>
        <w:t>Supplementary file</w:t>
      </w:r>
      <w:bookmarkEnd w:id="0"/>
      <w:bookmarkEnd w:id="1"/>
    </w:p>
    <w:p w:rsidR="00240842" w:rsidRPr="00240842" w:rsidRDefault="00240842" w:rsidP="00240842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40842" w:rsidRPr="00240842" w:rsidRDefault="00240842" w:rsidP="00240842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4084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Design and facile synthesis </w:t>
      </w:r>
      <w:r w:rsidR="00C93AF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of </w:t>
      </w:r>
      <w:r w:rsidRPr="0024084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defect rich</w:t>
      </w:r>
      <w:bookmarkStart w:id="3" w:name="OLE_LINK12"/>
      <w:bookmarkStart w:id="4" w:name="OLE_LINK13"/>
      <w:r w:rsidRPr="0024084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C-MoS</w:t>
      </w:r>
      <w:r w:rsidRPr="0024084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vertAlign w:val="subscript"/>
        </w:rPr>
        <w:t>2</w:t>
      </w:r>
      <w:r w:rsidRPr="0024084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/rGO nanosheets</w:t>
      </w:r>
      <w:bookmarkEnd w:id="3"/>
      <w:bookmarkEnd w:id="4"/>
      <w:r w:rsidRPr="0024084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for enhanced lithium-sulfur battery performance</w:t>
      </w:r>
    </w:p>
    <w:p w:rsidR="00240842" w:rsidRPr="00AF79D4" w:rsidRDefault="00240842" w:rsidP="00240842">
      <w:pPr>
        <w:widowControl w:val="0"/>
        <w:spacing w:line="480" w:lineRule="auto"/>
        <w:ind w:firstLineChars="200" w:firstLine="480"/>
        <w:jc w:val="center"/>
        <w:rPr>
          <w:rFonts w:ascii="Times New Roman" w:eastAsia="宋体" w:hAnsi="Times New Roman" w:cs="Times New Roman"/>
          <w:szCs w:val="24"/>
        </w:rPr>
      </w:pPr>
      <w:r w:rsidRPr="00240842">
        <w:rPr>
          <w:rFonts w:ascii="Times New Roman" w:eastAsia="宋体" w:hAnsi="Times New Roman" w:cs="Times New Roman"/>
          <w:color w:val="000000"/>
          <w:szCs w:val="24"/>
        </w:rPr>
        <w:t>Chengxiang Tian</w:t>
      </w:r>
      <w:r w:rsidRPr="00240842">
        <w:rPr>
          <w:rFonts w:ascii="Times New Roman" w:eastAsia="宋体" w:hAnsi="Times New Roman" w:cs="Times New Roman"/>
          <w:color w:val="000000"/>
          <w:szCs w:val="24"/>
          <w:vertAlign w:val="superscript"/>
        </w:rPr>
        <w:t>a</w:t>
      </w:r>
      <w:r w:rsidRPr="00240842">
        <w:rPr>
          <w:rFonts w:ascii="Times New Roman" w:eastAsia="宋体" w:hAnsi="Times New Roman" w:cs="Times New Roman"/>
          <w:color w:val="000000"/>
          <w:szCs w:val="24"/>
        </w:rPr>
        <w:t>, Juwei Wu</w:t>
      </w:r>
      <w:r w:rsidRPr="00240842">
        <w:rPr>
          <w:rFonts w:ascii="Times New Roman" w:eastAsia="宋体" w:hAnsi="Times New Roman" w:cs="Times New Roman"/>
          <w:color w:val="000000"/>
          <w:szCs w:val="24"/>
          <w:vertAlign w:val="superscript"/>
        </w:rPr>
        <w:t>a</w:t>
      </w:r>
      <w:r w:rsidRPr="00240842">
        <w:rPr>
          <w:rFonts w:ascii="Times New Roman" w:eastAsia="宋体" w:hAnsi="Times New Roman" w:cs="Times New Roman"/>
          <w:color w:val="000000"/>
          <w:szCs w:val="24"/>
        </w:rPr>
        <w:t xml:space="preserve">, </w:t>
      </w:r>
      <w:r w:rsidRPr="00AF79D4">
        <w:rPr>
          <w:rFonts w:ascii="Times New Roman" w:eastAsia="宋体" w:hAnsi="Times New Roman" w:cs="Times New Roman"/>
          <w:szCs w:val="24"/>
        </w:rPr>
        <w:t>Zheng Ma</w:t>
      </w:r>
      <w:r w:rsidRPr="00AF79D4">
        <w:rPr>
          <w:rFonts w:ascii="Times New Roman" w:eastAsia="宋体" w:hAnsi="Times New Roman" w:cs="Times New Roman"/>
          <w:szCs w:val="24"/>
          <w:vertAlign w:val="superscript"/>
        </w:rPr>
        <w:t>a</w:t>
      </w:r>
      <w:r w:rsidRPr="00AF79D4">
        <w:rPr>
          <w:rFonts w:ascii="Times New Roman" w:eastAsia="宋体" w:hAnsi="Times New Roman" w:cs="Times New Roman"/>
          <w:szCs w:val="24"/>
        </w:rPr>
        <w:t xml:space="preserve">, </w:t>
      </w:r>
      <w:r w:rsidR="000A08FE">
        <w:rPr>
          <w:rFonts w:ascii="Times New Roman" w:eastAsia="宋体" w:hAnsi="Times New Roman" w:cs="Times New Roman"/>
          <w:szCs w:val="24"/>
        </w:rPr>
        <w:t>Bo Li</w:t>
      </w:r>
      <w:r w:rsidR="000A08FE" w:rsidRPr="000A08FE">
        <w:rPr>
          <w:rFonts w:ascii="Times New Roman" w:eastAsia="宋体" w:hAnsi="Times New Roman" w:cs="Times New Roman"/>
          <w:szCs w:val="24"/>
          <w:vertAlign w:val="superscript"/>
        </w:rPr>
        <w:t>a</w:t>
      </w:r>
      <w:r w:rsidR="000A08FE">
        <w:rPr>
          <w:rFonts w:ascii="Times New Roman" w:eastAsia="宋体" w:hAnsi="Times New Roman" w:cs="Times New Roman"/>
          <w:szCs w:val="24"/>
        </w:rPr>
        <w:t xml:space="preserve">, </w:t>
      </w:r>
      <w:r w:rsidR="00AF79D4" w:rsidRPr="00AF79D4">
        <w:rPr>
          <w:rFonts w:ascii="Times New Roman" w:eastAsia="宋体" w:hAnsi="Times New Roman" w:cs="Times New Roman"/>
          <w:szCs w:val="24"/>
        </w:rPr>
        <w:t xml:space="preserve">Pengcheng Li, </w:t>
      </w:r>
      <w:r w:rsidRPr="00AF79D4">
        <w:rPr>
          <w:rFonts w:ascii="Times New Roman" w:eastAsia="宋体" w:hAnsi="Times New Roman" w:cs="Times New Roman"/>
          <w:szCs w:val="24"/>
        </w:rPr>
        <w:t>Xiaotao Zu</w:t>
      </w:r>
      <w:r w:rsidRPr="00AF79D4">
        <w:rPr>
          <w:rFonts w:ascii="Times New Roman" w:eastAsia="宋体" w:hAnsi="Times New Roman" w:cs="Times New Roman"/>
          <w:szCs w:val="24"/>
          <w:vertAlign w:val="superscript"/>
        </w:rPr>
        <w:t>b</w:t>
      </w:r>
      <w:r w:rsidR="00AF79D4" w:rsidRPr="00AF79D4">
        <w:rPr>
          <w:rFonts w:ascii="Times New Roman" w:eastAsia="宋体" w:hAnsi="Times New Roman" w:cs="Times New Roman"/>
          <w:szCs w:val="24"/>
        </w:rPr>
        <w:t>, Xia Xiang</w:t>
      </w:r>
      <w:r w:rsidR="00AF79D4" w:rsidRPr="00AF79D4">
        <w:rPr>
          <w:rFonts w:ascii="Times New Roman" w:eastAsia="宋体" w:hAnsi="Times New Roman" w:cs="Times New Roman"/>
          <w:szCs w:val="24"/>
          <w:vertAlign w:val="superscript"/>
        </w:rPr>
        <w:t>a</w:t>
      </w:r>
    </w:p>
    <w:p w:rsidR="00240842" w:rsidRPr="00240842" w:rsidRDefault="00240842" w:rsidP="00240842">
      <w:pPr>
        <w:spacing w:line="480" w:lineRule="auto"/>
        <w:rPr>
          <w:rFonts w:ascii="Times New Roman" w:eastAsia="宋体" w:hAnsi="Times New Roman" w:cs="Times New Roman"/>
          <w:color w:val="000000"/>
          <w:sz w:val="28"/>
          <w:szCs w:val="24"/>
        </w:rPr>
      </w:pPr>
      <w:bookmarkStart w:id="5" w:name="OLE_LINK83"/>
      <w:bookmarkStart w:id="6" w:name="OLE_LINK84"/>
      <w:bookmarkStart w:id="7" w:name="OLE_LINK85"/>
      <w:r w:rsidRPr="00240842">
        <w:rPr>
          <w:rFonts w:ascii="Times New Roman" w:eastAsia="宋体" w:hAnsi="Times New Roman" w:cs="Times New Roman"/>
          <w:color w:val="000000"/>
          <w:sz w:val="28"/>
          <w:szCs w:val="24"/>
          <w:vertAlign w:val="superscript"/>
        </w:rPr>
        <w:t>a</w:t>
      </w:r>
      <w:r w:rsidRPr="00240842">
        <w:rPr>
          <w:rFonts w:ascii="Times New Roman" w:eastAsia="宋体" w:hAnsi="Times New Roman" w:cs="Times New Roman"/>
          <w:color w:val="000000"/>
          <w:sz w:val="28"/>
          <w:szCs w:val="24"/>
        </w:rPr>
        <w:t xml:space="preserve"> </w:t>
      </w:r>
      <w:r w:rsidRPr="00240842">
        <w:rPr>
          <w:rFonts w:ascii="Times New Roman" w:eastAsia="宋体" w:hAnsi="Times New Roman" w:cs="Times New Roman"/>
          <w:color w:val="000000"/>
          <w:sz w:val="21"/>
          <w:szCs w:val="20"/>
        </w:rPr>
        <w:t>School of Physics, University of Electronic Science and Technology of China, Chengdu 610054, China</w:t>
      </w:r>
    </w:p>
    <w:bookmarkEnd w:id="5"/>
    <w:bookmarkEnd w:id="6"/>
    <w:bookmarkEnd w:id="7"/>
    <w:p w:rsidR="00240842" w:rsidRPr="00240842" w:rsidRDefault="00240842">
      <w:pPr>
        <w:rPr>
          <w:rFonts w:ascii="Times New Roman" w:hAnsi="Times New Roman" w:cs="Times New Roman"/>
        </w:rPr>
      </w:pPr>
      <w:r w:rsidRPr="00240842">
        <w:rPr>
          <w:rFonts w:ascii="Times New Roman" w:hAnsi="Times New Roman" w:cs="Times New Roman"/>
        </w:rPr>
        <w:t xml:space="preserve">Corresponding authors: </w:t>
      </w:r>
      <w:hyperlink r:id="rId6" w:history="1">
        <w:r w:rsidRPr="00240842">
          <w:rPr>
            <w:rStyle w:val="a9"/>
            <w:rFonts w:ascii="Times New Roman" w:hAnsi="Times New Roman" w:cs="Times New Roman"/>
          </w:rPr>
          <w:t>xiaxiang@uestc.edu.cn</w:t>
        </w:r>
      </w:hyperlink>
      <w:r w:rsidRPr="0024084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(Xia Xiang)</w:t>
      </w:r>
      <w:r w:rsidRPr="00240842">
        <w:rPr>
          <w:rFonts w:ascii="Times New Roman" w:hAnsi="Times New Roman" w:cs="Times New Roman"/>
        </w:rPr>
        <w:t xml:space="preserve"> </w:t>
      </w:r>
    </w:p>
    <w:p w:rsidR="000F10BF" w:rsidRPr="00240842" w:rsidRDefault="00240842" w:rsidP="00240842">
      <w:pPr>
        <w:ind w:firstLineChars="1000" w:firstLine="2400"/>
        <w:rPr>
          <w:rFonts w:ascii="Times New Roman" w:hAnsi="Times New Roman" w:cs="Times New Roman"/>
        </w:rPr>
      </w:pPr>
      <w:r w:rsidRPr="00240842">
        <w:rPr>
          <w:rFonts w:ascii="Times New Roman" w:hAnsi="Times New Roman" w:cs="Times New Roman"/>
        </w:rPr>
        <w:t>Tel:</w:t>
      </w:r>
      <w:r w:rsidR="00070050">
        <w:rPr>
          <w:rFonts w:ascii="Times New Roman" w:hAnsi="Times New Roman" w:cs="Times New Roman"/>
        </w:rPr>
        <w:t xml:space="preserve"> </w:t>
      </w:r>
      <w:r w:rsidRPr="00240842">
        <w:rPr>
          <w:rFonts w:ascii="Times New Roman" w:hAnsi="Times New Roman" w:cs="Times New Roman"/>
        </w:rPr>
        <w:t>86-28-8320-2130</w:t>
      </w:r>
    </w:p>
    <w:p w:rsidR="000F10BF" w:rsidRPr="00240842" w:rsidRDefault="000F10BF">
      <w:pPr>
        <w:rPr>
          <w:rFonts w:ascii="Times New Roman" w:hAnsi="Times New Roman" w:cs="Times New Roman"/>
        </w:rPr>
      </w:pPr>
    </w:p>
    <w:p w:rsidR="000F10BF" w:rsidRPr="00240842" w:rsidRDefault="000F10BF">
      <w:pPr>
        <w:rPr>
          <w:rFonts w:ascii="Times New Roman" w:hAnsi="Times New Roman" w:cs="Times New Roman"/>
        </w:rPr>
      </w:pPr>
    </w:p>
    <w:p w:rsidR="000F10BF" w:rsidRPr="00240842" w:rsidRDefault="000F10BF">
      <w:pPr>
        <w:rPr>
          <w:rFonts w:ascii="Times New Roman" w:hAnsi="Times New Roman" w:cs="Times New Roman"/>
        </w:rPr>
      </w:pPr>
    </w:p>
    <w:p w:rsidR="000F10BF" w:rsidRPr="00240842" w:rsidRDefault="000F10BF">
      <w:pPr>
        <w:rPr>
          <w:rFonts w:ascii="Times New Roman" w:hAnsi="Times New Roman" w:cs="Times New Roman"/>
        </w:rPr>
      </w:pPr>
    </w:p>
    <w:p w:rsidR="000F10BF" w:rsidRPr="00240842" w:rsidRDefault="000F10BF">
      <w:pPr>
        <w:rPr>
          <w:rFonts w:ascii="Times New Roman" w:hAnsi="Times New Roman" w:cs="Times New Roman"/>
        </w:rPr>
      </w:pPr>
    </w:p>
    <w:p w:rsidR="000F10BF" w:rsidRPr="00240842" w:rsidRDefault="000F10BF">
      <w:pPr>
        <w:rPr>
          <w:rFonts w:ascii="Times New Roman" w:hAnsi="Times New Roman" w:cs="Times New Roman"/>
        </w:rPr>
      </w:pPr>
    </w:p>
    <w:p w:rsidR="000F10BF" w:rsidRPr="00240842" w:rsidRDefault="000F10BF">
      <w:pPr>
        <w:rPr>
          <w:rFonts w:ascii="Times New Roman" w:hAnsi="Times New Roman" w:cs="Times New Roman"/>
        </w:rPr>
      </w:pPr>
    </w:p>
    <w:p w:rsidR="000F10BF" w:rsidRPr="00240842" w:rsidRDefault="000F10BF">
      <w:pPr>
        <w:rPr>
          <w:rFonts w:ascii="Times New Roman" w:hAnsi="Times New Roman" w:cs="Times New Roman"/>
        </w:rPr>
      </w:pPr>
    </w:p>
    <w:p w:rsidR="000F10BF" w:rsidRPr="00240842" w:rsidRDefault="000F10BF">
      <w:pPr>
        <w:rPr>
          <w:rFonts w:ascii="Times New Roman" w:hAnsi="Times New Roman" w:cs="Times New Roman"/>
        </w:rPr>
      </w:pPr>
    </w:p>
    <w:p w:rsidR="000F10BF" w:rsidRPr="00240842" w:rsidRDefault="000F10BF">
      <w:pPr>
        <w:rPr>
          <w:rFonts w:ascii="Times New Roman" w:hAnsi="Times New Roman" w:cs="Times New Roman"/>
        </w:rPr>
      </w:pPr>
    </w:p>
    <w:p w:rsidR="000F10BF" w:rsidRPr="00240842" w:rsidRDefault="000F10BF">
      <w:pPr>
        <w:rPr>
          <w:rFonts w:ascii="Times New Roman" w:hAnsi="Times New Roman" w:cs="Times New Roman"/>
        </w:rPr>
      </w:pPr>
    </w:p>
    <w:p w:rsidR="000F10BF" w:rsidRPr="00240842" w:rsidRDefault="000F10BF">
      <w:pPr>
        <w:rPr>
          <w:rFonts w:ascii="Times New Roman" w:hAnsi="Times New Roman" w:cs="Times New Roman"/>
        </w:rPr>
      </w:pPr>
    </w:p>
    <w:p w:rsidR="000F10BF" w:rsidRPr="00240842" w:rsidRDefault="000F10BF">
      <w:pPr>
        <w:rPr>
          <w:rFonts w:ascii="Times New Roman" w:hAnsi="Times New Roman" w:cs="Times New Roman"/>
        </w:rPr>
      </w:pPr>
    </w:p>
    <w:p w:rsidR="000F10BF" w:rsidRPr="00240842" w:rsidRDefault="000F10BF">
      <w:pPr>
        <w:rPr>
          <w:rFonts w:ascii="Times New Roman" w:hAnsi="Times New Roman" w:cs="Times New Roman"/>
        </w:rPr>
      </w:pPr>
    </w:p>
    <w:p w:rsidR="000F10BF" w:rsidRPr="00240842" w:rsidRDefault="000F10BF">
      <w:pPr>
        <w:rPr>
          <w:rFonts w:ascii="Times New Roman" w:hAnsi="Times New Roman" w:cs="Times New Roman"/>
        </w:rPr>
      </w:pPr>
    </w:p>
    <w:p w:rsidR="000F10BF" w:rsidRPr="00240842" w:rsidRDefault="00A5700E" w:rsidP="003E7B3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E4E1AF7" wp14:editId="256D477B">
            <wp:extent cx="5328984" cy="2866030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" r="1895"/>
                    <a:stretch/>
                  </pic:blipFill>
                  <pic:spPr bwMode="auto">
                    <a:xfrm>
                      <a:off x="0" y="0"/>
                      <a:ext cx="5351745" cy="287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C87" w:rsidRPr="00CA7C87" w:rsidRDefault="00240842" w:rsidP="00CA7C87">
      <w:pPr>
        <w:spacing w:line="480" w:lineRule="auto"/>
        <w:ind w:firstLineChars="200" w:firstLine="480"/>
        <w:rPr>
          <w:rFonts w:ascii="Times New Roman" w:hAnsi="Times New Roman" w:cs="Times New Roman"/>
          <w:color w:val="000000" w:themeColor="text1"/>
        </w:rPr>
      </w:pPr>
      <w:r w:rsidRPr="00CA7C87">
        <w:rPr>
          <w:rFonts w:ascii="Times New Roman" w:hAnsi="Times New Roman" w:cs="Times New Roman" w:hint="eastAsia"/>
          <w:color w:val="000000" w:themeColor="text1"/>
        </w:rPr>
        <w:t>F</w:t>
      </w:r>
      <w:r w:rsidRPr="00CA7C87">
        <w:rPr>
          <w:rFonts w:ascii="Times New Roman" w:hAnsi="Times New Roman" w:cs="Times New Roman"/>
          <w:color w:val="000000" w:themeColor="text1"/>
        </w:rPr>
        <w:t xml:space="preserve">ig. S1 </w:t>
      </w:r>
      <w:r w:rsidR="00CA7C87" w:rsidRPr="00CA7C87">
        <w:rPr>
          <w:rFonts w:ascii="Times New Roman" w:hAnsi="Times New Roman" w:cs="Times New Roman"/>
          <w:bCs/>
          <w:color w:val="000000" w:themeColor="text1"/>
          <w:szCs w:val="24"/>
        </w:rPr>
        <w:t xml:space="preserve">Morphological images of the </w:t>
      </w:r>
      <w:r w:rsidR="00CA7C87" w:rsidRPr="00CA7C87">
        <w:rPr>
          <w:rFonts w:ascii="Times New Roman" w:hAnsi="Times New Roman" w:cs="Times New Roman"/>
          <w:color w:val="000000" w:themeColor="text1"/>
        </w:rPr>
        <w:t>C-MoS</w:t>
      </w:r>
      <w:r w:rsidR="00CA7C87" w:rsidRPr="00CA7C87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="00CA7C87" w:rsidRPr="00CA7C87">
        <w:rPr>
          <w:rFonts w:ascii="Times New Roman" w:hAnsi="Times New Roman" w:cs="Times New Roman"/>
          <w:color w:val="000000" w:themeColor="text1"/>
        </w:rPr>
        <w:t>/rGO-4</w:t>
      </w:r>
      <w:r w:rsidR="00CA7C87" w:rsidRPr="00CA7C87">
        <w:rPr>
          <w:rFonts w:ascii="Times New Roman" w:hAnsi="Times New Roman" w:cs="Times New Roman"/>
          <w:bCs/>
          <w:color w:val="000000" w:themeColor="text1"/>
          <w:szCs w:val="24"/>
        </w:rPr>
        <w:t xml:space="preserve"> (a) SEM image, (b) TEM image,</w:t>
      </w:r>
      <w:r w:rsidR="00CA7C87" w:rsidRPr="00CA7C87">
        <w:rPr>
          <w:rFonts w:ascii="Times New Roman" w:hAnsi="Times New Roman" w:cs="Times New Roman" w:hint="eastAsia"/>
          <w:bCs/>
          <w:color w:val="000000" w:themeColor="text1"/>
          <w:szCs w:val="24"/>
        </w:rPr>
        <w:t xml:space="preserve"> </w:t>
      </w:r>
      <w:bookmarkStart w:id="8" w:name="OLE_LINK121"/>
      <w:bookmarkStart w:id="9" w:name="OLE_LINK122"/>
      <w:r w:rsidR="00CA7C87" w:rsidRPr="00CA7C87">
        <w:rPr>
          <w:rFonts w:ascii="Times New Roman" w:hAnsi="Times New Roman" w:cs="Times New Roman"/>
          <w:bCs/>
          <w:color w:val="000000" w:themeColor="text1"/>
          <w:szCs w:val="24"/>
        </w:rPr>
        <w:t>and (e-f) HRTEM images</w:t>
      </w:r>
      <w:bookmarkEnd w:id="8"/>
      <w:bookmarkEnd w:id="9"/>
      <w:r w:rsidR="00CA7C87" w:rsidRPr="00CA7C87">
        <w:rPr>
          <w:rFonts w:ascii="Times New Roman" w:hAnsi="Times New Roman" w:cs="Times New Roman"/>
          <w:bCs/>
          <w:color w:val="000000" w:themeColor="text1"/>
          <w:szCs w:val="24"/>
        </w:rPr>
        <w:t xml:space="preserve">; Morphological images of the </w:t>
      </w:r>
      <w:r w:rsidR="00CA7C87" w:rsidRPr="00CA7C87">
        <w:rPr>
          <w:rFonts w:ascii="Times New Roman" w:hAnsi="Times New Roman" w:cs="Times New Roman"/>
          <w:color w:val="000000" w:themeColor="text1"/>
        </w:rPr>
        <w:t>C-MoS</w:t>
      </w:r>
      <w:r w:rsidR="00CA7C87" w:rsidRPr="00CA7C87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="00CA7C87" w:rsidRPr="00CA7C87">
        <w:rPr>
          <w:rFonts w:ascii="Times New Roman" w:hAnsi="Times New Roman" w:cs="Times New Roman"/>
          <w:color w:val="000000" w:themeColor="text1"/>
        </w:rPr>
        <w:t>/rGO-8</w:t>
      </w:r>
      <w:r w:rsidR="00CA7C87" w:rsidRPr="00CA7C87">
        <w:rPr>
          <w:rFonts w:ascii="Times New Roman" w:hAnsi="Times New Roman" w:cs="Times New Roman"/>
          <w:bCs/>
          <w:color w:val="000000" w:themeColor="text1"/>
          <w:szCs w:val="24"/>
        </w:rPr>
        <w:t xml:space="preserve"> (c) SEM image, (d) TEM image,</w:t>
      </w:r>
      <w:r w:rsidR="00CA7C87" w:rsidRPr="00CA7C87">
        <w:rPr>
          <w:rFonts w:ascii="Times New Roman" w:hAnsi="Times New Roman" w:cs="Times New Roman" w:hint="eastAsia"/>
          <w:bCs/>
          <w:color w:val="000000" w:themeColor="text1"/>
          <w:szCs w:val="24"/>
        </w:rPr>
        <w:t xml:space="preserve"> </w:t>
      </w:r>
      <w:r w:rsidR="00CA7C87" w:rsidRPr="00CA7C87">
        <w:rPr>
          <w:rFonts w:ascii="Times New Roman" w:hAnsi="Times New Roman" w:cs="Times New Roman"/>
          <w:bCs/>
          <w:color w:val="000000" w:themeColor="text1"/>
          <w:szCs w:val="24"/>
        </w:rPr>
        <w:t>(g-h) HRTEM images.</w:t>
      </w:r>
    </w:p>
    <w:p w:rsidR="00845E88" w:rsidRPr="00240842" w:rsidRDefault="00CA7C87" w:rsidP="00974046">
      <w:pPr>
        <w:jc w:val="center"/>
        <w:rPr>
          <w:rFonts w:ascii="Times New Roman" w:hAnsi="Times New Roman" w:cs="Times New Roman"/>
        </w:rPr>
      </w:pPr>
      <w:r w:rsidRPr="00CA7C87">
        <w:rPr>
          <w:rFonts w:ascii="Times New Roman" w:hAnsi="Times New Roman" w:cs="Times New Roman"/>
          <w:noProof/>
        </w:rPr>
        <w:drawing>
          <wp:inline distT="0" distB="0" distL="0" distR="0" wp14:anchorId="6C5BF3AD" wp14:editId="1EA02451">
            <wp:extent cx="3829050" cy="3193795"/>
            <wp:effectExtent l="0" t="0" r="0" b="698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913" cy="321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10D" w:rsidRDefault="0044310D" w:rsidP="00F13C13">
      <w:pPr>
        <w:spacing w:line="480" w:lineRule="auto"/>
        <w:ind w:firstLineChars="100" w:firstLine="24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Fig. S2 </w:t>
      </w:r>
      <w:r w:rsidRPr="0044310D">
        <w:rPr>
          <w:rFonts w:ascii="Times New Roman" w:hAnsi="Times New Roman" w:cs="Times New Roman"/>
        </w:rPr>
        <w:t xml:space="preserve">Raman spectra of </w:t>
      </w:r>
      <w:bookmarkStart w:id="10" w:name="OLE_LINK2"/>
      <w:bookmarkStart w:id="11" w:name="OLE_LINK3"/>
      <w:r w:rsidRPr="0044310D">
        <w:rPr>
          <w:rFonts w:ascii="Times New Roman" w:hAnsi="Times New Roman" w:cs="Times New Roman"/>
        </w:rPr>
        <w:t>C-MoS</w:t>
      </w:r>
      <w:r w:rsidRPr="0044310D">
        <w:rPr>
          <w:rFonts w:ascii="Times New Roman" w:hAnsi="Times New Roman" w:cs="Times New Roman"/>
          <w:vertAlign w:val="subscript"/>
        </w:rPr>
        <w:t>2</w:t>
      </w:r>
      <w:r w:rsidRPr="0044310D">
        <w:rPr>
          <w:rFonts w:ascii="Times New Roman" w:hAnsi="Times New Roman" w:cs="Times New Roman"/>
        </w:rPr>
        <w:t>/rGO</w:t>
      </w:r>
      <w:r>
        <w:rPr>
          <w:rFonts w:ascii="Times New Roman" w:hAnsi="Times New Roman" w:cs="Times New Roman"/>
        </w:rPr>
        <w:t xml:space="preserve">-4 and </w:t>
      </w:r>
      <w:r w:rsidRPr="0044310D">
        <w:rPr>
          <w:rFonts w:ascii="Times New Roman" w:hAnsi="Times New Roman" w:cs="Times New Roman"/>
        </w:rPr>
        <w:t>C-MoS</w:t>
      </w:r>
      <w:r w:rsidRPr="0044310D">
        <w:rPr>
          <w:rFonts w:ascii="Times New Roman" w:hAnsi="Times New Roman" w:cs="Times New Roman"/>
          <w:vertAlign w:val="subscript"/>
        </w:rPr>
        <w:t>2</w:t>
      </w:r>
      <w:r w:rsidRPr="0044310D">
        <w:rPr>
          <w:rFonts w:ascii="Times New Roman" w:hAnsi="Times New Roman" w:cs="Times New Roman"/>
        </w:rPr>
        <w:t>/rGO</w:t>
      </w:r>
      <w:r>
        <w:rPr>
          <w:rFonts w:ascii="Times New Roman" w:hAnsi="Times New Roman" w:cs="Times New Roman"/>
        </w:rPr>
        <w:t>-8</w:t>
      </w:r>
      <w:r w:rsidR="002C5FB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composite</w:t>
      </w:r>
      <w:r w:rsidR="00C274ED">
        <w:rPr>
          <w:rFonts w:ascii="Times New Roman" w:hAnsi="Times New Roman" w:cs="Times New Roman"/>
        </w:rPr>
        <w:t>s</w:t>
      </w:r>
      <w:bookmarkEnd w:id="10"/>
      <w:bookmarkEnd w:id="11"/>
      <w:r>
        <w:rPr>
          <w:rFonts w:ascii="Times New Roman" w:hAnsi="Times New Roman" w:cs="Times New Roman"/>
        </w:rPr>
        <w:t>.</w:t>
      </w:r>
    </w:p>
    <w:p w:rsidR="000F10BF" w:rsidRPr="00974046" w:rsidRDefault="00974046" w:rsidP="00974046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09E03A2" wp14:editId="48FE06E9">
            <wp:extent cx="5290735" cy="2133600"/>
            <wp:effectExtent l="0" t="0" r="571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059" cy="2151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10BF" w:rsidRDefault="00C274ED" w:rsidP="00F13C13">
      <w:pPr>
        <w:spacing w:line="480" w:lineRule="auto"/>
        <w:ind w:firstLineChars="200" w:firstLine="48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Fig. S3 </w:t>
      </w:r>
      <w:r w:rsidRPr="00C274ED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a</w:t>
      </w:r>
      <w:r w:rsidRPr="00C274ED">
        <w:rPr>
          <w:rFonts w:ascii="Times New Roman" w:hAnsi="Times New Roman" w:cs="Times New Roman"/>
        </w:rPr>
        <w:t>) N</w:t>
      </w:r>
      <w:r w:rsidRPr="00C93AFB">
        <w:rPr>
          <w:rFonts w:ascii="Times New Roman" w:hAnsi="Times New Roman" w:cs="Times New Roman"/>
          <w:vertAlign w:val="subscript"/>
        </w:rPr>
        <w:t>2</w:t>
      </w:r>
      <w:r w:rsidRPr="00C274ED">
        <w:rPr>
          <w:rFonts w:ascii="Times New Roman" w:hAnsi="Times New Roman" w:cs="Times New Roman"/>
        </w:rPr>
        <w:t xml:space="preserve"> adsorption/desorption isotherms and (</w:t>
      </w:r>
      <w:r w:rsidR="00070050">
        <w:rPr>
          <w:rFonts w:ascii="Times New Roman" w:hAnsi="Times New Roman" w:cs="Times New Roman"/>
        </w:rPr>
        <w:t>b</w:t>
      </w:r>
      <w:r w:rsidRPr="00C274ED">
        <w:rPr>
          <w:rFonts w:ascii="Times New Roman" w:hAnsi="Times New Roman" w:cs="Times New Roman"/>
        </w:rPr>
        <w:t>) corresponding pore size distributions of</w:t>
      </w:r>
      <w:r>
        <w:rPr>
          <w:rFonts w:ascii="Times New Roman" w:hAnsi="Times New Roman" w:cs="Times New Roman"/>
        </w:rPr>
        <w:t xml:space="preserve"> </w:t>
      </w:r>
      <w:r w:rsidRPr="0044310D">
        <w:rPr>
          <w:rFonts w:ascii="Times New Roman" w:hAnsi="Times New Roman" w:cs="Times New Roman"/>
        </w:rPr>
        <w:t>C-MoS</w:t>
      </w:r>
      <w:r w:rsidRPr="0044310D">
        <w:rPr>
          <w:rFonts w:ascii="Times New Roman" w:hAnsi="Times New Roman" w:cs="Times New Roman"/>
          <w:vertAlign w:val="subscript"/>
        </w:rPr>
        <w:t>2</w:t>
      </w:r>
      <w:r w:rsidRPr="0044310D">
        <w:rPr>
          <w:rFonts w:ascii="Times New Roman" w:hAnsi="Times New Roman" w:cs="Times New Roman"/>
        </w:rPr>
        <w:t>/rGO</w:t>
      </w:r>
      <w:r>
        <w:rPr>
          <w:rFonts w:ascii="Times New Roman" w:hAnsi="Times New Roman" w:cs="Times New Roman"/>
        </w:rPr>
        <w:t>-6-S composite</w:t>
      </w:r>
      <w:r w:rsidRPr="00C274ED">
        <w:rPr>
          <w:rFonts w:ascii="Times New Roman" w:hAnsi="Times New Roman" w:cs="Times New Roman"/>
        </w:rPr>
        <w:t>.</w:t>
      </w:r>
    </w:p>
    <w:p w:rsidR="003E7B36" w:rsidRPr="00240842" w:rsidRDefault="00CA7C87" w:rsidP="008945E7">
      <w:pPr>
        <w:spacing w:line="240" w:lineRule="auto"/>
        <w:jc w:val="center"/>
        <w:rPr>
          <w:rFonts w:ascii="Times New Roman" w:eastAsia="宋体" w:hAnsi="Times New Roman" w:cs="Times New Roman"/>
          <w:kern w:val="0"/>
          <w:szCs w:val="24"/>
        </w:rPr>
      </w:pPr>
      <w:r>
        <w:rPr>
          <w:rFonts w:ascii="Times New Roman" w:eastAsia="宋体" w:hAnsi="Times New Roman" w:cs="Times New Roman"/>
          <w:noProof/>
          <w:kern w:val="0"/>
          <w:szCs w:val="24"/>
        </w:rPr>
        <w:drawing>
          <wp:inline distT="0" distB="0" distL="0" distR="0" wp14:anchorId="545C072A" wp14:editId="698BB87D">
            <wp:extent cx="4983387" cy="4057650"/>
            <wp:effectExtent l="0" t="0" r="825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067" cy="4089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7C87" w:rsidRPr="00F13C13" w:rsidRDefault="00C274ED">
      <w:pPr>
        <w:spacing w:line="480" w:lineRule="auto"/>
        <w:ind w:firstLineChars="200" w:firstLine="480"/>
        <w:rPr>
          <w:rFonts w:ascii="Times New Roman" w:hAnsi="Times New Roman" w:cs="Times New Roman"/>
        </w:rPr>
      </w:pPr>
      <w:r w:rsidRPr="00CA7C87">
        <w:rPr>
          <w:rFonts w:ascii="Times New Roman" w:eastAsia="宋体" w:hAnsi="Times New Roman" w:cs="Times New Roman" w:hint="eastAsia"/>
          <w:color w:val="000000" w:themeColor="text1"/>
          <w:kern w:val="0"/>
          <w:szCs w:val="24"/>
        </w:rPr>
        <w:t>Fig. S4</w:t>
      </w:r>
      <w:r w:rsidRPr="00CA7C87">
        <w:rPr>
          <w:rFonts w:ascii="Times New Roman" w:eastAsia="宋体" w:hAnsi="Times New Roman" w:cs="Times New Roman"/>
          <w:color w:val="000000" w:themeColor="text1"/>
          <w:kern w:val="0"/>
          <w:szCs w:val="24"/>
        </w:rPr>
        <w:t xml:space="preserve"> (a) </w:t>
      </w:r>
      <w:r w:rsidR="00CA7C87" w:rsidRPr="00CA7C87">
        <w:rPr>
          <w:rFonts w:ascii="Times New Roman" w:hAnsi="Times New Roman" w:cs="Times New Roman"/>
          <w:bCs/>
          <w:color w:val="000000" w:themeColor="text1"/>
          <w:szCs w:val="24"/>
        </w:rPr>
        <w:t>Photos of the Li</w:t>
      </w:r>
      <w:r w:rsidR="00CA7C87" w:rsidRPr="00CA7C87">
        <w:rPr>
          <w:rFonts w:ascii="Times New Roman" w:hAnsi="Times New Roman" w:cs="Times New Roman"/>
          <w:bCs/>
          <w:color w:val="000000" w:themeColor="text1"/>
          <w:szCs w:val="24"/>
          <w:vertAlign w:val="subscript"/>
        </w:rPr>
        <w:t>2</w:t>
      </w:r>
      <w:r w:rsidR="00CA7C87" w:rsidRPr="00CA7C87">
        <w:rPr>
          <w:rFonts w:ascii="Times New Roman" w:hAnsi="Times New Roman" w:cs="Times New Roman"/>
          <w:bCs/>
          <w:color w:val="000000" w:themeColor="text1"/>
          <w:szCs w:val="24"/>
        </w:rPr>
        <w:t>S</w:t>
      </w:r>
      <w:r w:rsidR="00CA7C87" w:rsidRPr="00CA7C87">
        <w:rPr>
          <w:rFonts w:ascii="Times New Roman" w:hAnsi="Times New Roman" w:cs="Times New Roman"/>
          <w:bCs/>
          <w:color w:val="000000" w:themeColor="text1"/>
          <w:szCs w:val="24"/>
          <w:vertAlign w:val="subscript"/>
        </w:rPr>
        <w:t>6</w:t>
      </w:r>
      <w:r w:rsidR="00CA7C87" w:rsidRPr="00CA7C87">
        <w:rPr>
          <w:rFonts w:ascii="Times New Roman" w:hAnsi="Times New Roman" w:cs="Times New Roman"/>
          <w:bCs/>
          <w:color w:val="000000" w:themeColor="text1"/>
          <w:szCs w:val="24"/>
        </w:rPr>
        <w:t xml:space="preserve"> solution after 12 h adsorption experiments with same amount of </w:t>
      </w:r>
      <w:r w:rsidR="00CA7C87" w:rsidRPr="00CA7C87">
        <w:rPr>
          <w:rFonts w:ascii="Times New Roman" w:hAnsi="Times New Roman" w:cs="Times New Roman"/>
          <w:color w:val="000000" w:themeColor="text1"/>
        </w:rPr>
        <w:t>C-MoS</w:t>
      </w:r>
      <w:r w:rsidR="00CA7C87" w:rsidRPr="00CA7C87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="00CA7C87" w:rsidRPr="00CA7C87">
        <w:rPr>
          <w:rFonts w:ascii="Times New Roman" w:hAnsi="Times New Roman" w:cs="Times New Roman"/>
          <w:color w:val="000000" w:themeColor="text1"/>
        </w:rPr>
        <w:t>/rGO-4 and C-MoS</w:t>
      </w:r>
      <w:r w:rsidR="00CA7C87" w:rsidRPr="00CA7C87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="00CA7C87" w:rsidRPr="00CA7C87">
        <w:rPr>
          <w:rFonts w:ascii="Times New Roman" w:hAnsi="Times New Roman" w:cs="Times New Roman"/>
          <w:color w:val="000000" w:themeColor="text1"/>
        </w:rPr>
        <w:t>/rGO-8 composites</w:t>
      </w:r>
      <w:r w:rsidR="00CA7C87" w:rsidRPr="00CA7C87">
        <w:rPr>
          <w:rFonts w:ascii="Times New Roman" w:hAnsi="Times New Roman" w:cs="Times New Roman"/>
          <w:bCs/>
          <w:color w:val="000000" w:themeColor="text1"/>
          <w:szCs w:val="24"/>
        </w:rPr>
        <w:t xml:space="preserve">. </w:t>
      </w:r>
      <w:r w:rsidRPr="00CA7C87">
        <w:rPr>
          <w:rFonts w:ascii="Times New Roman" w:hAnsi="Times New Roman" w:cs="Times New Roman"/>
          <w:color w:val="000000" w:themeColor="text1"/>
        </w:rPr>
        <w:t>(b)</w:t>
      </w:r>
      <w:r w:rsidR="00E045FB" w:rsidRPr="00CA7C87">
        <w:rPr>
          <w:rFonts w:ascii="Times New Roman" w:hAnsi="Times New Roman" w:cs="Times New Roman"/>
          <w:color w:val="000000" w:themeColor="text1"/>
        </w:rPr>
        <w:t xml:space="preserve"> and (c) Rate performances at different current densities and long-term cycling performance of at 0.2C of C-MoS</w:t>
      </w:r>
      <w:r w:rsidR="00E045FB" w:rsidRPr="00CA7C87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="00E045FB" w:rsidRPr="00CA7C87">
        <w:rPr>
          <w:rFonts w:ascii="Times New Roman" w:hAnsi="Times New Roman" w:cs="Times New Roman"/>
          <w:color w:val="000000" w:themeColor="text1"/>
        </w:rPr>
        <w:t>/rGO-4 and C-MoS</w:t>
      </w:r>
      <w:r w:rsidR="00E045FB" w:rsidRPr="00CA7C87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="00E045FB" w:rsidRPr="00CA7C87">
        <w:rPr>
          <w:rFonts w:ascii="Times New Roman" w:hAnsi="Times New Roman" w:cs="Times New Roman"/>
          <w:color w:val="000000" w:themeColor="text1"/>
        </w:rPr>
        <w:t>/rGO-8 composites.</w:t>
      </w:r>
    </w:p>
    <w:sectPr w:rsidR="00CA7C87" w:rsidRPr="00F13C1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0685" w:rsidRDefault="00AD0685" w:rsidP="000F10BF">
      <w:pPr>
        <w:spacing w:line="240" w:lineRule="auto"/>
      </w:pPr>
      <w:r>
        <w:separator/>
      </w:r>
    </w:p>
  </w:endnote>
  <w:endnote w:type="continuationSeparator" w:id="0">
    <w:p w:rsidR="00AD0685" w:rsidRDefault="00AD0685" w:rsidP="000F10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0685" w:rsidRDefault="00AD0685" w:rsidP="000F10BF">
      <w:pPr>
        <w:spacing w:line="240" w:lineRule="auto"/>
      </w:pPr>
      <w:r>
        <w:separator/>
      </w:r>
    </w:p>
  </w:footnote>
  <w:footnote w:type="continuationSeparator" w:id="0">
    <w:p w:rsidR="00AD0685" w:rsidRDefault="00AD0685" w:rsidP="000F10B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C45"/>
    <w:rsid w:val="0002636A"/>
    <w:rsid w:val="00026ADE"/>
    <w:rsid w:val="00070050"/>
    <w:rsid w:val="000A08FE"/>
    <w:rsid w:val="000B5E53"/>
    <w:rsid w:val="000F10BF"/>
    <w:rsid w:val="001618E8"/>
    <w:rsid w:val="00171851"/>
    <w:rsid w:val="001B3466"/>
    <w:rsid w:val="002114A5"/>
    <w:rsid w:val="00240842"/>
    <w:rsid w:val="002C5FBE"/>
    <w:rsid w:val="003310E2"/>
    <w:rsid w:val="003C7C45"/>
    <w:rsid w:val="003E7B36"/>
    <w:rsid w:val="00417646"/>
    <w:rsid w:val="0044310D"/>
    <w:rsid w:val="00514F12"/>
    <w:rsid w:val="005E0C27"/>
    <w:rsid w:val="005F3A4D"/>
    <w:rsid w:val="0067484E"/>
    <w:rsid w:val="006E2416"/>
    <w:rsid w:val="00845E88"/>
    <w:rsid w:val="008945E7"/>
    <w:rsid w:val="008A0CBE"/>
    <w:rsid w:val="008C4795"/>
    <w:rsid w:val="0093338D"/>
    <w:rsid w:val="00934ADF"/>
    <w:rsid w:val="00960E1E"/>
    <w:rsid w:val="00974046"/>
    <w:rsid w:val="009B2E9A"/>
    <w:rsid w:val="009D1B4E"/>
    <w:rsid w:val="00A5700E"/>
    <w:rsid w:val="00AD0685"/>
    <w:rsid w:val="00AF79D4"/>
    <w:rsid w:val="00B94736"/>
    <w:rsid w:val="00BC377C"/>
    <w:rsid w:val="00C274ED"/>
    <w:rsid w:val="00C93AFB"/>
    <w:rsid w:val="00CA7C87"/>
    <w:rsid w:val="00CB2CA1"/>
    <w:rsid w:val="00D8726A"/>
    <w:rsid w:val="00E045FB"/>
    <w:rsid w:val="00EA3A28"/>
    <w:rsid w:val="00F13C13"/>
    <w:rsid w:val="00F26689"/>
    <w:rsid w:val="00F67C48"/>
    <w:rsid w:val="00F72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430FDF3-729C-4A69-95A6-03B1ACFBA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CN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F10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F10B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F10BF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F10BF"/>
    <w:rPr>
      <w:sz w:val="18"/>
      <w:szCs w:val="18"/>
    </w:rPr>
  </w:style>
  <w:style w:type="paragraph" w:styleId="a7">
    <w:name w:val="footnote text"/>
    <w:basedOn w:val="a"/>
    <w:link w:val="a8"/>
    <w:uiPriority w:val="99"/>
    <w:semiHidden/>
    <w:unhideWhenUsed/>
    <w:rsid w:val="00240842"/>
    <w:pPr>
      <w:snapToGrid w:val="0"/>
      <w:jc w:val="left"/>
    </w:pPr>
    <w:rPr>
      <w:sz w:val="18"/>
      <w:szCs w:val="18"/>
    </w:rPr>
  </w:style>
  <w:style w:type="character" w:customStyle="1" w:styleId="a8">
    <w:name w:val="脚注文本 字符"/>
    <w:basedOn w:val="a0"/>
    <w:link w:val="a7"/>
    <w:uiPriority w:val="99"/>
    <w:semiHidden/>
    <w:rsid w:val="00240842"/>
    <w:rPr>
      <w:sz w:val="18"/>
      <w:szCs w:val="18"/>
    </w:rPr>
  </w:style>
  <w:style w:type="character" w:styleId="a9">
    <w:name w:val="Hyperlink"/>
    <w:uiPriority w:val="99"/>
    <w:unhideWhenUsed/>
    <w:rsid w:val="00240842"/>
    <w:rPr>
      <w:color w:val="0000FF"/>
      <w:u w:val="single"/>
    </w:rPr>
  </w:style>
  <w:style w:type="character" w:styleId="aa">
    <w:name w:val="footnote reference"/>
    <w:uiPriority w:val="99"/>
    <w:semiHidden/>
    <w:unhideWhenUsed/>
    <w:rsid w:val="00240842"/>
    <w:rPr>
      <w:vertAlign w:val="superscript"/>
    </w:rPr>
  </w:style>
  <w:style w:type="paragraph" w:styleId="ab">
    <w:name w:val="Normal (Web)"/>
    <w:basedOn w:val="a"/>
    <w:uiPriority w:val="99"/>
    <w:semiHidden/>
    <w:unhideWhenUsed/>
    <w:rsid w:val="00240842"/>
    <w:pPr>
      <w:widowControl w:val="0"/>
      <w:spacing w:before="100" w:beforeAutospacing="1" w:after="100" w:afterAutospacing="1" w:line="240" w:lineRule="auto"/>
      <w:jc w:val="left"/>
    </w:pPr>
    <w:rPr>
      <w:rFonts w:ascii="Calibri" w:eastAsia="宋体" w:hAnsi="Calibri" w:cs="Times New Roman"/>
      <w:kern w:val="0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02636A"/>
    <w:pPr>
      <w:spacing w:line="240" w:lineRule="auto"/>
    </w:pPr>
    <w:rPr>
      <w:sz w:val="18"/>
      <w:szCs w:val="18"/>
    </w:rPr>
  </w:style>
  <w:style w:type="character" w:customStyle="1" w:styleId="ad">
    <w:name w:val="批注框文本 字符"/>
    <w:basedOn w:val="a0"/>
    <w:link w:val="ac"/>
    <w:uiPriority w:val="99"/>
    <w:semiHidden/>
    <w:rsid w:val="0002636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68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04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54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1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38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06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63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xiaxiang@uestc.edu.cn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170</Words>
  <Characters>969</Characters>
  <Application>Microsoft Office Word</Application>
  <DocSecurity>0</DocSecurity>
  <Lines>8</Lines>
  <Paragraphs>2</Paragraphs>
  <ScaleCrop>false</ScaleCrop>
  <Company/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2019-04-26T09:03:00Z</dcterms:created>
  <dcterms:modified xsi:type="dcterms:W3CDTF">2019-05-23T09:39:00Z</dcterms:modified>
</cp:coreProperties>
</file>